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C50EBC" w:rsidRPr="002958FE" w14:paraId="5B531FC3" w14:textId="77777777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DFF0D3" w:themeFill="accent2" w:themeFillTint="33"/>
            <w:vAlign w:val="center"/>
          </w:tcPr>
          <w:p w14:paraId="40C69894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Hlk173774512"/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14:paraId="1DD842E7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0C8B694B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2958FE" w14:paraId="6BFC9D79" w14:textId="77777777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14:paraId="1EF65A8D" w14:textId="77777777" w:rsidR="002958FE" w:rsidRPr="00116C2F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729928" w:themeColor="accent1" w:themeShade="BF"/>
                <w:sz w:val="48"/>
                <w:szCs w:val="48"/>
              </w:rPr>
            </w:pPr>
            <w:r w:rsidRPr="00C206DC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48"/>
                <w:szCs w:val="48"/>
              </w:rPr>
              <w:t>СИЛАБУС</w:t>
            </w:r>
          </w:p>
        </w:tc>
      </w:tr>
      <w:tr w:rsidR="002958FE" w:rsidRPr="002958FE" w14:paraId="28BBA2AB" w14:textId="77777777" w:rsidTr="00DA14A3">
        <w:tc>
          <w:tcPr>
            <w:tcW w:w="4195" w:type="dxa"/>
            <w:shd w:val="clear" w:color="auto" w:fill="DBEFF5" w:themeFill="accent5" w:themeFillTint="33"/>
          </w:tcPr>
          <w:p w14:paraId="55322B62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B73555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85B27B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1CDFCB" w14:textId="77777777" w:rsidR="002958FE" w:rsidRPr="002958FE" w:rsidRDefault="0045713E" w:rsidP="0067702F">
            <w:pPr>
              <w:widowControl w:val="0"/>
              <w:rPr>
                <w:kern w:val="0"/>
                <w:lang w:val="ru-RU"/>
              </w:rPr>
            </w:pPr>
            <w:r w:rsidRPr="002958FE">
              <w:rPr>
                <w:kern w:val="0"/>
                <w:lang w:val="ru-RU"/>
              </w:rPr>
              <w:object w:dxaOrig="4428" w:dyaOrig="2412" w14:anchorId="4CB5CA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8.5pt;height:108pt" o:ole="">
                  <v:imagedata r:id="rId6" o:title=""/>
                </v:shape>
                <o:OLEObject Type="Embed" ProgID="CorelDraw.Graphic.20" ShapeID="_x0000_i1025" DrawAspect="Content" ObjectID="_1796475159" r:id="rId7"/>
              </w:object>
            </w:r>
          </w:p>
          <w:p w14:paraId="49C23C2F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</w:rPr>
            </w:pPr>
          </w:p>
          <w:p w14:paraId="3B8BB991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CFFAA4"/>
          </w:tcPr>
          <w:p w14:paraId="7A5AD3C7" w14:textId="77777777" w:rsidR="002958FE" w:rsidRPr="00937981" w:rsidRDefault="002958FE" w:rsidP="00DB6399">
            <w:pPr>
              <w:widowControl w:val="0"/>
              <w:jc w:val="center"/>
              <w:rPr>
                <w:rFonts w:ascii="Calibri" w:eastAsia="Calibri" w:hAnsi="Calibri" w:cs="Calibri"/>
                <w:color w:val="08A4EE" w:themeColor="accent6" w:themeShade="BF"/>
                <w:sz w:val="36"/>
                <w:szCs w:val="36"/>
                <w:lang w:eastAsia="uk-UA"/>
              </w:rPr>
            </w:pPr>
            <w:r w:rsidRPr="00937981">
              <w:rPr>
                <w:rFonts w:ascii="Times New Roman" w:eastAsia="Times New Roman" w:hAnsi="Times New Roman" w:cs="Times New Roman"/>
                <w:b/>
                <w:color w:val="08A4EE" w:themeColor="accent6" w:themeShade="BF"/>
                <w:sz w:val="36"/>
                <w:szCs w:val="36"/>
                <w:lang w:eastAsia="uk-UA"/>
              </w:rPr>
              <w:t>Навчальна дисципліна</w:t>
            </w:r>
          </w:p>
          <w:p w14:paraId="097B6CE9" w14:textId="199A2B28" w:rsidR="002958FE" w:rsidRPr="00937981" w:rsidRDefault="002958FE" w:rsidP="00DB6399">
            <w:pPr>
              <w:jc w:val="center"/>
              <w:rPr>
                <w:rFonts w:ascii="Times New Roman" w:eastAsia="Times New Roman" w:hAnsi="Times New Roman" w:cs="Times New Roman"/>
                <w:b/>
                <w:color w:val="08A4EE" w:themeColor="accent6" w:themeShade="BF"/>
                <w:sz w:val="36"/>
                <w:szCs w:val="36"/>
                <w:lang w:eastAsia="uk-UA"/>
              </w:rPr>
            </w:pPr>
            <w:r w:rsidRPr="00937981">
              <w:rPr>
                <w:rFonts w:ascii="Times New Roman" w:eastAsia="Times New Roman" w:hAnsi="Times New Roman" w:cs="Times New Roman"/>
                <w:b/>
                <w:color w:val="08A4EE" w:themeColor="accent6" w:themeShade="BF"/>
                <w:sz w:val="36"/>
                <w:szCs w:val="36"/>
                <w:lang w:eastAsia="uk-UA"/>
              </w:rPr>
              <w:t>«</w:t>
            </w:r>
            <w:r w:rsidR="00937981" w:rsidRPr="00937981">
              <w:rPr>
                <w:rFonts w:ascii="Times New Roman" w:hAnsi="Times New Roman" w:cs="Times New Roman"/>
                <w:b/>
                <w:color w:val="08A4EE" w:themeColor="accent6" w:themeShade="BF"/>
                <w:sz w:val="44"/>
                <w:szCs w:val="40"/>
              </w:rPr>
              <w:t xml:space="preserve">Механізація і автоматизація </w:t>
            </w:r>
            <w:proofErr w:type="spellStart"/>
            <w:r w:rsidR="00937981" w:rsidRPr="00937981">
              <w:rPr>
                <w:rFonts w:ascii="Times New Roman" w:hAnsi="Times New Roman" w:cs="Times New Roman"/>
                <w:b/>
                <w:color w:val="08A4EE" w:themeColor="accent6" w:themeShade="BF"/>
                <w:sz w:val="44"/>
                <w:szCs w:val="40"/>
              </w:rPr>
              <w:t>квитково</w:t>
            </w:r>
            <w:proofErr w:type="spellEnd"/>
            <w:r w:rsidR="00937981" w:rsidRPr="00937981">
              <w:rPr>
                <w:rFonts w:ascii="Times New Roman" w:hAnsi="Times New Roman" w:cs="Times New Roman"/>
                <w:b/>
                <w:color w:val="08A4EE" w:themeColor="accent6" w:themeShade="BF"/>
                <w:sz w:val="44"/>
                <w:szCs w:val="40"/>
              </w:rPr>
              <w:t xml:space="preserve"> – касових операцій</w:t>
            </w:r>
            <w:r w:rsidRPr="00937981">
              <w:rPr>
                <w:rFonts w:ascii="Times New Roman" w:eastAsia="Times New Roman" w:hAnsi="Times New Roman" w:cs="Times New Roman"/>
                <w:b/>
                <w:color w:val="08A4EE" w:themeColor="accent6" w:themeShade="BF"/>
                <w:sz w:val="36"/>
                <w:szCs w:val="36"/>
                <w:lang w:eastAsia="uk-UA"/>
              </w:rPr>
              <w:t>»</w:t>
            </w:r>
          </w:p>
          <w:p w14:paraId="5F0DE49C" w14:textId="77777777" w:rsidR="002958FE" w:rsidRPr="00937981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color w:val="08A4EE" w:themeColor="accent6" w:themeShade="BF"/>
                <w:sz w:val="28"/>
                <w:szCs w:val="28"/>
                <w:lang w:eastAsia="uk-UA"/>
              </w:rPr>
            </w:pPr>
          </w:p>
          <w:p w14:paraId="330816D4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14:paraId="58609AE8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</w:t>
            </w:r>
            <w:r w:rsidR="0045713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технології (на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транспорті)</w:t>
            </w:r>
          </w:p>
          <w:p w14:paraId="0D239299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Pr="002958F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</w:tc>
      </w:tr>
      <w:tr w:rsidR="0045713E" w:rsidRPr="002958FE" w14:paraId="7F75342E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415C3E9B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14:paraId="0ADA9AE7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="006C37F6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14:paraId="1ADCBB49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4E5FC59E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14:paraId="4B2D1072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14:paraId="51AE251F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21099924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14:paraId="0844C7B5" w14:textId="74C9825A" w:rsidR="002958FE" w:rsidRPr="002958FE" w:rsidRDefault="00DB6399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вибіркова</w:t>
            </w:r>
          </w:p>
        </w:tc>
      </w:tr>
      <w:tr w:rsidR="00060676" w:rsidRPr="002958FE" w14:paraId="543FBD68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20D30336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14:paraId="5A2EE623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14:paraId="127FFA38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2C521FD1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14:paraId="659B5104" w14:textId="5FE078A6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DB63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="00153F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93798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60676" w:rsidRPr="002958FE" w14:paraId="5A3BAE99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52AF022C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C37F6"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14:paraId="1EF324EF" w14:textId="4F70C508" w:rsidR="002958FE" w:rsidRPr="002958FE" w:rsidRDefault="00153F98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B63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003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кредити ЄКТС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DB6399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годин</w:t>
            </w:r>
          </w:p>
          <w:p w14:paraId="70DC9B38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625209B4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3EA61C24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14:paraId="059274E3" w14:textId="0F78BA65" w:rsid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</w:t>
            </w:r>
            <w:r w:rsidR="00DB639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  <w:r w:rsidR="0093798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  <w:r w:rsidR="00003BA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годин;</w:t>
            </w:r>
          </w:p>
          <w:p w14:paraId="7949D0B7" w14:textId="257A0F7D" w:rsidR="00DB6399" w:rsidRPr="002958FE" w:rsidRDefault="00DB6399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семінарські – </w:t>
            </w:r>
            <w:r w:rsidR="0093798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години;</w:t>
            </w:r>
          </w:p>
          <w:p w14:paraId="5E9AD9D7" w14:textId="00979ACC" w:rsid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самостійна робота –</w:t>
            </w:r>
            <w:r w:rsidR="00DB639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="00003BA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 годин;</w:t>
            </w:r>
          </w:p>
          <w:p w14:paraId="75A401D7" w14:textId="719F67B2" w:rsidR="00003BA8" w:rsidRPr="00813475" w:rsidRDefault="00003BA8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практичні роботи -</w:t>
            </w:r>
            <w:r w:rsidR="00DB639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годин.</w:t>
            </w:r>
          </w:p>
          <w:p w14:paraId="2FE79529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48ED9315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004B26FF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14:paraId="1727D5DE" w14:textId="77777777" w:rsidR="00DB6399" w:rsidRDefault="00DB6399" w:rsidP="00DB6399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  <w:p w14:paraId="18E29EAA" w14:textId="77777777" w:rsidR="006C37F6" w:rsidRPr="002958FE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58C4F7F1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5D3076BA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14:paraId="27479F34" w14:textId="6B440E16" w:rsidR="002958FE" w:rsidRDefault="00DB6399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Голик Ганна Володимирівна</w:t>
            </w:r>
          </w:p>
          <w:p w14:paraId="01B35B5F" w14:textId="77777777" w:rsidR="006C37F6" w:rsidRPr="002958FE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41422DFF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1768CDBE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14:paraId="2AA9BFCD" w14:textId="7206629E" w:rsidR="002958FE" w:rsidRPr="002958FE" w:rsidRDefault="00153F98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11001" w:rsidRPr="002958FE">
              <w:rPr>
                <w:rFonts w:ascii="Times New Roman" w:hAnsi="Times New Roman" w:cs="Times New Roman"/>
                <w:sz w:val="28"/>
                <w:szCs w:val="28"/>
              </w:rPr>
              <w:t>икладач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11A1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категорії</w:t>
            </w:r>
          </w:p>
          <w:p w14:paraId="4D2FE3C7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329E8AB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22EB6E46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14:paraId="129D66F0" w14:textId="184B712B" w:rsidR="006C37F6" w:rsidRPr="00C94199" w:rsidRDefault="00E111A1" w:rsidP="00153F98">
            <w:pPr>
              <w:widowControl w:val="0"/>
              <w:jc w:val="both"/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  <w:lang w:val="en-US"/>
              </w:rPr>
            </w:pPr>
            <w:hyperlink r:id="rId8" w:history="1">
              <w:r w:rsidRPr="00C94199">
                <w:rPr>
                  <w:rStyle w:val="a4"/>
                  <w:rFonts w:ascii="Times New Roman" w:hAnsi="Times New Roman" w:cs="Times New Roman"/>
                  <w:color w:val="08A4EE" w:themeColor="accent6" w:themeShade="BF"/>
                  <w:sz w:val="28"/>
                  <w:szCs w:val="28"/>
                  <w:u w:val="none"/>
                  <w:lang w:val="en-US"/>
                </w:rPr>
                <w:t>hanna_holyk@meta.ua</w:t>
              </w:r>
            </w:hyperlink>
          </w:p>
          <w:p w14:paraId="3CF236B7" w14:textId="00A4BD40" w:rsidR="00E111A1" w:rsidRPr="00C94199" w:rsidRDefault="00E111A1" w:rsidP="00153F98">
            <w:pPr>
              <w:widowControl w:val="0"/>
              <w:jc w:val="both"/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  <w:lang w:val="en-US"/>
              </w:rPr>
            </w:pPr>
          </w:p>
        </w:tc>
      </w:tr>
      <w:tr w:rsidR="0045713E" w:rsidRPr="002958FE" w14:paraId="67B7B57D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69CFA7F5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14:paraId="24157F0C" w14:textId="6D6F29B2" w:rsidR="006C37F6" w:rsidRPr="00C94199" w:rsidRDefault="00937981" w:rsidP="00937981">
            <w:pPr>
              <w:ind w:right="-113"/>
              <w:jc w:val="both"/>
              <w:rPr>
                <w:color w:val="08A4EE" w:themeColor="accent6" w:themeShade="BF"/>
              </w:rPr>
            </w:pPr>
            <w:r w:rsidRPr="00937981"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  <w:t>https://classroom.google.com/c/NzQyNjAxMDQ2MTEw?cjc=rqnwpe2</w:t>
            </w:r>
            <w:r w:rsidRPr="00937981"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  <w:t xml:space="preserve"> </w:t>
            </w:r>
          </w:p>
        </w:tc>
      </w:tr>
      <w:tr w:rsidR="0067702F" w:rsidRPr="002958FE" w14:paraId="47969C45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0DBA7D37" w14:textId="77777777" w:rsidR="002958FE" w:rsidRPr="00EF1324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14:paraId="328F1AD5" w14:textId="77777777" w:rsidR="00E111A1" w:rsidRPr="0045713E" w:rsidRDefault="00E111A1" w:rsidP="00E111A1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консультацій.</w:t>
            </w:r>
          </w:p>
          <w:p w14:paraId="17A3F2B4" w14:textId="1E8B53B4" w:rsidR="0045713E" w:rsidRPr="00C94199" w:rsidRDefault="00E111A1" w:rsidP="00E111A1">
            <w:pPr>
              <w:widowControl w:val="0"/>
              <w:jc w:val="both"/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онлайн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r w:rsidRPr="007A3B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 посиланням:</w:t>
            </w:r>
            <w:r>
              <w:t xml:space="preserve"> </w:t>
            </w:r>
            <w:hyperlink r:id="rId9" w:history="1">
              <w:r w:rsidRPr="00C94199">
                <w:rPr>
                  <w:rStyle w:val="a4"/>
                  <w:rFonts w:ascii="Times New Roman" w:hAnsi="Times New Roman" w:cs="Times New Roman"/>
                  <w:color w:val="08A4EE" w:themeColor="accent6" w:themeShade="BF"/>
                  <w:sz w:val="28"/>
                  <w:szCs w:val="28"/>
                </w:rPr>
                <w:t>https://us04web.zoom.us/j/2291195026?pwd=S2FkNXJEbS9ud1B4cWRQdWJBaUFhQT09&amp;omn=79409354270</w:t>
              </w:r>
            </w:hyperlink>
          </w:p>
          <w:p w14:paraId="2606C83F" w14:textId="0C95E50E" w:rsidR="00E111A1" w:rsidRPr="00E111A1" w:rsidRDefault="00E111A1" w:rsidP="00E111A1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111A1">
              <w:rPr>
                <w:rFonts w:ascii="Times New Roman" w:hAnsi="Times New Roman" w:cs="Times New Roman"/>
                <w:sz w:val="28"/>
                <w:szCs w:val="28"/>
              </w:rPr>
              <w:t>Идентификатор</w:t>
            </w:r>
            <w:proofErr w:type="spellEnd"/>
            <w:r w:rsidRPr="00E111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11A1">
              <w:rPr>
                <w:rFonts w:ascii="Times New Roman" w:hAnsi="Times New Roman" w:cs="Times New Roman"/>
                <w:sz w:val="28"/>
                <w:szCs w:val="28"/>
              </w:rPr>
              <w:t>конференции</w:t>
            </w:r>
            <w:proofErr w:type="spellEnd"/>
            <w:r w:rsidRPr="00E111A1">
              <w:rPr>
                <w:rFonts w:ascii="Times New Roman" w:hAnsi="Times New Roman" w:cs="Times New Roman"/>
                <w:sz w:val="28"/>
                <w:szCs w:val="28"/>
              </w:rPr>
              <w:t>: 2291195026</w:t>
            </w:r>
          </w:p>
          <w:p w14:paraId="466263AC" w14:textId="6D3CD31B" w:rsidR="00E111A1" w:rsidRPr="00E111A1" w:rsidRDefault="00E111A1" w:rsidP="00E111A1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1A1">
              <w:rPr>
                <w:rFonts w:ascii="Times New Roman" w:hAnsi="Times New Roman" w:cs="Times New Roman"/>
                <w:sz w:val="28"/>
                <w:szCs w:val="28"/>
              </w:rPr>
              <w:t xml:space="preserve">Код </w:t>
            </w:r>
            <w:proofErr w:type="spellStart"/>
            <w:r w:rsidRPr="00E111A1">
              <w:rPr>
                <w:rFonts w:ascii="Times New Roman" w:hAnsi="Times New Roman" w:cs="Times New Roman"/>
                <w:sz w:val="28"/>
                <w:szCs w:val="28"/>
              </w:rPr>
              <w:t>доступа</w:t>
            </w:r>
            <w:proofErr w:type="spellEnd"/>
            <w:r w:rsidRPr="00E111A1">
              <w:rPr>
                <w:rFonts w:ascii="Times New Roman" w:hAnsi="Times New Roman" w:cs="Times New Roman"/>
                <w:sz w:val="28"/>
                <w:szCs w:val="28"/>
              </w:rPr>
              <w:t>: nGx8eg</w:t>
            </w:r>
          </w:p>
        </w:tc>
      </w:tr>
      <w:tr w:rsidR="0067702F" w:rsidRPr="002958FE" w14:paraId="3A82A4AF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77F5D449" w14:textId="77777777" w:rsidR="002958FE" w:rsidRPr="00EF1324" w:rsidRDefault="0045713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14:paraId="596CB5AD" w14:textId="11063340" w:rsidR="002958FE" w:rsidRPr="00153F98" w:rsidRDefault="00005F57" w:rsidP="0045132D">
            <w:pPr>
              <w:shd w:val="clear" w:color="auto" w:fill="FFFFFF"/>
              <w:ind w:right="-45"/>
              <w:jc w:val="both"/>
              <w:rPr>
                <w:sz w:val="28"/>
                <w:szCs w:val="28"/>
              </w:rPr>
            </w:pPr>
            <w:r w:rsidRPr="00C94199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>При вивчені н</w:t>
            </w:r>
            <w:r w:rsidR="00E22804" w:rsidRPr="00C94199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>авчальн</w:t>
            </w:r>
            <w:r w:rsidRPr="00C94199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>ої</w:t>
            </w:r>
            <w:r w:rsidR="00E22804" w:rsidRPr="00C94199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 xml:space="preserve"> дисциплін</w:t>
            </w:r>
            <w:r w:rsidRPr="00C94199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>и</w:t>
            </w:r>
            <w:r w:rsidR="00E22804" w:rsidRPr="00C94199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 xml:space="preserve"> </w:t>
            </w:r>
            <w:r w:rsidR="00E22804" w:rsidRPr="00937981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>«</w:t>
            </w:r>
            <w:r w:rsidR="00937981" w:rsidRPr="00937981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</w:rPr>
              <w:t xml:space="preserve">Механізація і автоматизація </w:t>
            </w:r>
            <w:proofErr w:type="spellStart"/>
            <w:r w:rsidR="00937981" w:rsidRPr="00937981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</w:rPr>
              <w:t>квитково</w:t>
            </w:r>
            <w:proofErr w:type="spellEnd"/>
            <w:r w:rsidR="00937981" w:rsidRPr="00937981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</w:rPr>
              <w:t>-касових операцій</w:t>
            </w:r>
            <w:r w:rsidR="00E22804" w:rsidRPr="00937981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>»</w:t>
            </w:r>
            <w:r w:rsidR="00153F98" w:rsidRPr="00C94199">
              <w:rPr>
                <w:color w:val="08A4EE" w:themeColor="accent6" w:themeShade="BF"/>
                <w:sz w:val="28"/>
                <w:szCs w:val="28"/>
              </w:rPr>
              <w:t xml:space="preserve"> </w:t>
            </w:r>
            <w:r w:rsidR="00153F98" w:rsidRPr="0045132D">
              <w:rPr>
                <w:rFonts w:ascii="Times New Roman" w:hAnsi="Times New Roman" w:cs="Times New Roman"/>
                <w:sz w:val="28"/>
                <w:szCs w:val="28"/>
              </w:rPr>
              <w:t xml:space="preserve">здобувачі освіти </w:t>
            </w:r>
            <w:r w:rsidR="00937981" w:rsidRPr="0045132D">
              <w:rPr>
                <w:rFonts w:ascii="Times New Roman" w:hAnsi="Times New Roman" w:cs="Times New Roman"/>
                <w:sz w:val="28"/>
                <w:szCs w:val="28"/>
              </w:rPr>
              <w:t xml:space="preserve">знайомляться з </w:t>
            </w:r>
            <w:r w:rsidR="0045132D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937981" w:rsidRPr="0045132D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сновн</w:t>
            </w:r>
            <w:r w:rsidR="00937981" w:rsidRPr="0045132D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ими</w:t>
            </w:r>
            <w:r w:rsidR="00937981" w:rsidRPr="0045132D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принцип</w:t>
            </w:r>
            <w:r w:rsidR="00937981" w:rsidRPr="0045132D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ами</w:t>
            </w:r>
            <w:r w:rsidR="00937981" w:rsidRPr="0045132D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організації пасажирських перевезень.</w:t>
            </w:r>
            <w:r w:rsidR="0045132D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="00937981" w:rsidRPr="004513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Етик</w:t>
            </w:r>
            <w:r w:rsidR="00937981" w:rsidRPr="004513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ою</w:t>
            </w:r>
            <w:r w:rsidR="00937981" w:rsidRPr="004513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обслуговування пасажирів.</w:t>
            </w:r>
            <w:r w:rsidR="004513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37981" w:rsidRPr="0045132D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>Основ</w:t>
            </w:r>
            <w:r w:rsidR="00937981" w:rsidRPr="0045132D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>ними</w:t>
            </w:r>
            <w:r w:rsidR="00937981" w:rsidRPr="0045132D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положення Статуту залізниць України з організації </w:t>
            </w:r>
            <w:r w:rsidR="00937981" w:rsidRPr="004513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пасажирських перевезень та обслуговування пасажирів.</w:t>
            </w:r>
            <w:r w:rsidR="00937981" w:rsidRPr="0045132D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="00937981" w:rsidRPr="0045132D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Як організовано продаж квитків та </w:t>
            </w:r>
            <w:r w:rsidR="00937981" w:rsidRPr="0045132D">
              <w:rPr>
                <w:rFonts w:ascii="Times New Roman" w:hAnsi="Times New Roman" w:cs="Times New Roman"/>
                <w:color w:val="000000"/>
                <w:spacing w:val="13"/>
                <w:sz w:val="28"/>
                <w:szCs w:val="28"/>
              </w:rPr>
              <w:t>контроль використання місць на шляху сполучення</w:t>
            </w:r>
            <w:r w:rsidR="00937981" w:rsidRPr="0045132D">
              <w:rPr>
                <w:rFonts w:ascii="Times New Roman" w:hAnsi="Times New Roman" w:cs="Times New Roman"/>
                <w:color w:val="000000"/>
                <w:spacing w:val="13"/>
                <w:sz w:val="28"/>
                <w:szCs w:val="28"/>
              </w:rPr>
              <w:t>.</w:t>
            </w:r>
            <w:r w:rsidR="00937981" w:rsidRPr="0045132D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="00937981" w:rsidRPr="0045132D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Порядок роботи пунктів продажу.</w:t>
            </w:r>
            <w:r w:rsidR="00937981" w:rsidRPr="0045132D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="00937981" w:rsidRPr="004513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Оформлення</w:t>
            </w:r>
            <w:r w:rsidR="0045132D" w:rsidRPr="004513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та повернення </w:t>
            </w:r>
            <w:r w:rsidR="00937981" w:rsidRPr="004513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проїзних документів</w:t>
            </w:r>
          </w:p>
        </w:tc>
      </w:tr>
      <w:tr w:rsidR="0067702F" w:rsidRPr="002958FE" w14:paraId="6F370815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40F4AA8F" w14:textId="77777777"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Мета та завдання навчальної дисципліни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54019C0" w14:textId="77777777" w:rsidR="002958FE" w:rsidRPr="00730BDC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728" w:type="dxa"/>
            <w:gridSpan w:val="2"/>
          </w:tcPr>
          <w:p w14:paraId="2E54794E" w14:textId="15D732CA" w:rsidR="0045132D" w:rsidRPr="0045132D" w:rsidRDefault="00593F13" w:rsidP="0045132D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32D">
              <w:rPr>
                <w:rFonts w:ascii="Times New Roman" w:hAnsi="Times New Roman" w:cs="Times New Roman"/>
                <w:b/>
                <w:bCs/>
                <w:i/>
                <w:iCs/>
                <w:color w:val="08A4EE" w:themeColor="accent6" w:themeShade="BF"/>
                <w:sz w:val="28"/>
                <w:szCs w:val="28"/>
              </w:rPr>
              <w:t>Метою</w:t>
            </w:r>
            <w:r w:rsidRPr="004513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132D" w:rsidRPr="0045132D">
              <w:rPr>
                <w:rFonts w:ascii="Times New Roman" w:hAnsi="Times New Roman" w:cs="Times New Roman"/>
                <w:sz w:val="28"/>
                <w:szCs w:val="28"/>
              </w:rPr>
              <w:t xml:space="preserve">вивчення навчальної дисципліни </w:t>
            </w:r>
            <w:r w:rsidR="0045132D" w:rsidRPr="0045132D">
              <w:rPr>
                <w:rFonts w:ascii="Times New Roman" w:hAnsi="Times New Roman" w:cs="Times New Roman"/>
                <w:sz w:val="28"/>
              </w:rPr>
              <w:t xml:space="preserve">«Механізація і автоматизація </w:t>
            </w:r>
            <w:proofErr w:type="spellStart"/>
            <w:r w:rsidR="0045132D" w:rsidRPr="0045132D">
              <w:rPr>
                <w:rFonts w:ascii="Times New Roman" w:hAnsi="Times New Roman" w:cs="Times New Roman"/>
                <w:sz w:val="28"/>
              </w:rPr>
              <w:t>квитково</w:t>
            </w:r>
            <w:proofErr w:type="spellEnd"/>
            <w:r w:rsidR="0045132D" w:rsidRPr="0045132D">
              <w:rPr>
                <w:rFonts w:ascii="Times New Roman" w:hAnsi="Times New Roman" w:cs="Times New Roman"/>
                <w:sz w:val="28"/>
              </w:rPr>
              <w:t>-касових операцій»</w:t>
            </w:r>
            <w:r w:rsidR="0045132D" w:rsidRPr="0045132D">
              <w:rPr>
                <w:rFonts w:ascii="Times New Roman" w:hAnsi="Times New Roman" w:cs="Times New Roman"/>
                <w:sz w:val="28"/>
                <w:szCs w:val="28"/>
              </w:rPr>
              <w:t xml:space="preserve"> є: ознайомленн</w:t>
            </w:r>
            <w:r w:rsidR="0045132D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="0045132D" w:rsidRPr="0045132D">
              <w:rPr>
                <w:rFonts w:ascii="Times New Roman" w:hAnsi="Times New Roman" w:cs="Times New Roman"/>
                <w:sz w:val="28"/>
                <w:szCs w:val="28"/>
              </w:rPr>
              <w:t>з порядком роботи квиткових касирів і операторів диспетчерських терміналів в системі “Експрес-УЗ</w:t>
            </w:r>
            <w:r w:rsidR="0045132D" w:rsidRPr="0045132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М</w:t>
            </w:r>
            <w:r w:rsidR="0045132D" w:rsidRPr="0045132D">
              <w:rPr>
                <w:rFonts w:ascii="Times New Roman" w:hAnsi="Times New Roman" w:cs="Times New Roman"/>
                <w:sz w:val="28"/>
                <w:szCs w:val="28"/>
              </w:rPr>
              <w:t>” при обслуговуванні пасажирів, а також при отриманні звітів і довідок.</w:t>
            </w:r>
          </w:p>
          <w:p w14:paraId="01D51204" w14:textId="77777777" w:rsidR="0045132D" w:rsidRPr="0045132D" w:rsidRDefault="0045132D" w:rsidP="004513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32D">
              <w:rPr>
                <w:rFonts w:ascii="Times New Roman" w:hAnsi="Times New Roman" w:cs="Times New Roman"/>
                <w:b/>
                <w:bCs/>
                <w:i/>
                <w:iCs/>
                <w:color w:val="08A4EE" w:themeColor="accent6" w:themeShade="BF"/>
                <w:sz w:val="28"/>
                <w:szCs w:val="28"/>
              </w:rPr>
              <w:t>Завданням</w:t>
            </w:r>
            <w:r w:rsidRPr="0045132D">
              <w:rPr>
                <w:rFonts w:ascii="Times New Roman" w:hAnsi="Times New Roman" w:cs="Times New Roman"/>
                <w:sz w:val="28"/>
                <w:szCs w:val="28"/>
              </w:rPr>
              <w:t xml:space="preserve"> навчальної дисципліни є</w:t>
            </w:r>
            <w:r w:rsidRPr="0045132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4513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2448B8C" w14:textId="77777777" w:rsidR="0045132D" w:rsidRPr="0045132D" w:rsidRDefault="0045132D" w:rsidP="004513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32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5132D">
              <w:rPr>
                <w:rFonts w:ascii="Times New Roman" w:hAnsi="Times New Roman" w:cs="Times New Roman"/>
                <w:sz w:val="28"/>
                <w:szCs w:val="28"/>
              </w:rPr>
              <w:t>ознайом</w:t>
            </w:r>
            <w:r w:rsidRPr="0045132D">
              <w:rPr>
                <w:rFonts w:ascii="Times New Roman" w:hAnsi="Times New Roman" w:cs="Times New Roman"/>
                <w:sz w:val="28"/>
                <w:szCs w:val="28"/>
              </w:rPr>
              <w:t>лення</w:t>
            </w:r>
            <w:r w:rsidRPr="0045132D">
              <w:rPr>
                <w:rFonts w:ascii="Times New Roman" w:hAnsi="Times New Roman" w:cs="Times New Roman"/>
                <w:sz w:val="28"/>
                <w:szCs w:val="28"/>
              </w:rPr>
              <w:t xml:space="preserve"> з порядком оформлення документів, реквізитами , що вводяться касиром та друкуються на документах;</w:t>
            </w:r>
          </w:p>
          <w:p w14:paraId="3F9FC435" w14:textId="47C2E92A" w:rsidR="00B80283" w:rsidRPr="0045132D" w:rsidRDefault="0045132D" w:rsidP="004513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32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5132D">
              <w:rPr>
                <w:rFonts w:ascii="Times New Roman" w:hAnsi="Times New Roman" w:cs="Times New Roman"/>
                <w:sz w:val="28"/>
                <w:szCs w:val="28"/>
              </w:rPr>
              <w:t xml:space="preserve"> придба</w:t>
            </w:r>
            <w:r w:rsidRPr="0045132D">
              <w:rPr>
                <w:rFonts w:ascii="Times New Roman" w:hAnsi="Times New Roman" w:cs="Times New Roman"/>
                <w:sz w:val="28"/>
                <w:szCs w:val="28"/>
              </w:rPr>
              <w:t>ння</w:t>
            </w:r>
            <w:r w:rsidRPr="0045132D">
              <w:rPr>
                <w:rFonts w:ascii="Times New Roman" w:hAnsi="Times New Roman" w:cs="Times New Roman"/>
                <w:sz w:val="28"/>
                <w:szCs w:val="28"/>
              </w:rPr>
              <w:t xml:space="preserve"> навич</w:t>
            </w:r>
            <w:r w:rsidRPr="0045132D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 w:rsidRPr="0045132D">
              <w:rPr>
                <w:rFonts w:ascii="Times New Roman" w:hAnsi="Times New Roman" w:cs="Times New Roman"/>
                <w:sz w:val="28"/>
                <w:szCs w:val="28"/>
              </w:rPr>
              <w:t xml:space="preserve"> виконання операцій погашення зіпсованих та не викуплених проїзних документів, переоформлення проїзних документів та можливість використання функціональних клавіш.</w:t>
            </w:r>
            <w:r w:rsidR="00593F13" w:rsidRPr="00593F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7702F" w:rsidRPr="002958FE" w14:paraId="6864083A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2D3DFDDF" w14:textId="77777777" w:rsidR="002958FE" w:rsidRPr="00EF1324" w:rsidRDefault="00106BEE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Програмні к</w:t>
            </w:r>
            <w:r w:rsidR="00716F86"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омпетентності</w:t>
            </w:r>
          </w:p>
        </w:tc>
        <w:tc>
          <w:tcPr>
            <w:tcW w:w="5728" w:type="dxa"/>
            <w:gridSpan w:val="2"/>
          </w:tcPr>
          <w:p w14:paraId="3E4131BF" w14:textId="35A8C5C2" w:rsidR="00FA7C72" w:rsidRP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 w:rsidR="003017E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1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 </w:t>
            </w:r>
          </w:p>
          <w:p w14:paraId="661E4F24" w14:textId="26B78197" w:rsidR="00FA7C72" w:rsidRP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 w:rsidR="003017E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2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 </w:t>
            </w:r>
          </w:p>
          <w:p w14:paraId="33CF015A" w14:textId="68F336B9" w:rsid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 w:rsidR="003017E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3 Здатність спілкуватися державною мовою як усно, так і письмово. </w:t>
            </w:r>
          </w:p>
          <w:p w14:paraId="22119C5C" w14:textId="436AD1BD" w:rsidR="00593F13" w:rsidRPr="00FA7C72" w:rsidRDefault="00593F13" w:rsidP="00593F1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 w:rsidR="003017E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4 Здатність вчитися і оволодівати сучасними знаннями.</w:t>
            </w:r>
          </w:p>
          <w:p w14:paraId="2773BB67" w14:textId="52155AA9" w:rsidR="00FA7C72" w:rsidRP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 w:rsidR="003017E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5 Здатність до пошуку, оброблення та аналізу інформації з різних джерел. </w:t>
            </w:r>
          </w:p>
          <w:p w14:paraId="1DE932DD" w14:textId="7EA9D489" w:rsidR="00FA7C72" w:rsidRP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 w:rsidR="003017E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6 Здатність виявляти ініціативу та підприємливість. </w:t>
            </w:r>
          </w:p>
          <w:p w14:paraId="165116F6" w14:textId="6F96749A" w:rsid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 w:rsidR="003017E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7 Здатність оцінювати та забезпечувати якість виконуваних робіт. </w:t>
            </w:r>
          </w:p>
          <w:p w14:paraId="128ED188" w14:textId="0ACBEAF1" w:rsidR="0045132D" w:rsidRDefault="0045132D" w:rsidP="0045132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 w:rsidR="003017E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8 Здатність використовувати інформаційні та комунікаційні технології.</w:t>
            </w:r>
          </w:p>
          <w:p w14:paraId="11A16A4B" w14:textId="699FE1DD" w:rsidR="0045132D" w:rsidRPr="00FA7C72" w:rsidRDefault="004364E2" w:rsidP="004364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</w:t>
            </w:r>
            <w:r w:rsidR="003017E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до організації та управління перевезенням пасажирів та багажу (за видами транспорту). </w:t>
            </w:r>
          </w:p>
          <w:p w14:paraId="7B7F1925" w14:textId="76AA434A" w:rsidR="004364E2" w:rsidRDefault="004364E2" w:rsidP="004364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до організації міжнародних перевезень.</w:t>
            </w:r>
          </w:p>
          <w:p w14:paraId="2D9FD967" w14:textId="0DEECCA5" w:rsidR="00FA7C72" w:rsidRPr="00FA7C72" w:rsidRDefault="00FA7C72" w:rsidP="00FA7C7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СК</w:t>
            </w:r>
            <w:r w:rsidR="004364E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12 Здатність до використання сучасних інформаційних технологій, автоматизованих систем керування при організації перевізного процесу.</w:t>
            </w:r>
          </w:p>
        </w:tc>
      </w:tr>
      <w:tr w:rsidR="00764CBE" w:rsidRPr="00716F86" w14:paraId="72CFFD8D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609C81AB" w14:textId="77777777"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14:paraId="6F276CD6" w14:textId="4C00E2E9" w:rsidR="00FA7C72" w:rsidRPr="00FA7C72" w:rsidRDefault="00FA7C72" w:rsidP="00FA7C7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  <w:r w:rsidR="003017E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1 Знати свої права і обов’язки як члена суспільства, усвідомлювати цінності вільного демократичного суспільства, верховенства права, прав і свобод людини і громадянина в 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Україні. </w:t>
            </w:r>
          </w:p>
          <w:p w14:paraId="56874746" w14:textId="590DE9CC" w:rsidR="00FA7C72" w:rsidRPr="00FA7C72" w:rsidRDefault="00FA7C72" w:rsidP="00FA7C7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  <w:r w:rsidR="003017E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2 Вільно володіти державною мовою як усно, так і письмово та іноземною мовою в обсязі, необхідному для забезпечення професійної діяльності. </w:t>
            </w:r>
          </w:p>
          <w:p w14:paraId="1EC63A40" w14:textId="5B20A1DF" w:rsidR="00FA7C72" w:rsidRPr="00FA7C72" w:rsidRDefault="00FA7C72" w:rsidP="00FA7C7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  <w:r w:rsidR="004364E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3 Застосовувати сучасні інформаційні технології для розв’язання практичних завдань з організації перевезень та </w:t>
            </w:r>
            <w:proofErr w:type="spellStart"/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проєктування</w:t>
            </w:r>
            <w:proofErr w:type="spellEnd"/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 транспортних технологій. </w:t>
            </w:r>
          </w:p>
          <w:p w14:paraId="35B5595B" w14:textId="6AEE82E6" w:rsidR="00FA7C72" w:rsidRDefault="00FA7C72" w:rsidP="00FA7C7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  <w:r w:rsidR="004364E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4 Поліпшувати показники виконуваних робіт, планувати та організовувати їх виконання. </w:t>
            </w:r>
          </w:p>
          <w:p w14:paraId="1D3DDB84" w14:textId="75063DB8" w:rsidR="004364E2" w:rsidRPr="00C10419" w:rsidRDefault="004364E2" w:rsidP="004364E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0419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  <w:r w:rsidR="003017E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10419">
              <w:rPr>
                <w:rFonts w:ascii="Times New Roman" w:hAnsi="Times New Roman" w:cs="Times New Roman"/>
                <w:sz w:val="28"/>
                <w:szCs w:val="28"/>
              </w:rPr>
              <w:t xml:space="preserve">9 Розробляти, планувати, впроваджувати методи організації безпечної діяльності у сфері транспортних систем та технологій.  </w:t>
            </w:r>
          </w:p>
          <w:p w14:paraId="691B23D4" w14:textId="6319AC29" w:rsidR="004364E2" w:rsidRPr="00C10419" w:rsidRDefault="004364E2" w:rsidP="004364E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0419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10419">
              <w:rPr>
                <w:rFonts w:ascii="Times New Roman" w:hAnsi="Times New Roman" w:cs="Times New Roman"/>
                <w:sz w:val="28"/>
                <w:szCs w:val="28"/>
              </w:rPr>
              <w:t>14 Організовувати та управляти перевезенням пасажирів та багажу в різних сполученнях.</w:t>
            </w:r>
          </w:p>
          <w:p w14:paraId="513A63CA" w14:textId="7F89DEB9" w:rsidR="004364E2" w:rsidRPr="00C10419" w:rsidRDefault="004364E2" w:rsidP="004364E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0419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  <w:r w:rsidR="003017E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10419">
              <w:rPr>
                <w:rFonts w:ascii="Times New Roman" w:hAnsi="Times New Roman" w:cs="Times New Roman"/>
                <w:sz w:val="28"/>
                <w:szCs w:val="28"/>
              </w:rPr>
              <w:t>16 Вибрати ефективні технології взаємодії видів транспорту. Аналізувати можливості застосування різноманітних варіантів взаємодії видів транспорту.</w:t>
            </w:r>
          </w:p>
          <w:p w14:paraId="48132C2D" w14:textId="77777777" w:rsidR="004364E2" w:rsidRPr="00C10419" w:rsidRDefault="004364E2" w:rsidP="004364E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0419">
              <w:rPr>
                <w:rFonts w:ascii="Times New Roman" w:hAnsi="Times New Roman" w:cs="Times New Roman"/>
                <w:sz w:val="28"/>
                <w:szCs w:val="28"/>
              </w:rPr>
              <w:t>РН 18 Досліджувати види і типи транспортних систем. Знаходити рішення оптимізації параметрів транспортних систем. Оцінювати ефективність інфраструктури та технології функціонування транспортних систем.</w:t>
            </w:r>
          </w:p>
          <w:p w14:paraId="2CE9B7D3" w14:textId="72C32E83" w:rsidR="004364E2" w:rsidRPr="00FA7C72" w:rsidRDefault="004364E2" w:rsidP="003017E0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0419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  <w:r w:rsidR="003017E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1041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3017E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10419">
              <w:rPr>
                <w:rFonts w:ascii="Times New Roman" w:hAnsi="Times New Roman" w:cs="Times New Roman"/>
                <w:sz w:val="28"/>
                <w:szCs w:val="28"/>
              </w:rPr>
              <w:t xml:space="preserve">Організовувати міжнародні </w:t>
            </w:r>
            <w:proofErr w:type="spellStart"/>
            <w:r w:rsidRPr="00C10419">
              <w:rPr>
                <w:rFonts w:ascii="Times New Roman" w:hAnsi="Times New Roman" w:cs="Times New Roman"/>
                <w:sz w:val="28"/>
                <w:szCs w:val="28"/>
              </w:rPr>
              <w:t>переве</w:t>
            </w:r>
            <w:r w:rsidR="003017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10419">
              <w:rPr>
                <w:rFonts w:ascii="Times New Roman" w:hAnsi="Times New Roman" w:cs="Times New Roman"/>
                <w:sz w:val="28"/>
                <w:szCs w:val="28"/>
              </w:rPr>
              <w:t>зення</w:t>
            </w:r>
            <w:proofErr w:type="spellEnd"/>
            <w:r w:rsidRPr="00C1041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263B8953" w14:textId="77777777" w:rsidR="00377D5D" w:rsidRPr="00204316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0431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Згідно з вимогами навчальної програми </w:t>
            </w:r>
            <w:r w:rsidR="001B417C" w:rsidRPr="0020431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дисципліни </w:t>
            </w:r>
            <w:r w:rsidRPr="0020431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студенти повинні </w:t>
            </w:r>
          </w:p>
          <w:p w14:paraId="770C3AE8" w14:textId="3EC70AC3" w:rsidR="003017E0" w:rsidRPr="003017E0" w:rsidRDefault="00204316" w:rsidP="003017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17E0">
              <w:rPr>
                <w:rFonts w:ascii="Times New Roman" w:hAnsi="Times New Roman" w:cs="Times New Roman"/>
                <w:b/>
                <w:i/>
                <w:iCs/>
                <w:color w:val="08A4EE" w:themeColor="accent6" w:themeShade="BF"/>
                <w:sz w:val="28"/>
                <w:szCs w:val="28"/>
              </w:rPr>
              <w:t>знати:</w:t>
            </w:r>
            <w:r w:rsidRPr="003017E0"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  <w:t xml:space="preserve"> </w:t>
            </w:r>
            <w:r w:rsidR="003017E0" w:rsidRPr="003017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Принципи організації пасажирських перевезень,</w:t>
            </w:r>
            <w:r w:rsidR="003017E0" w:rsidRPr="003017E0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як здійснюється продаж квитків,</w:t>
            </w:r>
            <w:r w:rsidR="003017E0" w:rsidRPr="003017E0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яке </w:t>
            </w:r>
            <w:r w:rsidR="003017E0" w:rsidRPr="003017E0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обладнання входить в термінал,</w:t>
            </w:r>
            <w:r w:rsidR="003017E0" w:rsidRPr="003017E0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режим здійснення продажу проїзних документів системою </w:t>
            </w:r>
            <w:r w:rsidR="003017E0" w:rsidRPr="003017E0">
              <w:rPr>
                <w:rFonts w:ascii="Times New Roman" w:hAnsi="Times New Roman" w:cs="Times New Roman"/>
                <w:sz w:val="28"/>
                <w:szCs w:val="28"/>
              </w:rPr>
              <w:t>“Експрес-УЗ</w:t>
            </w:r>
            <w:r w:rsidR="003017E0" w:rsidRPr="003017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М</w:t>
            </w:r>
            <w:r w:rsidR="003017E0" w:rsidRPr="003017E0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 w:rsidR="003017E0" w:rsidRPr="003017E0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,</w:t>
            </w:r>
            <w:r w:rsidR="003017E0" w:rsidRPr="003017E0">
              <w:rPr>
                <w:rFonts w:ascii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 оформлення пільгового квитка.</w:t>
            </w:r>
          </w:p>
          <w:p w14:paraId="6391FE27" w14:textId="7E4C6A68" w:rsidR="00377D5D" w:rsidRPr="00204316" w:rsidRDefault="00204316" w:rsidP="003017E0">
            <w:pPr>
              <w:shd w:val="clear" w:color="auto" w:fill="FFFFFF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17E0">
              <w:rPr>
                <w:rFonts w:ascii="Times New Roman" w:hAnsi="Times New Roman" w:cs="Times New Roman"/>
                <w:b/>
                <w:i/>
                <w:iCs/>
                <w:color w:val="08A4EE" w:themeColor="accent6" w:themeShade="BF"/>
                <w:sz w:val="28"/>
                <w:szCs w:val="28"/>
              </w:rPr>
              <w:t>вміти:</w:t>
            </w:r>
            <w:r w:rsidRPr="003017E0"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  <w:t xml:space="preserve"> </w:t>
            </w:r>
            <w:r w:rsidR="003017E0" w:rsidRPr="003017E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оформляти проїзні документи при різних умовах проїзду</w:t>
            </w:r>
          </w:p>
        </w:tc>
      </w:tr>
      <w:tr w:rsidR="00761B37" w:rsidRPr="00716F86" w14:paraId="2AE58976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303EECD4" w14:textId="77777777" w:rsidR="00761B37" w:rsidRPr="00EF1324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13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7EA8C048" w14:textId="6A84E82E" w:rsidR="00761B37" w:rsidRPr="00FA7C72" w:rsidRDefault="00761B37" w:rsidP="00204316">
            <w:pPr>
              <w:pStyle w:val="2"/>
              <w:shd w:val="clear" w:color="auto" w:fill="FFFFFF"/>
              <w:ind w:firstLine="567"/>
              <w:jc w:val="both"/>
              <w:rPr>
                <w:sz w:val="28"/>
                <w:szCs w:val="28"/>
                <w:lang w:val="uk-UA"/>
              </w:rPr>
            </w:pPr>
            <w:r w:rsidRPr="00FA7C72">
              <w:rPr>
                <w:bCs/>
                <w:sz w:val="28"/>
                <w:szCs w:val="28"/>
                <w:lang w:val="uk-UA"/>
              </w:rPr>
              <w:t xml:space="preserve">Для підвищення ефективності вивчення </w:t>
            </w:r>
            <w:r w:rsidR="006C37F6" w:rsidRPr="00FA7C72">
              <w:rPr>
                <w:bCs/>
                <w:sz w:val="28"/>
                <w:szCs w:val="28"/>
                <w:lang w:val="uk-UA"/>
              </w:rPr>
              <w:t xml:space="preserve">навчальної </w:t>
            </w:r>
            <w:r w:rsidRPr="00FA7C72">
              <w:rPr>
                <w:bCs/>
                <w:sz w:val="28"/>
                <w:szCs w:val="28"/>
                <w:lang w:val="uk-UA"/>
              </w:rPr>
              <w:t>дисципліни «</w:t>
            </w:r>
            <w:r w:rsidR="003017E0">
              <w:rPr>
                <w:sz w:val="28"/>
                <w:lang w:val="uk-UA"/>
              </w:rPr>
              <w:t xml:space="preserve">Механізація і автоматизація </w:t>
            </w:r>
            <w:proofErr w:type="spellStart"/>
            <w:r w:rsidR="003017E0">
              <w:rPr>
                <w:sz w:val="28"/>
                <w:lang w:val="uk-UA"/>
              </w:rPr>
              <w:t>квитково</w:t>
            </w:r>
            <w:proofErr w:type="spellEnd"/>
            <w:r w:rsidR="003017E0">
              <w:rPr>
                <w:sz w:val="28"/>
                <w:lang w:val="uk-UA"/>
              </w:rPr>
              <w:t>-касових операцій</w:t>
            </w:r>
            <w:r w:rsidRPr="00FA7C72">
              <w:rPr>
                <w:bCs/>
                <w:sz w:val="28"/>
                <w:szCs w:val="28"/>
                <w:lang w:val="uk-UA"/>
              </w:rPr>
              <w:t>» здобувач освіти повинен мати знання з так</w:t>
            </w:r>
            <w:r w:rsidR="00FA7C72">
              <w:rPr>
                <w:bCs/>
                <w:sz w:val="28"/>
                <w:szCs w:val="28"/>
                <w:lang w:val="uk-UA"/>
              </w:rPr>
              <w:t>их</w:t>
            </w:r>
            <w:r w:rsidRPr="00FA7C72">
              <w:rPr>
                <w:bCs/>
                <w:sz w:val="28"/>
                <w:szCs w:val="28"/>
                <w:lang w:val="uk-UA"/>
              </w:rPr>
              <w:t xml:space="preserve"> дисциплін:</w:t>
            </w:r>
            <w:r w:rsidR="00204316" w:rsidRPr="00C10419">
              <w:rPr>
                <w:sz w:val="28"/>
                <w:szCs w:val="28"/>
              </w:rPr>
              <w:t xml:space="preserve"> </w:t>
            </w:r>
            <w:r w:rsidR="00204316" w:rsidRPr="00FA7C72">
              <w:rPr>
                <w:bCs/>
                <w:sz w:val="28"/>
                <w:szCs w:val="28"/>
                <w:lang w:val="uk-UA"/>
              </w:rPr>
              <w:t>«</w:t>
            </w:r>
            <w:proofErr w:type="spellStart"/>
            <w:r w:rsidR="00204316" w:rsidRPr="00C10419">
              <w:rPr>
                <w:sz w:val="28"/>
                <w:szCs w:val="28"/>
              </w:rPr>
              <w:t>Технологія</w:t>
            </w:r>
            <w:proofErr w:type="spellEnd"/>
            <w:r w:rsidR="00204316" w:rsidRPr="00C10419">
              <w:rPr>
                <w:sz w:val="28"/>
                <w:szCs w:val="28"/>
              </w:rPr>
              <w:t xml:space="preserve"> </w:t>
            </w:r>
            <w:proofErr w:type="spellStart"/>
            <w:r w:rsidR="00204316" w:rsidRPr="00C10419">
              <w:rPr>
                <w:sz w:val="28"/>
                <w:szCs w:val="28"/>
              </w:rPr>
              <w:t>галузі</w:t>
            </w:r>
            <w:proofErr w:type="spellEnd"/>
            <w:r w:rsidR="00204316" w:rsidRPr="00C10419">
              <w:rPr>
                <w:sz w:val="28"/>
                <w:szCs w:val="28"/>
              </w:rPr>
              <w:t xml:space="preserve"> і </w:t>
            </w:r>
            <w:proofErr w:type="spellStart"/>
            <w:r w:rsidR="00204316" w:rsidRPr="00C10419">
              <w:rPr>
                <w:sz w:val="28"/>
                <w:szCs w:val="28"/>
              </w:rPr>
              <w:t>технічні</w:t>
            </w:r>
            <w:proofErr w:type="spellEnd"/>
            <w:r w:rsidR="00204316" w:rsidRPr="00C10419">
              <w:rPr>
                <w:sz w:val="28"/>
                <w:szCs w:val="28"/>
              </w:rPr>
              <w:t xml:space="preserve"> </w:t>
            </w:r>
            <w:proofErr w:type="spellStart"/>
            <w:r w:rsidR="00204316" w:rsidRPr="00C10419">
              <w:rPr>
                <w:sz w:val="28"/>
                <w:szCs w:val="28"/>
              </w:rPr>
              <w:t>засоби</w:t>
            </w:r>
            <w:proofErr w:type="spellEnd"/>
            <w:r w:rsidR="00204316" w:rsidRPr="00C10419">
              <w:rPr>
                <w:sz w:val="28"/>
                <w:szCs w:val="28"/>
              </w:rPr>
              <w:t xml:space="preserve"> </w:t>
            </w:r>
            <w:proofErr w:type="spellStart"/>
            <w:r w:rsidR="00204316" w:rsidRPr="00C10419">
              <w:rPr>
                <w:sz w:val="28"/>
                <w:szCs w:val="28"/>
              </w:rPr>
              <w:t>залізничного</w:t>
            </w:r>
            <w:proofErr w:type="spellEnd"/>
            <w:r w:rsidR="00204316" w:rsidRPr="00C10419">
              <w:rPr>
                <w:sz w:val="28"/>
                <w:szCs w:val="28"/>
              </w:rPr>
              <w:t xml:space="preserve"> транспорту</w:t>
            </w:r>
            <w:r w:rsidR="00204316" w:rsidRPr="00FA7C72">
              <w:rPr>
                <w:bCs/>
                <w:sz w:val="28"/>
                <w:szCs w:val="28"/>
                <w:lang w:val="uk-UA"/>
              </w:rPr>
              <w:t>»</w:t>
            </w:r>
            <w:r w:rsidR="00204316">
              <w:rPr>
                <w:bCs/>
                <w:sz w:val="28"/>
                <w:szCs w:val="28"/>
                <w:lang w:val="uk-UA"/>
              </w:rPr>
              <w:t xml:space="preserve">, </w:t>
            </w:r>
            <w:r w:rsidR="00204316" w:rsidRPr="00204316">
              <w:rPr>
                <w:bCs/>
                <w:sz w:val="28"/>
                <w:szCs w:val="28"/>
                <w:lang w:val="uk-UA"/>
              </w:rPr>
              <w:t>«</w:t>
            </w:r>
            <w:r w:rsidR="00FA7C72" w:rsidRPr="002F74A9">
              <w:rPr>
                <w:sz w:val="28"/>
                <w:szCs w:val="28"/>
                <w:lang w:val="uk-UA"/>
              </w:rPr>
              <w:t>Технічна експлуатація залізниць і безпека руху</w:t>
            </w:r>
            <w:r w:rsidR="00204316" w:rsidRPr="00204316">
              <w:rPr>
                <w:bCs/>
                <w:sz w:val="28"/>
                <w:szCs w:val="28"/>
                <w:lang w:val="uk-UA"/>
              </w:rPr>
              <w:t>»</w:t>
            </w:r>
            <w:r w:rsidR="00204316">
              <w:rPr>
                <w:sz w:val="28"/>
                <w:szCs w:val="28"/>
                <w:lang w:val="uk-UA"/>
              </w:rPr>
              <w:t xml:space="preserve">, </w:t>
            </w:r>
            <w:r w:rsidR="00204316" w:rsidRPr="00204316">
              <w:rPr>
                <w:bCs/>
                <w:sz w:val="28"/>
                <w:szCs w:val="28"/>
                <w:lang w:val="uk-UA"/>
              </w:rPr>
              <w:t>«</w:t>
            </w:r>
            <w:r w:rsidR="00C94199">
              <w:rPr>
                <w:bCs/>
                <w:sz w:val="28"/>
                <w:szCs w:val="28"/>
                <w:lang w:val="uk-UA"/>
              </w:rPr>
              <w:t>Основи о</w:t>
            </w:r>
            <w:r w:rsidR="00FA7C72" w:rsidRPr="002F74A9">
              <w:rPr>
                <w:sz w:val="28"/>
                <w:szCs w:val="28"/>
                <w:lang w:val="uk-UA"/>
              </w:rPr>
              <w:t>хорона праці</w:t>
            </w:r>
            <w:r w:rsidR="00204316" w:rsidRPr="00204316">
              <w:rPr>
                <w:bCs/>
                <w:sz w:val="28"/>
                <w:szCs w:val="28"/>
                <w:lang w:val="uk-UA"/>
              </w:rPr>
              <w:t>»</w:t>
            </w:r>
            <w:r w:rsidR="00204316">
              <w:rPr>
                <w:bCs/>
                <w:sz w:val="28"/>
                <w:szCs w:val="28"/>
                <w:lang w:val="uk-UA"/>
              </w:rPr>
              <w:t xml:space="preserve">, </w:t>
            </w:r>
            <w:r w:rsidR="00204316" w:rsidRPr="00204316">
              <w:rPr>
                <w:bCs/>
                <w:sz w:val="28"/>
                <w:szCs w:val="28"/>
                <w:lang w:val="uk-UA"/>
              </w:rPr>
              <w:t>«</w:t>
            </w:r>
            <w:r w:rsidR="00C94199">
              <w:rPr>
                <w:sz w:val="28"/>
                <w:szCs w:val="28"/>
                <w:lang w:val="uk-UA"/>
              </w:rPr>
              <w:t xml:space="preserve">Організація </w:t>
            </w:r>
            <w:r w:rsidR="003017E0">
              <w:rPr>
                <w:sz w:val="28"/>
                <w:szCs w:val="28"/>
                <w:lang w:val="uk-UA"/>
              </w:rPr>
              <w:t>пасажирських перевезень</w:t>
            </w:r>
            <w:r w:rsidR="00C94199" w:rsidRPr="00C94199">
              <w:rPr>
                <w:bCs/>
                <w:sz w:val="28"/>
                <w:szCs w:val="28"/>
                <w:lang w:val="uk-UA"/>
              </w:rPr>
              <w:t>»</w:t>
            </w:r>
          </w:p>
        </w:tc>
      </w:tr>
      <w:tr w:rsidR="00761B37" w:rsidRPr="00716F86" w14:paraId="214776DB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42D73EB9" w14:textId="77777777" w:rsidR="00761B37" w:rsidRPr="00EF1324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Постреквізити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568E044A" w14:textId="51FCD25F" w:rsidR="00761B37" w:rsidRPr="00377D5D" w:rsidRDefault="00761B37" w:rsidP="00DD5C2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4199"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дисципліна «</w:t>
            </w:r>
            <w:r w:rsidR="00D44F10" w:rsidRPr="00D44F10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Механізація і автоматизація </w:t>
            </w:r>
            <w:proofErr w:type="spellStart"/>
            <w:r w:rsidR="00D44F10" w:rsidRPr="00D44F10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квитково</w:t>
            </w:r>
            <w:proofErr w:type="spellEnd"/>
            <w:r w:rsidR="00D44F10" w:rsidRPr="00D44F10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-касових операцій</w:t>
            </w:r>
            <w:r w:rsidRPr="00C9419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 дає можливість 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в подальшому опан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ову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вати </w:t>
            </w:r>
            <w:r w:rsidR="00CC1D4F" w:rsidRPr="00153F98">
              <w:rPr>
                <w:rFonts w:ascii="Times New Roman" w:hAnsi="Times New Roman" w:cs="Times New Roman"/>
                <w:bCs/>
                <w:sz w:val="28"/>
                <w:szCs w:val="28"/>
              </w:rPr>
              <w:t>технічн</w:t>
            </w:r>
            <w:r w:rsidR="00CC1D4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і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навчальні дисципліни на рівні </w:t>
            </w:r>
            <w:r w:rsid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вищої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освіти</w:t>
            </w:r>
            <w:r w:rsid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за освітн</w:t>
            </w:r>
            <w:r w:rsidR="008277E8">
              <w:rPr>
                <w:rFonts w:ascii="Times New Roman" w:hAnsi="Times New Roman" w:cs="Times New Roman"/>
                <w:bCs/>
                <w:sz w:val="28"/>
                <w:szCs w:val="28"/>
              </w:rPr>
              <w:t>ім</w:t>
            </w:r>
            <w:r w:rsid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ступенем «бакалавр»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C94199" w:rsidRPr="00C104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64CBE" w:rsidRPr="00716F86" w14:paraId="51B1160C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4DA77F95" w14:textId="77777777" w:rsidR="002958FE" w:rsidRPr="00EF1324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14:paraId="2DD650AB" w14:textId="77777777" w:rsidR="00761B37" w:rsidRPr="00857E03" w:rsidRDefault="00761B37" w:rsidP="00857E03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</w:pPr>
            <w:r w:rsidRPr="00857E03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>Теми лекцій</w:t>
            </w:r>
          </w:p>
          <w:p w14:paraId="298BECDC" w14:textId="77777777" w:rsidR="00D44F10" w:rsidRPr="00D44F10" w:rsidRDefault="00D44F10" w:rsidP="00D44F10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</w:pPr>
            <w:r w:rsidRPr="00D44F10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>Розділ 1 Оформлення та гасіння проїзних документів</w:t>
            </w:r>
          </w:p>
          <w:p w14:paraId="780A74E2" w14:textId="77777777" w:rsidR="00D44F10" w:rsidRPr="00D44F10" w:rsidRDefault="00D44F10" w:rsidP="00D44F10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4F10">
              <w:rPr>
                <w:rFonts w:ascii="Times New Roman" w:hAnsi="Times New Roman" w:cs="Times New Roman"/>
                <w:sz w:val="28"/>
                <w:szCs w:val="28"/>
              </w:rPr>
              <w:t>Вступ</w:t>
            </w:r>
          </w:p>
          <w:p w14:paraId="4432EE73" w14:textId="6A0AA6EC" w:rsidR="00D44F10" w:rsidRPr="00D44F10" w:rsidRDefault="00D44F10" w:rsidP="00D44F1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4F10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> </w:t>
            </w:r>
            <w:r w:rsidRPr="00D44F10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>1</w:t>
            </w:r>
            <w:r w:rsidRPr="00D44F10">
              <w:rPr>
                <w:rFonts w:ascii="Times New Roman" w:hAnsi="Times New Roman" w:cs="Times New Roman"/>
              </w:rPr>
              <w:t xml:space="preserve"> </w:t>
            </w:r>
            <w:r w:rsidRPr="00D44F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Автоматизація </w:t>
            </w:r>
            <w:proofErr w:type="spellStart"/>
            <w:r w:rsidRPr="00D44F10">
              <w:rPr>
                <w:rFonts w:ascii="Times New Roman" w:hAnsi="Times New Roman" w:cs="Times New Roman"/>
                <w:bCs/>
                <w:sz w:val="28"/>
                <w:szCs w:val="28"/>
              </w:rPr>
              <w:t>квитково</w:t>
            </w:r>
            <w:proofErr w:type="spellEnd"/>
            <w:r w:rsidRPr="00D44F10">
              <w:rPr>
                <w:rFonts w:ascii="Times New Roman" w:hAnsi="Times New Roman" w:cs="Times New Roman"/>
                <w:bCs/>
                <w:sz w:val="28"/>
                <w:szCs w:val="28"/>
              </w:rPr>
              <w:t>-касових операцій</w:t>
            </w:r>
          </w:p>
          <w:p w14:paraId="70F27E6D" w14:textId="1FE005DD" w:rsidR="00D44F10" w:rsidRPr="00D44F10" w:rsidRDefault="00D44F10" w:rsidP="00D44F10">
            <w:pPr>
              <w:pStyle w:val="20"/>
              <w:ind w:left="0" w:firstLine="0"/>
              <w:jc w:val="both"/>
              <w:rPr>
                <w:szCs w:val="28"/>
              </w:rPr>
            </w:pPr>
            <w:r w:rsidRPr="00D44F10">
              <w:rPr>
                <w:color w:val="08A4EE" w:themeColor="accent6" w:themeShade="BF"/>
                <w:szCs w:val="28"/>
              </w:rPr>
              <w:t>Тема</w:t>
            </w:r>
            <w:r>
              <w:rPr>
                <w:color w:val="08A4EE" w:themeColor="accent6" w:themeShade="BF"/>
                <w:szCs w:val="28"/>
              </w:rPr>
              <w:t> </w:t>
            </w:r>
            <w:r w:rsidRPr="00D44F10">
              <w:rPr>
                <w:color w:val="08A4EE" w:themeColor="accent6" w:themeShade="BF"/>
                <w:szCs w:val="28"/>
              </w:rPr>
              <w:t xml:space="preserve">2 </w:t>
            </w:r>
            <w:r w:rsidRPr="00D44F10">
              <w:rPr>
                <w:b w:val="0"/>
                <w:szCs w:val="28"/>
              </w:rPr>
              <w:t>Оформлення проїзних документів у системі</w:t>
            </w:r>
          </w:p>
          <w:p w14:paraId="21E914D5" w14:textId="72A5683E" w:rsidR="00D44F10" w:rsidRPr="00D44F10" w:rsidRDefault="00D44F10" w:rsidP="00D44F1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F10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> </w:t>
            </w:r>
            <w:r w:rsidRPr="00D44F10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 xml:space="preserve">3 </w:t>
            </w:r>
            <w:r w:rsidRPr="00D44F10">
              <w:rPr>
                <w:rFonts w:ascii="Times New Roman" w:hAnsi="Times New Roman" w:cs="Times New Roman"/>
                <w:bCs/>
                <w:sz w:val="28"/>
                <w:szCs w:val="28"/>
              </w:rPr>
              <w:t>Гасіння зіпсованих проїзних документів</w:t>
            </w:r>
          </w:p>
          <w:p w14:paraId="05D10553" w14:textId="77777777" w:rsidR="00D44F10" w:rsidRPr="00D44F10" w:rsidRDefault="00D44F10" w:rsidP="00D44F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F10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 xml:space="preserve">Тема 4 </w:t>
            </w:r>
            <w:r w:rsidRPr="00D44F10">
              <w:rPr>
                <w:rFonts w:ascii="Times New Roman" w:hAnsi="Times New Roman" w:cs="Times New Roman"/>
                <w:sz w:val="28"/>
                <w:szCs w:val="28"/>
              </w:rPr>
              <w:t>Повернення не використаних проїзних документів</w:t>
            </w:r>
          </w:p>
          <w:p w14:paraId="3EC601BE" w14:textId="77777777" w:rsidR="00D44F10" w:rsidRPr="00D44F10" w:rsidRDefault="00D44F10" w:rsidP="00D44F1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3D9F87" w14:textId="77777777" w:rsidR="00D44F10" w:rsidRPr="00D44F10" w:rsidRDefault="00D44F10" w:rsidP="00D44F10">
            <w:pPr>
              <w:jc w:val="both"/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</w:pPr>
            <w:r w:rsidRPr="00D44F10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 xml:space="preserve">Розділ 2 </w:t>
            </w:r>
            <w:r w:rsidRPr="00D44F10">
              <w:rPr>
                <w:rFonts w:ascii="Times New Roman" w:hAnsi="Times New Roman" w:cs="Times New Roman"/>
                <w:b/>
                <w:color w:val="08A4EE" w:themeColor="accent6" w:themeShade="BF"/>
                <w:sz w:val="27"/>
                <w:szCs w:val="27"/>
              </w:rPr>
              <w:t>Робота квиткового касира при поверненні, резервуванні та переоформлені проїзних документів</w:t>
            </w:r>
          </w:p>
          <w:p w14:paraId="501DDF26" w14:textId="77777777" w:rsidR="00D44F10" w:rsidRPr="00D44F10" w:rsidRDefault="00D44F10" w:rsidP="00D44F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F10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 xml:space="preserve">Тема 1 </w:t>
            </w:r>
            <w:r w:rsidRPr="00D44F10">
              <w:rPr>
                <w:rFonts w:ascii="Times New Roman" w:hAnsi="Times New Roman" w:cs="Times New Roman"/>
                <w:sz w:val="28"/>
                <w:szCs w:val="28"/>
              </w:rPr>
              <w:t>Облік роботи касира в системі</w:t>
            </w:r>
          </w:p>
          <w:p w14:paraId="25069E3B" w14:textId="77777777" w:rsidR="00D44F10" w:rsidRPr="00D44F10" w:rsidRDefault="00D44F10" w:rsidP="00D44F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4F10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 xml:space="preserve">Тема 2 </w:t>
            </w:r>
            <w:r w:rsidRPr="00D44F1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Оформлення проїзних документів у Бюро замовлень</w:t>
            </w:r>
          </w:p>
          <w:p w14:paraId="09F106B8" w14:textId="77777777" w:rsidR="00D44F10" w:rsidRPr="006D6A22" w:rsidRDefault="00D44F10" w:rsidP="00D44F10">
            <w:pPr>
              <w:ind w:left="540"/>
              <w:rPr>
                <w:bCs/>
                <w:sz w:val="28"/>
                <w:szCs w:val="28"/>
              </w:rPr>
            </w:pPr>
          </w:p>
          <w:p w14:paraId="32EB2E1D" w14:textId="77777777" w:rsidR="00761B37" w:rsidRPr="00857E03" w:rsidRDefault="00761B37" w:rsidP="00857E03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</w:pPr>
            <w:r w:rsidRPr="00857E03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 xml:space="preserve">Теми </w:t>
            </w:r>
            <w:r w:rsidR="00E20455" w:rsidRPr="00857E03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>практичних</w:t>
            </w:r>
            <w:r w:rsidRPr="00857E03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 xml:space="preserve"> роб</w:t>
            </w:r>
            <w:r w:rsidR="00E20455" w:rsidRPr="00857E03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>і</w:t>
            </w:r>
            <w:r w:rsidRPr="00857E03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>т</w:t>
            </w:r>
          </w:p>
          <w:p w14:paraId="74DA8C5F" w14:textId="1B165B9E" w:rsidR="00C94199" w:rsidRPr="007E7241" w:rsidRDefault="00D44F10" w:rsidP="003017E0">
            <w:pPr>
              <w:pStyle w:val="a6"/>
              <w:numPr>
                <w:ilvl w:val="0"/>
                <w:numId w:val="4"/>
              </w:numPr>
              <w:shd w:val="clear" w:color="auto" w:fill="FFFFFF"/>
              <w:tabs>
                <w:tab w:val="left" w:pos="451"/>
              </w:tabs>
              <w:spacing w:line="317" w:lineRule="exact"/>
              <w:ind w:left="0" w:firstLine="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7E7241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  <w:t>Оформлення проїзних документів</w:t>
            </w:r>
          </w:p>
          <w:p w14:paraId="63450550" w14:textId="25DFAF39" w:rsidR="00C94199" w:rsidRPr="007E7241" w:rsidRDefault="00D44F10" w:rsidP="003017E0">
            <w:pPr>
              <w:pStyle w:val="a6"/>
              <w:numPr>
                <w:ilvl w:val="0"/>
                <w:numId w:val="4"/>
              </w:numPr>
              <w:shd w:val="clear" w:color="auto" w:fill="FFFFFF"/>
              <w:tabs>
                <w:tab w:val="left" w:pos="451"/>
              </w:tabs>
              <w:spacing w:line="317" w:lineRule="exact"/>
              <w:ind w:left="0" w:firstLine="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7E7241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  <w:t>Погашення зіпсованих та не викуплених проїзних документів</w:t>
            </w:r>
            <w:r w:rsidR="00C94199" w:rsidRPr="007E7241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  <w:t>.</w:t>
            </w:r>
          </w:p>
          <w:p w14:paraId="6896DD3A" w14:textId="0A55BA20" w:rsidR="00C94199" w:rsidRPr="007E7241" w:rsidRDefault="00D44F10" w:rsidP="003017E0">
            <w:pPr>
              <w:pStyle w:val="a6"/>
              <w:numPr>
                <w:ilvl w:val="0"/>
                <w:numId w:val="4"/>
              </w:numPr>
              <w:shd w:val="clear" w:color="auto" w:fill="FFFFFF"/>
              <w:tabs>
                <w:tab w:val="left" w:pos="451"/>
              </w:tabs>
              <w:spacing w:line="317" w:lineRule="exact"/>
              <w:ind w:left="0" w:firstLine="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7E7241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  <w:t>Оформлення повернення невикористан</w:t>
            </w:r>
            <w:r w:rsidR="007E7241" w:rsidRPr="007E7241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  <w:t>и</w:t>
            </w:r>
            <w:r w:rsidRPr="007E7241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  <w:t xml:space="preserve">х проїзних документів, </w:t>
            </w:r>
            <w:r w:rsidR="007E7241" w:rsidRPr="007E7241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  <w:t>оформлених</w:t>
            </w:r>
            <w:r w:rsidRPr="007E7241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  <w:t xml:space="preserve"> через “Експрес-УЗ”.</w:t>
            </w:r>
          </w:p>
          <w:p w14:paraId="52BFE0E0" w14:textId="2622CA18" w:rsidR="007E7241" w:rsidRPr="007E7241" w:rsidRDefault="007E7241" w:rsidP="003017E0">
            <w:pPr>
              <w:pStyle w:val="a6"/>
              <w:numPr>
                <w:ilvl w:val="0"/>
                <w:numId w:val="4"/>
              </w:numPr>
              <w:shd w:val="clear" w:color="auto" w:fill="FFFFFF"/>
              <w:tabs>
                <w:tab w:val="left" w:pos="451"/>
              </w:tabs>
              <w:spacing w:line="317" w:lineRule="exact"/>
              <w:ind w:left="0" w:firstLine="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7E724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Оформлення повернення проїзних документів у разі припинення пасажиром поїздки на шляху прямування. Зупинка на шляху прямування та продовження поїздки.</w:t>
            </w:r>
          </w:p>
          <w:p w14:paraId="256E8429" w14:textId="649C9FEE" w:rsidR="00C94199" w:rsidRPr="007E7241" w:rsidRDefault="00D44F10" w:rsidP="003017E0">
            <w:pPr>
              <w:pStyle w:val="a6"/>
              <w:numPr>
                <w:ilvl w:val="0"/>
                <w:numId w:val="4"/>
              </w:numPr>
              <w:shd w:val="clear" w:color="auto" w:fill="FFFFFF"/>
              <w:tabs>
                <w:tab w:val="left" w:pos="451"/>
              </w:tabs>
              <w:spacing w:line="317" w:lineRule="exact"/>
              <w:ind w:left="0" w:firstLine="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7E7241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  <w:t>Переоформлення проїзних документів</w:t>
            </w:r>
            <w:r w:rsidR="00C94199" w:rsidRPr="007E7241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  <w:t>.</w:t>
            </w:r>
          </w:p>
          <w:p w14:paraId="5A365A9B" w14:textId="1535CC49" w:rsidR="00C94199" w:rsidRDefault="007E7241" w:rsidP="003017E0">
            <w:pPr>
              <w:pStyle w:val="a6"/>
              <w:numPr>
                <w:ilvl w:val="0"/>
                <w:numId w:val="4"/>
              </w:numPr>
              <w:shd w:val="clear" w:color="auto" w:fill="FFFFFF"/>
              <w:tabs>
                <w:tab w:val="left" w:pos="451"/>
              </w:tabs>
              <w:spacing w:line="317" w:lineRule="exact"/>
              <w:ind w:left="0" w:firstLine="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7E7241">
              <w:rPr>
                <w:rFonts w:ascii="Times New Roman" w:eastAsia="Arial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Резервування місць у міжнародному сполученні. Повернення резервованих, </w:t>
            </w:r>
            <w:r w:rsidRPr="007E7241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  <w:t xml:space="preserve">невикористаних та погашення </w:t>
            </w:r>
            <w:r w:rsidRPr="007E7241">
              <w:rPr>
                <w:rFonts w:ascii="Times New Roman" w:eastAsia="Arial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зіпсованих проїзних документів</w:t>
            </w:r>
            <w:r w:rsidR="00C94199" w:rsidRPr="00857E03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  <w:t>.</w:t>
            </w:r>
          </w:p>
          <w:p w14:paraId="088C6309" w14:textId="77777777" w:rsidR="007E7241" w:rsidRPr="00857E03" w:rsidRDefault="007E7241" w:rsidP="007E7241">
            <w:pPr>
              <w:pStyle w:val="a6"/>
              <w:shd w:val="clear" w:color="auto" w:fill="FFFFFF"/>
              <w:tabs>
                <w:tab w:val="left" w:pos="451"/>
              </w:tabs>
              <w:spacing w:line="317" w:lineRule="exact"/>
              <w:ind w:left="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469FA10A" w14:textId="77777777" w:rsidR="00857E03" w:rsidRPr="00857E03" w:rsidRDefault="00857E03" w:rsidP="00857E03">
            <w:pPr>
              <w:shd w:val="clear" w:color="auto" w:fill="FFFFFF"/>
              <w:tabs>
                <w:tab w:val="left" w:pos="451"/>
              </w:tabs>
              <w:spacing w:line="317" w:lineRule="exact"/>
              <w:jc w:val="center"/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</w:pPr>
            <w:r w:rsidRPr="00857E03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>Теми семінарських занять</w:t>
            </w:r>
          </w:p>
          <w:p w14:paraId="3893E04F" w14:textId="0A6A0209" w:rsidR="00857E03" w:rsidRPr="007E7241" w:rsidRDefault="00857E03" w:rsidP="00857E03">
            <w:pPr>
              <w:shd w:val="clear" w:color="auto" w:fill="FFFFFF"/>
              <w:tabs>
                <w:tab w:val="left" w:pos="451"/>
              </w:tabs>
              <w:spacing w:line="317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857E03"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  <w:t>Семінар 1</w:t>
            </w:r>
            <w:r w:rsidRPr="00857E03">
              <w:rPr>
                <w:color w:val="08A4EE" w:themeColor="accent6" w:themeShade="BF"/>
                <w:spacing w:val="-2"/>
                <w:sz w:val="28"/>
                <w:szCs w:val="28"/>
              </w:rPr>
              <w:t xml:space="preserve"> </w:t>
            </w:r>
            <w:r w:rsidR="007E7241" w:rsidRPr="002839B8">
              <w:rPr>
                <w:sz w:val="28"/>
                <w:szCs w:val="28"/>
              </w:rPr>
              <w:t xml:space="preserve"> </w:t>
            </w:r>
            <w:r w:rsidR="007E7241" w:rsidRPr="007E7241">
              <w:rPr>
                <w:rFonts w:ascii="Times New Roman" w:hAnsi="Times New Roman" w:cs="Times New Roman"/>
                <w:sz w:val="28"/>
                <w:szCs w:val="28"/>
              </w:rPr>
              <w:t>Оформлення та гасіння проїзних документів</w:t>
            </w:r>
          </w:p>
          <w:p w14:paraId="5956C1F1" w14:textId="77777777" w:rsidR="007E7241" w:rsidRDefault="007E7241" w:rsidP="00857E03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</w:pPr>
          </w:p>
          <w:p w14:paraId="5D660FD0" w14:textId="525671C0" w:rsidR="00857E03" w:rsidRPr="00857E03" w:rsidRDefault="00857E03" w:rsidP="00857E03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</w:pPr>
            <w:r w:rsidRPr="00857E03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>Теми самостійної роботи</w:t>
            </w:r>
          </w:p>
          <w:p w14:paraId="3D81616D" w14:textId="785756E1" w:rsidR="00857E03" w:rsidRPr="00857E03" w:rsidRDefault="007E7241" w:rsidP="003017E0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451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bookmarkStart w:id="1" w:name="_Toc106700492"/>
            <w:bookmarkStart w:id="2" w:name="_Toc39922354"/>
            <w:r w:rsidRPr="007E724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Функціональні клавіші</w:t>
            </w:r>
            <w:bookmarkEnd w:id="1"/>
            <w:bookmarkEnd w:id="2"/>
            <w:r w:rsidRPr="007E724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.</w:t>
            </w:r>
            <w:bookmarkStart w:id="3" w:name="_Toc106700493"/>
            <w:r w:rsidRPr="007E724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Клавіші керування курсором</w:t>
            </w:r>
            <w:bookmarkEnd w:id="3"/>
            <w:r w:rsidRPr="007E724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.</w:t>
            </w:r>
            <w:bookmarkStart w:id="4" w:name="_Toc106700494"/>
            <w:r w:rsidRPr="007E724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Введення цифр</w:t>
            </w:r>
            <w:bookmarkEnd w:id="4"/>
            <w:r w:rsidRPr="007E724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.</w:t>
            </w:r>
            <w:bookmarkStart w:id="5" w:name="_Toc106700495"/>
            <w:r w:rsidRPr="007E724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Символи, що використовуються</w:t>
            </w:r>
            <w:bookmarkEnd w:id="5"/>
            <w:r w:rsidR="00857E03" w:rsidRPr="00857E0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14:paraId="15C40F25" w14:textId="36CE6459" w:rsidR="00857E03" w:rsidRPr="00857E03" w:rsidRDefault="007E7241" w:rsidP="003017E0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451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bookmarkStart w:id="6" w:name="_Toc106700502"/>
            <w:r w:rsidRPr="007E724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Кодування інформації</w:t>
            </w:r>
            <w:bookmarkEnd w:id="6"/>
            <w:r w:rsidRPr="007E724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.</w:t>
            </w:r>
            <w:bookmarkStart w:id="7" w:name="_Toc106700523"/>
            <w:bookmarkStart w:id="8" w:name="_Toc40679354"/>
            <w:bookmarkStart w:id="9" w:name="_Toc40679208"/>
            <w:bookmarkStart w:id="10" w:name="_Toc39922373"/>
            <w:r w:rsidRPr="007E724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Розмірність реквізитів, що вводяться </w:t>
            </w:r>
            <w:bookmarkEnd w:id="7"/>
            <w:bookmarkEnd w:id="8"/>
            <w:bookmarkEnd w:id="9"/>
            <w:bookmarkEnd w:id="10"/>
            <w:r w:rsidRPr="007E724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касиром</w:t>
            </w:r>
            <w:r w:rsidR="00857E03" w:rsidRPr="00857E0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14:paraId="5F5739A9" w14:textId="36F15B0C" w:rsidR="00857E03" w:rsidRPr="00857E03" w:rsidRDefault="007E7241" w:rsidP="003017E0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451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bookmarkStart w:id="11" w:name="_Toc106700541"/>
            <w:bookmarkStart w:id="12" w:name="_Toc40679370"/>
            <w:bookmarkStart w:id="13" w:name="_Toc40679224"/>
            <w:bookmarkStart w:id="14" w:name="_Toc39922391"/>
            <w:r w:rsidRPr="007E724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Оформлення замовлення на поїздку від або до станцій в </w:t>
            </w:r>
            <w:r w:rsidRPr="007E724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багато вокзальних</w:t>
            </w:r>
            <w:r w:rsidRPr="007E724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містах</w:t>
            </w:r>
            <w:bookmarkEnd w:id="11"/>
            <w:bookmarkEnd w:id="12"/>
            <w:bookmarkEnd w:id="13"/>
            <w:bookmarkEnd w:id="14"/>
            <w:r w:rsidRPr="007E724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.</w:t>
            </w:r>
            <w:bookmarkStart w:id="15" w:name="_Toc106700542"/>
            <w:bookmarkStart w:id="16" w:name="_Toc40679371"/>
            <w:bookmarkStart w:id="17" w:name="_Toc40679225"/>
            <w:bookmarkStart w:id="18" w:name="_Toc39922392"/>
            <w:r w:rsidRPr="007E724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Приклади набору замовлення</w:t>
            </w:r>
            <w:bookmarkEnd w:id="15"/>
            <w:bookmarkEnd w:id="16"/>
            <w:bookmarkEnd w:id="17"/>
            <w:bookmarkEnd w:id="18"/>
            <w:r w:rsidRPr="007E724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.</w:t>
            </w:r>
            <w:bookmarkStart w:id="19" w:name="_Toc106700549"/>
            <w:bookmarkStart w:id="20" w:name="_Toc40679378"/>
            <w:bookmarkStart w:id="21" w:name="_Toc40679232"/>
            <w:bookmarkStart w:id="22" w:name="_Toc39922399"/>
            <w:r w:rsidRPr="007E724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Повідомлення, що видаються системою</w:t>
            </w:r>
            <w:bookmarkEnd w:id="19"/>
            <w:bookmarkEnd w:id="20"/>
            <w:bookmarkEnd w:id="21"/>
            <w:bookmarkEnd w:id="22"/>
            <w:r w:rsidR="00857E03" w:rsidRPr="00857E0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14:paraId="3C9C742A" w14:textId="7E484234" w:rsidR="00857E03" w:rsidRPr="00857E03" w:rsidRDefault="007E7241" w:rsidP="003017E0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451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bookmarkStart w:id="23" w:name="_Toc106700515"/>
            <w:r w:rsidRPr="007E724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Допоміжний документ при погашенні проїзного документа</w:t>
            </w:r>
            <w:bookmarkEnd w:id="23"/>
            <w:r w:rsidR="00857E03" w:rsidRPr="00857E0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14:paraId="352A4BDE" w14:textId="614448CB" w:rsidR="00857E03" w:rsidRPr="00857E03" w:rsidRDefault="007E7241" w:rsidP="003017E0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451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bookmarkStart w:id="24" w:name="_Toc106700556"/>
            <w:bookmarkStart w:id="25" w:name="_Toc40679387"/>
            <w:bookmarkStart w:id="26" w:name="_Toc40679241"/>
            <w:bookmarkStart w:id="27" w:name="_Toc39922408"/>
            <w:r w:rsidRPr="007E724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Погашення зіпсованих контрольних бланків і невикуплених проїзних документів</w:t>
            </w:r>
            <w:bookmarkEnd w:id="24"/>
            <w:bookmarkEnd w:id="25"/>
            <w:bookmarkEnd w:id="26"/>
            <w:bookmarkEnd w:id="27"/>
            <w:r w:rsidRPr="007E724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.</w:t>
            </w:r>
            <w:bookmarkStart w:id="28" w:name="_Toc106700559"/>
            <w:r w:rsidRPr="007E7241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Порядок анулювання замовлення</w:t>
            </w:r>
            <w:bookmarkEnd w:id="28"/>
            <w:r w:rsidR="00857E03" w:rsidRPr="00857E0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14:paraId="61922A60" w14:textId="77F4D343" w:rsidR="00857E03" w:rsidRPr="00857E03" w:rsidRDefault="007E7241" w:rsidP="003017E0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451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bookmarkStart w:id="29" w:name="_Toc106700516"/>
            <w:r w:rsidRPr="007E724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Допоміжні документи при поверненні проїзних документів</w:t>
            </w:r>
            <w:bookmarkEnd w:id="29"/>
            <w:r w:rsidR="00857E03" w:rsidRPr="00857E0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14:paraId="6DFEACBD" w14:textId="15B2BFE2" w:rsidR="00857E03" w:rsidRPr="00857E03" w:rsidRDefault="007E7241" w:rsidP="003017E0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451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bookmarkStart w:id="30" w:name="_Toc106700567"/>
            <w:r w:rsidRPr="007E724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Часткове повернення сум і місць з невикористаних проїзних документів</w:t>
            </w:r>
            <w:bookmarkEnd w:id="30"/>
            <w:r w:rsidR="00857E03" w:rsidRPr="00857E0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14:paraId="33A1274C" w14:textId="53504309" w:rsidR="00857E03" w:rsidRPr="00857E03" w:rsidRDefault="007E7241" w:rsidP="003017E0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451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bookmarkStart w:id="31" w:name="_Toc106700517"/>
            <w:r w:rsidRPr="007E724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Допоміжний документ при переоформленні проїзного документа</w:t>
            </w:r>
            <w:bookmarkEnd w:id="31"/>
            <w:r w:rsidR="00857E03" w:rsidRPr="00857E0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14:paraId="136CD842" w14:textId="2DD92541" w:rsidR="00857E03" w:rsidRPr="007E7241" w:rsidRDefault="007E7241" w:rsidP="00857E03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451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bookmarkStart w:id="32" w:name="_Toc106700518"/>
            <w:r w:rsidRPr="007E724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Квитанція “Броня-замовлення” для індивідуальних пасажирів</w:t>
            </w:r>
            <w:bookmarkEnd w:id="32"/>
            <w:r w:rsidRPr="007E724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.</w:t>
            </w:r>
            <w:bookmarkStart w:id="33" w:name="_Toc106700519"/>
            <w:r w:rsidRPr="007E724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Квитанція "Броня-замовлення" при резервуванні для груп пасажирів</w:t>
            </w:r>
            <w:bookmarkEnd w:id="33"/>
            <w:r w:rsidRPr="007E724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.</w:t>
            </w:r>
            <w:bookmarkStart w:id="34" w:name="_Toc106700593"/>
            <w:bookmarkStart w:id="35" w:name="_Toc40679424"/>
            <w:bookmarkStart w:id="36" w:name="_Toc40679278"/>
            <w:bookmarkStart w:id="37" w:name="_Toc39922446"/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7E724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Продовження дати явки за попередньо заброньованими місцями</w:t>
            </w:r>
            <w:bookmarkEnd w:id="34"/>
            <w:bookmarkEnd w:id="35"/>
            <w:bookmarkEnd w:id="36"/>
            <w:bookmarkEnd w:id="37"/>
            <w:r w:rsidRPr="007E724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.</w:t>
            </w:r>
            <w:bookmarkStart w:id="38" w:name="_Toc106700610"/>
            <w:bookmarkStart w:id="39" w:name="_Toc40679441"/>
            <w:bookmarkStart w:id="40" w:name="_Toc40679295"/>
            <w:bookmarkStart w:id="41" w:name="_Toc39922468"/>
            <w:r w:rsidRPr="007E724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Відмова від викупу зарезервованих місць</w:t>
            </w:r>
            <w:bookmarkEnd w:id="38"/>
            <w:bookmarkEnd w:id="39"/>
            <w:bookmarkEnd w:id="40"/>
            <w:bookmarkEnd w:id="41"/>
            <w:r w:rsidR="00857E03" w:rsidRPr="00857E0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.</w:t>
            </w:r>
          </w:p>
        </w:tc>
      </w:tr>
      <w:tr w:rsidR="00AF062F" w:rsidRPr="00716F86" w14:paraId="7EB25A95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11A79B6F" w14:textId="77777777" w:rsidR="00AF062F" w:rsidRPr="00EF1324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14:paraId="6602B954" w14:textId="77777777" w:rsidR="00AF062F" w:rsidRPr="00AF062F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118CBAB6" w14:textId="77777777" w:rsidR="00EF65FB" w:rsidRPr="00EF65FB" w:rsidRDefault="00EF65FB" w:rsidP="003017E0">
            <w:pPr>
              <w:widowControl w:val="0"/>
              <w:numPr>
                <w:ilvl w:val="0"/>
                <w:numId w:val="3"/>
              </w:numPr>
              <w:tabs>
                <w:tab w:val="left" w:pos="451"/>
              </w:tabs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14:paraId="5EE3A0DF" w14:textId="77777777" w:rsidR="00EF65FB" w:rsidRPr="00EF65FB" w:rsidRDefault="00EF65FB" w:rsidP="003017E0">
            <w:pPr>
              <w:widowControl w:val="0"/>
              <w:numPr>
                <w:ilvl w:val="0"/>
                <w:numId w:val="3"/>
              </w:numPr>
              <w:tabs>
                <w:tab w:val="left" w:pos="451"/>
              </w:tabs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 xml:space="preserve">наочні (ілюстрація, демонстрація, </w:t>
            </w:r>
            <w:r w:rsidRPr="00EF65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самостійне спостереження);</w:t>
            </w:r>
          </w:p>
          <w:p w14:paraId="5D9F7329" w14:textId="77777777" w:rsidR="00EF65FB" w:rsidRPr="00EF65FB" w:rsidRDefault="00EF65FB" w:rsidP="003017E0">
            <w:pPr>
              <w:widowControl w:val="0"/>
              <w:numPr>
                <w:ilvl w:val="0"/>
                <w:numId w:val="3"/>
              </w:numPr>
              <w:tabs>
                <w:tab w:val="left" w:pos="451"/>
              </w:tabs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</w:t>
            </w:r>
            <w:proofErr w:type="spellStart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, екскурсії, конференції);</w:t>
            </w:r>
          </w:p>
          <w:p w14:paraId="4911D82A" w14:textId="77777777" w:rsidR="00EF65FB" w:rsidRPr="00EF65FB" w:rsidRDefault="00EF65FB" w:rsidP="003017E0">
            <w:pPr>
              <w:widowControl w:val="0"/>
              <w:numPr>
                <w:ilvl w:val="0"/>
                <w:numId w:val="3"/>
              </w:numPr>
              <w:tabs>
                <w:tab w:val="left" w:pos="451"/>
              </w:tabs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14:paraId="4C9EAF27" w14:textId="058F85C0" w:rsidR="00AF062F" w:rsidRPr="00AF062F" w:rsidRDefault="00EF65FB" w:rsidP="00EF65FB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самостійна</w:t>
            </w:r>
            <w:r w:rsidR="00857E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AF062F" w:rsidRPr="00716F86" w14:paraId="1272E38A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1B4A0A28" w14:textId="77777777" w:rsidR="00AF062F" w:rsidRPr="00EF1324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Засоби діагностики</w:t>
            </w:r>
          </w:p>
        </w:tc>
        <w:tc>
          <w:tcPr>
            <w:tcW w:w="5728" w:type="dxa"/>
            <w:gridSpan w:val="2"/>
          </w:tcPr>
          <w:p w14:paraId="0274561C" w14:textId="77777777" w:rsidR="00AF062F" w:rsidRP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4181EC7" w14:textId="67968774" w:rsidR="00AF062F" w:rsidRP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контрольні роботи – </w:t>
            </w:r>
            <w:r w:rsidR="00AD5E3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C619162" w14:textId="2437C0EC" w:rsid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бов’язкове домашнє завдання (ОДЗ)</w:t>
            </w:r>
            <w:r w:rsidR="004327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</w:t>
            </w:r>
            <w:r w:rsidR="00AD5E3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76134C51" w14:textId="77777777" w:rsid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5D63B908" w14:textId="77777777" w:rsid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55BE609D" w14:textId="77777777" w:rsidR="00AF062F" w:rsidRP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14:paraId="038D58C8" w14:textId="77777777" w:rsidR="00AF062F" w:rsidRP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14:paraId="609399CA" w14:textId="77777777" w:rsidR="00AF062F" w:rsidRP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97FCFE0" w14:textId="77777777" w:rsid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75670A8" w14:textId="77777777" w:rsidR="00AF062F" w:rsidRP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A2CC449" w14:textId="77777777" w:rsidR="00AF062F" w:rsidRP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1B37" w:rsidRPr="00716F86" w14:paraId="3E7FE7EF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5C8FCF64" w14:textId="77777777" w:rsidR="00761B37" w:rsidRPr="00EF1324" w:rsidRDefault="00236CC5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  <w:gridSpan w:val="2"/>
          </w:tcPr>
          <w:p w14:paraId="2BE11315" w14:textId="77777777" w:rsidR="00AD5E36" w:rsidRPr="00236CC5" w:rsidRDefault="00AD5E36" w:rsidP="00AD5E3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«Незадовільно» - здобувач освіти  не володіє необхідними знаннями, не володіє практичними навичками дисципліни.  </w:t>
            </w:r>
          </w:p>
          <w:p w14:paraId="44EBBF68" w14:textId="77777777" w:rsidR="00AF062F" w:rsidRPr="00AD5E36" w:rsidRDefault="00AD5E36" w:rsidP="00AD5E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«Задовільно» - здобувач освіти користується лише окремими знаннями дисципліни, порушує логіку відповіді, відповідь недостатньо самостійна, допускаються суттєві помилки в знаннях та поясненні </w:t>
            </w:r>
            <w:r w:rsidRPr="00AD5E36">
              <w:rPr>
                <w:rFonts w:ascii="Times New Roman" w:hAnsi="Times New Roman" w:cs="Times New Roman"/>
                <w:bCs/>
                <w:sz w:val="28"/>
                <w:szCs w:val="28"/>
              </w:rPr>
              <w:t>питань дисципліни, мова спрощена</w:t>
            </w:r>
            <w:r w:rsidR="00236CC5" w:rsidRPr="00AD5E36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6CCBA969" w14:textId="7EE134BF" w:rsidR="00AD5E36" w:rsidRPr="007E7241" w:rsidRDefault="00AD5E36" w:rsidP="00AD5E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241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7E7241">
              <w:rPr>
                <w:rFonts w:ascii="Times New Roman" w:hAnsi="Times New Roman" w:cs="Times New Roman"/>
                <w:sz w:val="28"/>
                <w:szCs w:val="28"/>
              </w:rPr>
              <w:t>Добре</w:t>
            </w:r>
            <w:r w:rsidRPr="007E7241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7E7241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7E7241" w:rsidRPr="007E72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7241" w:rsidRPr="007E7241">
              <w:rPr>
                <w:rFonts w:ascii="Times New Roman" w:hAnsi="Times New Roman" w:cs="Times New Roman"/>
                <w:sz w:val="28"/>
                <w:szCs w:val="28"/>
              </w:rPr>
              <w:t>студент має</w:t>
            </w:r>
            <w:r w:rsidR="007E7241" w:rsidRPr="007E7241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широкі загальні знання та базові теоретичні знання, самостійно відтворює суть основ</w:t>
            </w:r>
            <w:r w:rsidR="007E7241" w:rsidRPr="007E7241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них  положень навчального  матеріалу з правил видавання пільгових квитків та порядку оформлення квитків для проїзду у спеціальні зони </w:t>
            </w:r>
            <w:r w:rsidR="007E7241" w:rsidRPr="007E724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. Дає визначення </w:t>
            </w:r>
            <w:r w:rsidR="007E7241" w:rsidRPr="007E724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основних понять, аналізує, порівнює, робить висновки. Його відповідь в цілому правильна, але містить неточність і недо</w:t>
            </w:r>
            <w:r w:rsidR="007E7241" w:rsidRPr="007E7241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статньо обґрунтована. Визначається також здатність виконувати завдання під керівництвом. </w:t>
            </w:r>
            <w:r w:rsidR="007E7241" w:rsidRPr="007E7241">
              <w:rPr>
                <w:rFonts w:ascii="Times New Roman" w:hAnsi="Times New Roman" w:cs="Times New Roman"/>
                <w:sz w:val="28"/>
                <w:szCs w:val="28"/>
              </w:rPr>
              <w:t>Користується дода</w:t>
            </w:r>
            <w:r w:rsidR="007E7241" w:rsidRPr="007E7241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="007E7241" w:rsidRPr="007E7241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тковою інформацією, нормативно-технічною до</w:t>
            </w:r>
            <w:r w:rsidR="007E7241" w:rsidRPr="007E724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кументацією.</w:t>
            </w:r>
          </w:p>
          <w:p w14:paraId="64236FAB" w14:textId="7235DBC8" w:rsidR="00AD5E36" w:rsidRPr="00CB2257" w:rsidRDefault="00AD5E36" w:rsidP="00AD5E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E36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AD5E36">
              <w:rPr>
                <w:rFonts w:ascii="Times New Roman" w:hAnsi="Times New Roman" w:cs="Times New Roman"/>
                <w:sz w:val="28"/>
                <w:szCs w:val="28"/>
              </w:rPr>
              <w:t>Відмінно</w:t>
            </w:r>
            <w:r w:rsidRPr="00AD5E36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AD5E3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7F6AAD" w:rsidRPr="007F6AAD">
              <w:rPr>
                <w:rFonts w:ascii="Times New Roman" w:hAnsi="Times New Roman" w:cs="Times New Roman"/>
                <w:sz w:val="28"/>
                <w:szCs w:val="28"/>
              </w:rPr>
              <w:t xml:space="preserve">студент має значні конкретні теоретичні знання: основні маршрути прямування і розклад руху транспорту; призначення, класифікацію, будову і правила експлуатації обладнання, що використовується; визначається також здатність застосовувати спеціальні знання і вирішувати проблеми незалежно. Відповідь учня повна, правильна, логічна, містить аналіз і систематизацію. </w:t>
            </w:r>
            <w:r w:rsidR="007F6AAD" w:rsidRPr="007F6AAD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Встановлює причинно</w:t>
            </w:r>
            <w:r w:rsidR="007F6AAD" w:rsidRPr="007F6AAD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-наслідкові та міжпредметні зв'язки, </w:t>
            </w:r>
            <w:r w:rsidR="007F6AAD" w:rsidRPr="007F6AA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робить аргументовані висновки з незнач</w:t>
            </w:r>
            <w:r w:rsidR="007F6AAD" w:rsidRPr="007F6AAD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>ною консультацією керівника. Вміє са</w:t>
            </w:r>
            <w:r w:rsidR="007F6AAD" w:rsidRPr="007F6AAD">
              <w:rPr>
                <w:rFonts w:ascii="Times New Roman" w:hAnsi="Times New Roman" w:cs="Times New Roman"/>
                <w:sz w:val="28"/>
                <w:szCs w:val="28"/>
              </w:rPr>
              <w:t>мостійно користуватися джерелами ін</w:t>
            </w:r>
            <w:r w:rsidR="007F6AAD" w:rsidRPr="007F6AAD">
              <w:rPr>
                <w:rFonts w:ascii="Times New Roman" w:hAnsi="Times New Roman" w:cs="Times New Roman"/>
                <w:sz w:val="28"/>
                <w:szCs w:val="28"/>
              </w:rPr>
              <w:softHyphen/>
              <w:t>формації. Учень самостійно і правильно застосовує довідкову інформацію, нормативно-технічну документацію. Здатен до самокерування при навчанні. Практичні завдання виконує в цілому правильно в повному обсязі як за використання типового алго</w:t>
            </w:r>
            <w:r w:rsidR="007F6AAD" w:rsidRPr="007F6AAD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ритму, так і в дещо змінених умовах. </w:t>
            </w:r>
            <w:r w:rsidR="007F6AAD" w:rsidRPr="007F6AAD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Виявляє </w:t>
            </w:r>
            <w:proofErr w:type="spellStart"/>
            <w:r w:rsidR="007F6AAD" w:rsidRPr="007F6AAD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>пізнавально</w:t>
            </w:r>
            <w:proofErr w:type="spellEnd"/>
            <w:r w:rsidR="007F6AAD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="007F6AAD" w:rsidRPr="007F6AAD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>-</w:t>
            </w:r>
            <w:r w:rsidR="007F6AAD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="007F6AAD" w:rsidRPr="007F6AAD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творчий інтерес </w:t>
            </w:r>
            <w:r w:rsidR="007F6AAD" w:rsidRPr="007F6AAD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="007F6AAD" w:rsidRPr="007F6A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F6AAD" w:rsidRPr="007F6AAD">
              <w:rPr>
                <w:rFonts w:ascii="Times New Roman" w:hAnsi="Times New Roman" w:cs="Times New Roman"/>
                <w:sz w:val="28"/>
                <w:szCs w:val="28"/>
              </w:rPr>
              <w:t>обраної професії, нової техніки і тех</w:t>
            </w:r>
            <w:r w:rsidR="007F6AAD" w:rsidRPr="007F6AA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нології</w:t>
            </w: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062F" w:rsidRPr="00716F86" w14:paraId="3A4F1152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4BF19C7B" w14:textId="0D0D1943" w:rsidR="00AF062F" w:rsidRDefault="00AD5E3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</w:p>
        </w:tc>
        <w:tc>
          <w:tcPr>
            <w:tcW w:w="5728" w:type="dxa"/>
            <w:gridSpan w:val="2"/>
          </w:tcPr>
          <w:p w14:paraId="6B3F3EB9" w14:textId="77777777" w:rsidR="00702AC1" w:rsidRPr="00C206DC" w:rsidRDefault="00702AC1" w:rsidP="00702AC1">
            <w:pPr>
              <w:widowControl w:val="0"/>
              <w:ind w:left="8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8A4EE" w:themeColor="accent6" w:themeShade="BF"/>
                <w:sz w:val="28"/>
                <w:szCs w:val="28"/>
              </w:rPr>
            </w:pPr>
            <w:r w:rsidRPr="00C206DC">
              <w:rPr>
                <w:rFonts w:ascii="Times New Roman" w:hAnsi="Times New Roman" w:cs="Times New Roman"/>
                <w:b/>
                <w:bCs/>
                <w:i/>
                <w:iCs/>
                <w:color w:val="08A4EE" w:themeColor="accent6" w:themeShade="BF"/>
                <w:sz w:val="28"/>
                <w:szCs w:val="28"/>
              </w:rPr>
              <w:t>Залікові питання</w:t>
            </w:r>
          </w:p>
          <w:p w14:paraId="206D1B91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Наведіть підрозділи терміналів за функціональним призначенням.</w:t>
            </w:r>
          </w:p>
          <w:p w14:paraId="14C73B22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Реєстрація касира в системі.</w:t>
            </w:r>
          </w:p>
          <w:p w14:paraId="3A343655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Резервування місць у прямому і зворотному напрямку.</w:t>
            </w:r>
          </w:p>
          <w:p w14:paraId="00153074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Початковий звіт касира.</w:t>
            </w:r>
          </w:p>
          <w:p w14:paraId="47F06FE3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Поясніть призначення термінального устаткування.</w:t>
            </w:r>
          </w:p>
          <w:p w14:paraId="6E013593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Діалогове вікно "Головне меню можливих видів робіт".</w:t>
            </w:r>
          </w:p>
          <w:p w14:paraId="3F713546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Кінцевий термін викупу проїзних документів при резервування місць для груп пасажирів.</w:t>
            </w:r>
          </w:p>
          <w:p w14:paraId="7515956B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Загальні вимоги щодо форм бланків проїзних та перевізних документів</w:t>
            </w:r>
          </w:p>
          <w:p w14:paraId="581225A7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Наведіть пристрої термінального устаткування.</w:t>
            </w:r>
          </w:p>
          <w:p w14:paraId="4B3B5434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Параметри замовлення пасажира.</w:t>
            </w:r>
          </w:p>
          <w:p w14:paraId="3E1A353E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Терміни, які використовуються при здійсненні продажу проїзних та перевізних документів.</w:t>
            </w:r>
          </w:p>
          <w:p w14:paraId="0E796A03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Наведіть ключі замовлення на отримання звіту.</w:t>
            </w:r>
          </w:p>
          <w:p w14:paraId="62E4AA70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 xml:space="preserve">Наведіть загальну структуру діалогового вікна. </w:t>
            </w:r>
          </w:p>
          <w:p w14:paraId="796B711C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 xml:space="preserve">Порядок виконання </w:t>
            </w:r>
            <w:proofErr w:type="spellStart"/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квитково</w:t>
            </w:r>
            <w:proofErr w:type="spellEnd"/>
            <w:r w:rsidRPr="007F6AAD">
              <w:rPr>
                <w:rFonts w:ascii="Times New Roman" w:hAnsi="Times New Roman" w:cs="Times New Roman"/>
                <w:sz w:val="28"/>
                <w:szCs w:val="28"/>
              </w:rPr>
              <w:t xml:space="preserve">-касової операції "Продаж". </w:t>
            </w:r>
          </w:p>
          <w:p w14:paraId="29DF4AFD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Нормативно – правові акти, що діють при здійсненні продажу проїзних та перевізних документів на залізничному транспорті.</w:t>
            </w:r>
          </w:p>
          <w:p w14:paraId="764CA3A6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Функціональні клавіші діалогового вікна на отримання звіту касира.</w:t>
            </w:r>
          </w:p>
          <w:p w14:paraId="752F0C0A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Огляд існуючих та перспективних моделей термінального обладнання системи «Експрес-УЗ», переваги та недоліки конкретних моделей.</w:t>
            </w:r>
          </w:p>
          <w:p w14:paraId="28EDDBD6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Наведіть проїзні документи, що підлягають погашенню.</w:t>
            </w:r>
          </w:p>
          <w:p w14:paraId="4817727D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 xml:space="preserve">Випадки погашення перевізних документів. </w:t>
            </w:r>
          </w:p>
          <w:p w14:paraId="469005C5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Порядок включення термінала.</w:t>
            </w:r>
          </w:p>
          <w:p w14:paraId="1E3A20AC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Наведіть види робіт за якими здійснюється погашення.</w:t>
            </w:r>
          </w:p>
          <w:p w14:paraId="3704329D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 xml:space="preserve">Повернення невикористаних перевізних документів. </w:t>
            </w:r>
          </w:p>
          <w:p w14:paraId="3716797E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Діалогове вікно "Сформований кінцевий звіт касира".</w:t>
            </w:r>
          </w:p>
          <w:p w14:paraId="743FA30C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Кодування Залізниць, ІСЦ, залізничних адміністрацій.</w:t>
            </w:r>
          </w:p>
          <w:p w14:paraId="485F001D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Наведіть порядок погашення проїзного документа.</w:t>
            </w:r>
          </w:p>
          <w:p w14:paraId="7F944301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Призначення функціональних клавіш при поверненні перевізних документів.</w:t>
            </w:r>
          </w:p>
          <w:p w14:paraId="75DB81D5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 xml:space="preserve">Кодування поїздів та ниток. </w:t>
            </w:r>
          </w:p>
          <w:p w14:paraId="0110CDFB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Наведіть види погашення проїзних документів та поясніть виконання.</w:t>
            </w:r>
          </w:p>
          <w:p w14:paraId="7CBAC490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Дані, що друкуються з терміналу та структура діалогового вікна.</w:t>
            </w:r>
          </w:p>
          <w:p w14:paraId="2413B2DD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 xml:space="preserve">Кодування вагонів. </w:t>
            </w:r>
          </w:p>
          <w:p w14:paraId="22C1928B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Види операції повернення невикористаних проїзних документів.</w:t>
            </w:r>
          </w:p>
          <w:p w14:paraId="771F9232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Збої</w:t>
            </w:r>
            <w:proofErr w:type="spellEnd"/>
            <w:r w:rsidRPr="007F6AAD">
              <w:rPr>
                <w:rFonts w:ascii="Times New Roman" w:hAnsi="Times New Roman" w:cs="Times New Roman"/>
                <w:sz w:val="28"/>
                <w:szCs w:val="28"/>
              </w:rPr>
              <w:t xml:space="preserve"> та аварійні ситуації під час роботи на термінальному обладнанні.</w:t>
            </w:r>
          </w:p>
          <w:p w14:paraId="11386EBE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Кодування станцій.</w:t>
            </w:r>
          </w:p>
          <w:p w14:paraId="3CFD3C20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Наведіть правила повернення невикористаних проїзних документів.</w:t>
            </w:r>
          </w:p>
          <w:p w14:paraId="59F86DF1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Охорона праці при роботі на термінальному обладнанні АСК “Експрес”(</w:t>
            </w:r>
            <w:r w:rsidRPr="007F6AAD">
              <w:rPr>
                <w:rFonts w:ascii="Times New Roman" w:hAnsi="Times New Roman" w:cs="Times New Roman"/>
                <w:bCs/>
                <w:sz w:val="28"/>
                <w:szCs w:val="28"/>
              </w:rPr>
              <w:t>Загальні положення)</w:t>
            </w: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A9E99FB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Введення запасу бланків.</w:t>
            </w:r>
          </w:p>
          <w:p w14:paraId="2EBEB165" w14:textId="203A39B0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Регулювання продажу місць у поїздах.</w:t>
            </w:r>
          </w:p>
          <w:p w14:paraId="64A84781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 xml:space="preserve">Наведіть випадки переоформлення проїзних документів. </w:t>
            </w:r>
          </w:p>
          <w:p w14:paraId="26CC1B92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bCs/>
                <w:sz w:val="28"/>
                <w:szCs w:val="28"/>
              </w:rPr>
              <w:t>Вимоги безпеки перед початком та під час роботи.</w:t>
            </w:r>
          </w:p>
          <w:p w14:paraId="7F4A859B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Підготовка касира до роботи.</w:t>
            </w:r>
          </w:p>
          <w:p w14:paraId="68F475C8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 xml:space="preserve">Порядок бронювання місць. </w:t>
            </w:r>
          </w:p>
          <w:p w14:paraId="055757D8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 xml:space="preserve">Централізоване керівництво </w:t>
            </w:r>
            <w:proofErr w:type="spellStart"/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продажем</w:t>
            </w:r>
            <w:proofErr w:type="spellEnd"/>
            <w:r w:rsidRPr="007F6AAD">
              <w:rPr>
                <w:rFonts w:ascii="Times New Roman" w:hAnsi="Times New Roman" w:cs="Times New Roman"/>
                <w:sz w:val="28"/>
                <w:szCs w:val="28"/>
              </w:rPr>
              <w:t xml:space="preserve"> проїзних та перевізних документів.</w:t>
            </w:r>
          </w:p>
          <w:p w14:paraId="02D1B950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Функції, що виконуються терміналом.</w:t>
            </w:r>
          </w:p>
          <w:p w14:paraId="42BEDC3F" w14:textId="77777777" w:rsidR="007F6AAD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Продовження терміну викупу.</w:t>
            </w:r>
          </w:p>
          <w:p w14:paraId="7BE5CF4F" w14:textId="37AAE5D9" w:rsidR="00764CBE" w:rsidRPr="007F6AAD" w:rsidRDefault="007F6AAD" w:rsidP="007F6AAD">
            <w:pPr>
              <w:numPr>
                <w:ilvl w:val="0"/>
                <w:numId w:val="9"/>
              </w:numPr>
              <w:tabs>
                <w:tab w:val="clear" w:pos="360"/>
                <w:tab w:val="left" w:pos="516"/>
              </w:tabs>
              <w:ind w:left="0"/>
              <w:jc w:val="both"/>
              <w:rPr>
                <w:sz w:val="28"/>
                <w:szCs w:val="28"/>
              </w:rPr>
            </w:pP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Погашення після закінчення терміну погашення</w:t>
            </w:r>
            <w:r w:rsidRPr="00AE6A48">
              <w:rPr>
                <w:sz w:val="28"/>
                <w:szCs w:val="28"/>
              </w:rPr>
              <w:t>.</w:t>
            </w:r>
          </w:p>
        </w:tc>
      </w:tr>
      <w:tr w:rsidR="006F625A" w:rsidRPr="00716F86" w14:paraId="3BFE2883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065847F1" w14:textId="77777777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Політика </w:t>
            </w:r>
            <w:r w:rsidR="00A272EC" w:rsidRPr="00EF132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EF132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14:paraId="03CC912A" w14:textId="77777777" w:rsidR="001B417C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їх оригінальними дослідженнями чи міркуваннями. Виявлення ознак академічної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9E9BCF7" w14:textId="77777777" w:rsidR="001B417C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14:paraId="77033F39" w14:textId="77777777" w:rsidR="001B417C" w:rsidRPr="001B417C" w:rsidRDefault="001B417C" w:rsidP="003017E0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45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14:paraId="529D5256" w14:textId="77777777" w:rsidR="001B417C" w:rsidRPr="001B417C" w:rsidRDefault="001B417C" w:rsidP="003017E0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45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14:paraId="786C84FB" w14:textId="77777777" w:rsidR="001B417C" w:rsidRPr="001B417C" w:rsidRDefault="001B417C" w:rsidP="003017E0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45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різні форми роботи на заняттях, у тому числі робота над виконанням творчих завдань дає можливість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студентам максимально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розкрити свій власний потенціал, розвинути навички інтелектуальної роботи в команді;</w:t>
            </w:r>
          </w:p>
          <w:p w14:paraId="763685EB" w14:textId="77777777" w:rsidR="001B417C" w:rsidRPr="001B417C" w:rsidRDefault="001B417C" w:rsidP="003017E0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45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спілкуватись один з одним у будь-який зручний для них час, а студентам, які відсутні на заняттях, отримати необхідну навчальну інформацію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виконати завдання;</w:t>
            </w:r>
          </w:p>
          <w:p w14:paraId="24BC8893" w14:textId="77777777" w:rsidR="006F625A" w:rsidRPr="001B417C" w:rsidRDefault="001B417C" w:rsidP="003017E0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45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</w:t>
            </w:r>
            <w:r w:rsidR="006F625A"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6FD04126" w14:textId="4C674EAE" w:rsidR="00EF65FB" w:rsidRPr="00EF65FB" w:rsidRDefault="006F625A" w:rsidP="00EF65F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відвідають усі лекції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87A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семінарські 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та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C1D4F" w:rsidRPr="00153F98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Здобувачі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Пропущені з поважної причини практичні заняття (контрольні роботи) дозволяється відпрацьовувати впродовж двох тижнів після завершення дії 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14:paraId="23602F2A" w14:textId="77777777" w:rsidR="006F625A" w:rsidRPr="00764CBE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семінарських занять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та ін.</w:t>
            </w:r>
          </w:p>
        </w:tc>
      </w:tr>
      <w:tr w:rsidR="006F625A" w:rsidRPr="00716F86" w14:paraId="3FCFE39C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206503A8" w14:textId="77777777" w:rsidR="009C6057" w:rsidRPr="00EF1324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5E4A043E" w14:textId="77777777" w:rsidR="006F625A" w:rsidRPr="00EF1324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5891B1E9" w14:textId="7D993FB7" w:rsidR="00D94793" w:rsidRPr="00C206DC" w:rsidRDefault="009C6057" w:rsidP="00C206D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8A4EE" w:themeColor="accent6" w:themeShade="BF"/>
                <w:sz w:val="28"/>
                <w:szCs w:val="28"/>
              </w:rPr>
            </w:pPr>
            <w:r w:rsidRPr="00C206DC">
              <w:rPr>
                <w:rFonts w:ascii="Times New Roman" w:eastAsia="Times New Roman" w:hAnsi="Times New Roman" w:cs="Times New Roman"/>
                <w:b/>
                <w:i/>
                <w:iCs/>
                <w:color w:val="08A4EE" w:themeColor="accent6" w:themeShade="BF"/>
                <w:sz w:val="28"/>
                <w:szCs w:val="28"/>
              </w:rPr>
              <w:t>Основна література</w:t>
            </w:r>
          </w:p>
          <w:p w14:paraId="6C96EAA9" w14:textId="22D2D856" w:rsidR="0054092A" w:rsidRDefault="0054092A" w:rsidP="0054092A">
            <w:pPr>
              <w:shd w:val="clear" w:color="auto" w:fill="FFFFFF"/>
              <w:ind w:left="232" w:right="-45" w:hanging="232"/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1 </w:t>
            </w:r>
            <w:r w:rsidRPr="0054092A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Корнійчук М.П., Липовець Н.В. </w:t>
            </w:r>
            <w:proofErr w:type="spellStart"/>
            <w:r w:rsidRPr="0054092A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Технологія</w:t>
            </w:r>
            <w:proofErr w:type="spellEnd"/>
            <w:r w:rsidRPr="0054092A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54092A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галузі</w:t>
            </w:r>
            <w:proofErr w:type="spellEnd"/>
            <w:r w:rsidRPr="0054092A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 і </w:t>
            </w:r>
            <w:proofErr w:type="spellStart"/>
            <w:r w:rsidRPr="0054092A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технічні</w:t>
            </w:r>
            <w:proofErr w:type="spellEnd"/>
            <w:r w:rsidRPr="0054092A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54092A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засоби</w:t>
            </w:r>
            <w:proofErr w:type="spellEnd"/>
            <w:r w:rsidRPr="0054092A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54092A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залізничного</w:t>
            </w:r>
            <w:proofErr w:type="spellEnd"/>
            <w:r w:rsidRPr="0054092A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54092A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транспорту</w:t>
            </w:r>
            <w:proofErr w:type="spellEnd"/>
            <w:r w:rsidRPr="0054092A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, </w:t>
            </w:r>
            <w:proofErr w:type="spellStart"/>
            <w:r w:rsidRPr="0054092A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частина</w:t>
            </w:r>
            <w:proofErr w:type="spellEnd"/>
            <w:r w:rsidRPr="0054092A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 2."</w:t>
            </w:r>
            <w:proofErr w:type="spellStart"/>
            <w:r w:rsidRPr="0054092A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Дельта</w:t>
            </w:r>
            <w:proofErr w:type="spellEnd"/>
            <w:r w:rsidRPr="0054092A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", 2008р. - 422с.</w:t>
            </w:r>
          </w:p>
          <w:p w14:paraId="74B5402A" w14:textId="7F01AC54" w:rsidR="0054092A" w:rsidRPr="0054092A" w:rsidRDefault="0054092A" w:rsidP="0054092A">
            <w:pPr>
              <w:shd w:val="clear" w:color="auto" w:fill="FFFFFF"/>
              <w:ind w:left="232" w:right="-45" w:hanging="23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54092A">
              <w:rPr>
                <w:rFonts w:ascii="Times New Roman" w:hAnsi="Times New Roman" w:cs="Times New Roman"/>
                <w:sz w:val="28"/>
                <w:szCs w:val="28"/>
              </w:rPr>
              <w:t>Інструкція квиткового касира та оператора ДТМ. – К.: Транспорт України, 2005. – 332 с</w:t>
            </w:r>
          </w:p>
          <w:p w14:paraId="04A165CE" w14:textId="77777777" w:rsidR="0054092A" w:rsidRDefault="0054092A" w:rsidP="0054092A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iCs/>
                <w:color w:val="08A4EE" w:themeColor="accent6" w:themeShade="BF"/>
                <w:sz w:val="28"/>
                <w:szCs w:val="28"/>
              </w:rPr>
            </w:pPr>
          </w:p>
          <w:p w14:paraId="6FCE6AE1" w14:textId="39F199AD" w:rsidR="0054092A" w:rsidRPr="00C206DC" w:rsidRDefault="0054092A" w:rsidP="0054092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</w:pPr>
            <w:r w:rsidRPr="00C206DC">
              <w:rPr>
                <w:rFonts w:ascii="Times New Roman" w:eastAsia="Times New Roman" w:hAnsi="Times New Roman" w:cs="Times New Roman"/>
                <w:b/>
                <w:i/>
                <w:iCs/>
                <w:color w:val="08A4EE" w:themeColor="accent6" w:themeShade="BF"/>
                <w:sz w:val="28"/>
                <w:szCs w:val="28"/>
              </w:rPr>
              <w:t>Додаткова література</w:t>
            </w:r>
          </w:p>
          <w:p w14:paraId="40BA1F5C" w14:textId="2E34D398" w:rsidR="0054092A" w:rsidRPr="0054092A" w:rsidRDefault="0054092A" w:rsidP="0054092A">
            <w:pPr>
              <w:shd w:val="clear" w:color="auto" w:fill="FFFFFF"/>
              <w:tabs>
                <w:tab w:val="left" w:pos="187"/>
              </w:tabs>
              <w:ind w:left="232" w:hanging="232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 </w:t>
            </w:r>
            <w:r w:rsidRPr="0054092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Правила перевезень пасажирів, багажу , вантажобагажу та пошти </w:t>
            </w:r>
            <w:r w:rsidRPr="005409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залізничним транспортом України. К.: Транспорт України, 2007.-151с.</w:t>
            </w:r>
          </w:p>
          <w:p w14:paraId="68632D5B" w14:textId="74FC1B0F" w:rsidR="00402DD8" w:rsidRPr="0054092A" w:rsidRDefault="0054092A" w:rsidP="0054092A">
            <w:pPr>
              <w:shd w:val="clear" w:color="auto" w:fill="FFFFFF"/>
              <w:tabs>
                <w:tab w:val="left" w:pos="187"/>
              </w:tabs>
              <w:ind w:left="232" w:hanging="232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2 </w:t>
            </w:r>
            <w:r w:rsidRPr="005409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Статут залізниць України. – К.: Транспорт України, 1998. – 137 с.</w:t>
            </w:r>
          </w:p>
        </w:tc>
      </w:tr>
      <w:tr w:rsidR="009C6057" w:rsidRPr="00716F86" w14:paraId="54CB6DFF" w14:textId="77777777" w:rsidTr="00764CBE">
        <w:tc>
          <w:tcPr>
            <w:tcW w:w="4195" w:type="dxa"/>
            <w:shd w:val="clear" w:color="auto" w:fill="DFF0D3" w:themeFill="accent2" w:themeFillTint="33"/>
          </w:tcPr>
          <w:p w14:paraId="255BB290" w14:textId="77777777" w:rsidR="009C6057" w:rsidRPr="00EF1324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t>Циклова комісія</w:t>
            </w:r>
          </w:p>
          <w:p w14:paraId="49DDFE73" w14:textId="77777777" w:rsidR="009C6057" w:rsidRPr="00EF1324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64776E32" w14:textId="1D50ADF4" w:rsidR="009C6057" w:rsidRPr="00402DD8" w:rsidRDefault="00587A8E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</w:rPr>
              <w:t>о</w:t>
            </w:r>
            <w:r w:rsidR="00402DD8" w:rsidRPr="00402DD8">
              <w:rPr>
                <w:rFonts w:ascii="Times New Roman" w:hAnsi="Times New Roman" w:cs="Times New Roman"/>
                <w:bCs/>
                <w:iCs/>
                <w:sz w:val="28"/>
              </w:rPr>
              <w:t>рганізації перевезень і управління на залізничному транспорті</w:t>
            </w:r>
          </w:p>
        </w:tc>
      </w:tr>
      <w:bookmarkEnd w:id="0"/>
    </w:tbl>
    <w:p w14:paraId="1B47B6D1" w14:textId="77777777" w:rsidR="001200C6" w:rsidRDefault="001200C6">
      <w:pPr>
        <w:rPr>
          <w:bCs/>
        </w:rPr>
      </w:pPr>
    </w:p>
    <w:p w14:paraId="293D27F9" w14:textId="77777777" w:rsidR="00EF1324" w:rsidRDefault="00EF1324" w:rsidP="00003BA8">
      <w:pPr>
        <w:ind w:left="-567" w:firstLine="567"/>
        <w:rPr>
          <w:bCs/>
        </w:rPr>
      </w:pPr>
    </w:p>
    <w:p w14:paraId="2A335034" w14:textId="77777777" w:rsidR="00EF1324" w:rsidRPr="00716F86" w:rsidRDefault="00EF1324">
      <w:pPr>
        <w:rPr>
          <w:bCs/>
        </w:rPr>
      </w:pPr>
    </w:p>
    <w:tbl>
      <w:tblPr>
        <w:tblW w:w="7797" w:type="dxa"/>
        <w:tblLook w:val="04A0" w:firstRow="1" w:lastRow="0" w:firstColumn="1" w:lastColumn="0" w:noHBand="0" w:noVBand="1"/>
      </w:tblPr>
      <w:tblGrid>
        <w:gridCol w:w="7797"/>
      </w:tblGrid>
      <w:tr w:rsidR="00C83650" w:rsidRPr="00C83650" w14:paraId="331B80FB" w14:textId="77777777" w:rsidTr="00C83650">
        <w:tc>
          <w:tcPr>
            <w:tcW w:w="7797" w:type="dxa"/>
            <w:hideMark/>
          </w:tcPr>
          <w:p w14:paraId="0D989F14" w14:textId="77777777" w:rsidR="00C83650" w:rsidRPr="00C83650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 xml:space="preserve">Розглянуто 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хвалено</w:t>
            </w:r>
          </w:p>
        </w:tc>
      </w:tr>
      <w:tr w:rsidR="00C83650" w:rsidRPr="00C83650" w14:paraId="2C03F6BA" w14:textId="77777777" w:rsidTr="00C83650">
        <w:tc>
          <w:tcPr>
            <w:tcW w:w="7797" w:type="dxa"/>
            <w:hideMark/>
          </w:tcPr>
          <w:p w14:paraId="412FF84C" w14:textId="77777777" w:rsidR="00C83650" w:rsidRPr="00C83650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на засіданні циклової комісії</w:t>
            </w:r>
          </w:p>
          <w:p w14:paraId="685550A7" w14:textId="77777777" w:rsidR="00C83650" w:rsidRPr="00C83650" w:rsidRDefault="00402DD8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02DD8">
              <w:rPr>
                <w:rFonts w:ascii="Times New Roman" w:hAnsi="Times New Roman" w:cs="Times New Roman"/>
                <w:sz w:val="28"/>
                <w:szCs w:val="28"/>
              </w:rPr>
              <w:t xml:space="preserve">організації перевезень і управління на залізничному транспорті </w:t>
            </w:r>
            <w:r w:rsidR="00C83650" w:rsidRPr="00C83650">
              <w:rPr>
                <w:rFonts w:ascii="Times New Roman" w:hAnsi="Times New Roman" w:cs="Times New Roman"/>
                <w:sz w:val="28"/>
                <w:szCs w:val="28"/>
              </w:rPr>
              <w:t>протокол від ____________2023 №___</w:t>
            </w:r>
          </w:p>
        </w:tc>
      </w:tr>
      <w:tr w:rsidR="00C83650" w:rsidRPr="00C83650" w14:paraId="094EB1DF" w14:textId="77777777" w:rsidTr="00C83650">
        <w:tc>
          <w:tcPr>
            <w:tcW w:w="7797" w:type="dxa"/>
            <w:hideMark/>
          </w:tcPr>
          <w:p w14:paraId="2F1D122A" w14:textId="77777777" w:rsidR="00C83650" w:rsidRPr="00C83650" w:rsidRDefault="00003BA8" w:rsidP="006260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Голова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циклової</w:t>
            </w:r>
            <w:r w:rsidR="00C83650" w:rsidRPr="00C83650">
              <w:rPr>
                <w:rFonts w:ascii="Times New Roman" w:hAnsi="Times New Roman" w:cs="Times New Roman"/>
                <w:sz w:val="28"/>
                <w:szCs w:val="28"/>
              </w:rPr>
              <w:t>комісії</w:t>
            </w:r>
            <w:proofErr w:type="spellEnd"/>
            <w:r w:rsidR="00C83650">
              <w:rPr>
                <w:rFonts w:ascii="Times New Roman" w:hAnsi="Times New Roman" w:cs="Times New Roman"/>
                <w:sz w:val="28"/>
                <w:szCs w:val="28"/>
              </w:rPr>
              <w:t>_______________</w:t>
            </w:r>
            <w:bookmarkStart w:id="42" w:name="_Hlk144805663"/>
            <w:r w:rsidR="00402DD8" w:rsidRPr="00402DD8">
              <w:rPr>
                <w:rFonts w:ascii="Times New Roman" w:hAnsi="Times New Roman" w:cs="Times New Roman"/>
                <w:sz w:val="28"/>
              </w:rPr>
              <w:t>Наталія МЕДЕНЦЕВА</w:t>
            </w:r>
            <w:bookmarkEnd w:id="42"/>
          </w:p>
        </w:tc>
      </w:tr>
    </w:tbl>
    <w:p w14:paraId="2B0A7EF8" w14:textId="77777777" w:rsidR="00C81C99" w:rsidRPr="00766D27" w:rsidRDefault="00C81C99" w:rsidP="006260F7">
      <w:pPr>
        <w:rPr>
          <w:rFonts w:ascii="Times New Roman" w:hAnsi="Times New Roman" w:cs="Times New Roman"/>
          <w:sz w:val="28"/>
          <w:szCs w:val="28"/>
        </w:rPr>
      </w:pPr>
    </w:p>
    <w:sectPr w:rsidR="00C81C99" w:rsidRPr="00766D27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794638"/>
    <w:multiLevelType w:val="hybridMultilevel"/>
    <w:tmpl w:val="1DA8FEE2"/>
    <w:lvl w:ilvl="0" w:tplc="A9F0D436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348F7"/>
    <w:multiLevelType w:val="hybridMultilevel"/>
    <w:tmpl w:val="37AAF780"/>
    <w:lvl w:ilvl="0" w:tplc="7D324D0A">
      <w:start w:val="1"/>
      <w:numFmt w:val="decimal"/>
      <w:lvlText w:val="%1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1DD6D66"/>
    <w:multiLevelType w:val="multilevel"/>
    <w:tmpl w:val="75829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2"/>
      <w:numFmt w:val="decimal"/>
      <w:isLgl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4" w15:restartNumberingAfterBreak="0">
    <w:nsid w:val="4B9D19C5"/>
    <w:multiLevelType w:val="hybridMultilevel"/>
    <w:tmpl w:val="0180E0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560B3C8C"/>
    <w:multiLevelType w:val="multilevel"/>
    <w:tmpl w:val="31FC20D6"/>
    <w:lvl w:ilvl="0">
      <w:start w:val="10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 w15:restartNumberingAfterBreak="0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725E624F"/>
    <w:multiLevelType w:val="multilevel"/>
    <w:tmpl w:val="75829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2"/>
      <w:numFmt w:val="decimal"/>
      <w:isLgl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9" w15:restartNumberingAfterBreak="0">
    <w:nsid w:val="7369500F"/>
    <w:multiLevelType w:val="hybridMultilevel"/>
    <w:tmpl w:val="C168496A"/>
    <w:lvl w:ilvl="0" w:tplc="18527DFC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18527DFC">
      <w:start w:val="1"/>
      <w:numFmt w:val="decimal"/>
      <w:lvlText w:val="%3"/>
      <w:lvlJc w:val="left"/>
      <w:pPr>
        <w:ind w:left="23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7746562">
    <w:abstractNumId w:val="7"/>
  </w:num>
  <w:num w:numId="2" w16cid:durableId="1027215086">
    <w:abstractNumId w:val="1"/>
  </w:num>
  <w:num w:numId="3" w16cid:durableId="381951106">
    <w:abstractNumId w:val="5"/>
  </w:num>
  <w:num w:numId="4" w16cid:durableId="373189625">
    <w:abstractNumId w:val="4"/>
  </w:num>
  <w:num w:numId="5" w16cid:durableId="1878154044">
    <w:abstractNumId w:val="3"/>
  </w:num>
  <w:num w:numId="6" w16cid:durableId="700783992">
    <w:abstractNumId w:val="0"/>
  </w:num>
  <w:num w:numId="7" w16cid:durableId="835729973">
    <w:abstractNumId w:val="6"/>
  </w:num>
  <w:num w:numId="8" w16cid:durableId="1970357562">
    <w:abstractNumId w:val="9"/>
  </w:num>
  <w:num w:numId="9" w16cid:durableId="908004715">
    <w:abstractNumId w:val="2"/>
  </w:num>
  <w:num w:numId="10" w16cid:durableId="1046949560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170"/>
    <w:rsid w:val="00003BA8"/>
    <w:rsid w:val="00005F57"/>
    <w:rsid w:val="00060676"/>
    <w:rsid w:val="00080CBB"/>
    <w:rsid w:val="000854EC"/>
    <w:rsid w:val="000E70B5"/>
    <w:rsid w:val="00106BEE"/>
    <w:rsid w:val="00116C2F"/>
    <w:rsid w:val="001200C6"/>
    <w:rsid w:val="00153F98"/>
    <w:rsid w:val="00174579"/>
    <w:rsid w:val="001A1901"/>
    <w:rsid w:val="001A2C1C"/>
    <w:rsid w:val="001B36E7"/>
    <w:rsid w:val="001B417C"/>
    <w:rsid w:val="00204316"/>
    <w:rsid w:val="00223867"/>
    <w:rsid w:val="00236CC5"/>
    <w:rsid w:val="0027311F"/>
    <w:rsid w:val="002819A2"/>
    <w:rsid w:val="002958FE"/>
    <w:rsid w:val="002E53D0"/>
    <w:rsid w:val="00301291"/>
    <w:rsid w:val="003017E0"/>
    <w:rsid w:val="00321B18"/>
    <w:rsid w:val="0036257A"/>
    <w:rsid w:val="00377D5D"/>
    <w:rsid w:val="00386BAA"/>
    <w:rsid w:val="003E23FA"/>
    <w:rsid w:val="00402DD8"/>
    <w:rsid w:val="00430151"/>
    <w:rsid w:val="00430238"/>
    <w:rsid w:val="0043273C"/>
    <w:rsid w:val="004364E2"/>
    <w:rsid w:val="0045132D"/>
    <w:rsid w:val="0045713E"/>
    <w:rsid w:val="00477C29"/>
    <w:rsid w:val="004D00E3"/>
    <w:rsid w:val="00533042"/>
    <w:rsid w:val="005402FF"/>
    <w:rsid w:val="0054092A"/>
    <w:rsid w:val="00580133"/>
    <w:rsid w:val="00587A8E"/>
    <w:rsid w:val="00593F13"/>
    <w:rsid w:val="006260F7"/>
    <w:rsid w:val="006371FD"/>
    <w:rsid w:val="0067702F"/>
    <w:rsid w:val="00690FA7"/>
    <w:rsid w:val="006B4B66"/>
    <w:rsid w:val="006C37F6"/>
    <w:rsid w:val="006E21C7"/>
    <w:rsid w:val="006F625A"/>
    <w:rsid w:val="006F64AE"/>
    <w:rsid w:val="00702AC1"/>
    <w:rsid w:val="00716F86"/>
    <w:rsid w:val="007229FE"/>
    <w:rsid w:val="00730BDC"/>
    <w:rsid w:val="00735CA2"/>
    <w:rsid w:val="00744247"/>
    <w:rsid w:val="00761B37"/>
    <w:rsid w:val="00764CBE"/>
    <w:rsid w:val="00766D27"/>
    <w:rsid w:val="007E24D7"/>
    <w:rsid w:val="007E7241"/>
    <w:rsid w:val="007F6AAD"/>
    <w:rsid w:val="007F72BD"/>
    <w:rsid w:val="00803745"/>
    <w:rsid w:val="00811001"/>
    <w:rsid w:val="00813475"/>
    <w:rsid w:val="008277E8"/>
    <w:rsid w:val="00857E03"/>
    <w:rsid w:val="008829A1"/>
    <w:rsid w:val="008D19B3"/>
    <w:rsid w:val="00937981"/>
    <w:rsid w:val="00980170"/>
    <w:rsid w:val="009C3D26"/>
    <w:rsid w:val="009C6057"/>
    <w:rsid w:val="009F0204"/>
    <w:rsid w:val="00A272EC"/>
    <w:rsid w:val="00A972FE"/>
    <w:rsid w:val="00AC7230"/>
    <w:rsid w:val="00AD5E36"/>
    <w:rsid w:val="00AF062F"/>
    <w:rsid w:val="00B24FEF"/>
    <w:rsid w:val="00B313E1"/>
    <w:rsid w:val="00B33612"/>
    <w:rsid w:val="00B51538"/>
    <w:rsid w:val="00B80283"/>
    <w:rsid w:val="00B81C75"/>
    <w:rsid w:val="00BA1EEA"/>
    <w:rsid w:val="00BB7E8A"/>
    <w:rsid w:val="00BE3FB3"/>
    <w:rsid w:val="00C064FE"/>
    <w:rsid w:val="00C206DC"/>
    <w:rsid w:val="00C50EBC"/>
    <w:rsid w:val="00C808CA"/>
    <w:rsid w:val="00C81C99"/>
    <w:rsid w:val="00C83650"/>
    <w:rsid w:val="00C94199"/>
    <w:rsid w:val="00CB2257"/>
    <w:rsid w:val="00CC1D4F"/>
    <w:rsid w:val="00CD3F18"/>
    <w:rsid w:val="00D44F10"/>
    <w:rsid w:val="00D8425F"/>
    <w:rsid w:val="00D94793"/>
    <w:rsid w:val="00DA14A3"/>
    <w:rsid w:val="00DB6399"/>
    <w:rsid w:val="00DD5C21"/>
    <w:rsid w:val="00E111A1"/>
    <w:rsid w:val="00E20455"/>
    <w:rsid w:val="00E22804"/>
    <w:rsid w:val="00E25C23"/>
    <w:rsid w:val="00E54249"/>
    <w:rsid w:val="00E60293"/>
    <w:rsid w:val="00EF1324"/>
    <w:rsid w:val="00EF65FB"/>
    <w:rsid w:val="00F00E5E"/>
    <w:rsid w:val="00F12C8F"/>
    <w:rsid w:val="00F15FDA"/>
    <w:rsid w:val="00F17A25"/>
    <w:rsid w:val="00FA7C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0C33767"/>
  <w15:docId w15:val="{9D6E6857-06D2-48DC-B4B8-EBCB41BA5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54E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829A1"/>
    <w:rPr>
      <w:color w:val="EE7B08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77B2D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customStyle="1" w:styleId="10">
    <w:name w:val="Обычный1"/>
    <w:rsid w:val="00153F98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ru-RU" w:eastAsia="ru-RU"/>
    </w:rPr>
  </w:style>
  <w:style w:type="paragraph" w:customStyle="1" w:styleId="2">
    <w:name w:val="Обычный2"/>
    <w:rsid w:val="00FA7C72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ru-RU" w:eastAsia="ru-RU"/>
    </w:rPr>
  </w:style>
  <w:style w:type="paragraph" w:customStyle="1" w:styleId="3">
    <w:name w:val="Обычный3"/>
    <w:rsid w:val="00CB2257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ru-RU" w:eastAsia="ru-RU"/>
    </w:rPr>
  </w:style>
  <w:style w:type="paragraph" w:styleId="a7">
    <w:name w:val="Subtitle"/>
    <w:basedOn w:val="a"/>
    <w:link w:val="a8"/>
    <w:qFormat/>
    <w:rsid w:val="00CB2257"/>
    <w:pPr>
      <w:spacing w:after="0" w:line="240" w:lineRule="auto"/>
      <w:ind w:left="1440"/>
    </w:pPr>
    <w:rPr>
      <w:rFonts w:ascii="Times New Roman" w:eastAsia="Times New Roman" w:hAnsi="Times New Roman" w:cs="Times New Roman"/>
      <w:kern w:val="0"/>
      <w:sz w:val="28"/>
      <w:szCs w:val="24"/>
    </w:rPr>
  </w:style>
  <w:style w:type="character" w:customStyle="1" w:styleId="a8">
    <w:name w:val="Подзаголовок Знак"/>
    <w:basedOn w:val="a0"/>
    <w:link w:val="a7"/>
    <w:rsid w:val="00CB2257"/>
    <w:rPr>
      <w:rFonts w:ascii="Times New Roman" w:eastAsia="Times New Roman" w:hAnsi="Times New Roman" w:cs="Times New Roman"/>
      <w:kern w:val="0"/>
      <w:sz w:val="28"/>
      <w:szCs w:val="24"/>
    </w:rPr>
  </w:style>
  <w:style w:type="character" w:styleId="a9">
    <w:name w:val="Unresolved Mention"/>
    <w:basedOn w:val="a0"/>
    <w:uiPriority w:val="99"/>
    <w:semiHidden/>
    <w:unhideWhenUsed/>
    <w:rsid w:val="00E111A1"/>
    <w:rPr>
      <w:color w:val="605E5C"/>
      <w:shd w:val="clear" w:color="auto" w:fill="E1DFDD"/>
    </w:rPr>
  </w:style>
  <w:style w:type="paragraph" w:styleId="20">
    <w:name w:val="Body Text Indent 2"/>
    <w:basedOn w:val="a"/>
    <w:link w:val="21"/>
    <w:rsid w:val="00C94199"/>
    <w:pPr>
      <w:spacing w:after="0" w:line="240" w:lineRule="auto"/>
      <w:ind w:left="1440" w:hanging="873"/>
    </w:pPr>
    <w:rPr>
      <w:rFonts w:ascii="Times New Roman" w:eastAsia="Times New Roman" w:hAnsi="Times New Roman" w:cs="Times New Roman"/>
      <w:b/>
      <w:kern w:val="0"/>
      <w:sz w:val="28"/>
      <w:szCs w:val="24"/>
      <w:lang w:eastAsia="ru-RU"/>
    </w:rPr>
  </w:style>
  <w:style w:type="character" w:customStyle="1" w:styleId="21">
    <w:name w:val="Основной текст с отступом 2 Знак"/>
    <w:basedOn w:val="a0"/>
    <w:link w:val="20"/>
    <w:rsid w:val="00C94199"/>
    <w:rPr>
      <w:rFonts w:ascii="Times New Roman" w:eastAsia="Times New Roman" w:hAnsi="Times New Roman" w:cs="Times New Roman"/>
      <w:b/>
      <w:kern w:val="0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na_holyk@meta.ua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us04web.zoom.us/j/2291195026?pwd=S2FkNXJEbS9ud1B4cWRQdWJBaUFhQT09&amp;omn=79409354270" TargetMode="External"/></Relationships>
</file>

<file path=word/theme/theme1.xml><?xml version="1.0" encoding="utf-8"?>
<a:theme xmlns:a="http://schemas.openxmlformats.org/drawingml/2006/main" name="Тема Office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31789-809B-457A-9779-230E8686A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11</Pages>
  <Words>2504</Words>
  <Characters>14273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Роман Голик</cp:lastModifiedBy>
  <cp:revision>4</cp:revision>
  <dcterms:created xsi:type="dcterms:W3CDTF">2024-12-23T14:28:00Z</dcterms:created>
  <dcterms:modified xsi:type="dcterms:W3CDTF">2024-12-23T15:06:00Z</dcterms:modified>
</cp:coreProperties>
</file>