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D03CC0" w:rsidRPr="002958FE" w14:paraId="4E38AC5D" w14:textId="77777777" w:rsidTr="007B56FD">
        <w:tc>
          <w:tcPr>
            <w:tcW w:w="4195" w:type="dxa"/>
            <w:shd w:val="clear" w:color="auto" w:fill="DEEBF6"/>
          </w:tcPr>
          <w:p w14:paraId="0A8A56CB" w14:textId="77777777" w:rsidR="00D03CC0" w:rsidRDefault="00D03CC0" w:rsidP="00D03CC0">
            <w:pPr>
              <w:widowControl w:val="0"/>
              <w:rPr>
                <w:rFonts w:ascii="Times New Roman" w:eastAsia="Times New Roman" w:hAnsi="Times New Roman" w:cs="Times New Roman"/>
                <w:sz w:val="28"/>
                <w:szCs w:val="28"/>
              </w:rPr>
            </w:pPr>
          </w:p>
          <w:p w14:paraId="78305F51" w14:textId="77777777" w:rsidR="00D03CC0" w:rsidRDefault="00D03CC0" w:rsidP="00D03CC0">
            <w:pPr>
              <w:widowControl w:val="0"/>
              <w:rPr>
                <w:rFonts w:ascii="Times New Roman" w:eastAsia="Times New Roman" w:hAnsi="Times New Roman" w:cs="Times New Roman"/>
                <w:sz w:val="28"/>
                <w:szCs w:val="28"/>
              </w:rPr>
            </w:pPr>
          </w:p>
          <w:p w14:paraId="72C5A1C1" w14:textId="77777777" w:rsidR="00D03CC0" w:rsidRDefault="00D03CC0" w:rsidP="00D03CC0">
            <w:pPr>
              <w:widowControl w:val="0"/>
              <w:rPr>
                <w:rFonts w:ascii="Times New Roman" w:eastAsia="Times New Roman" w:hAnsi="Times New Roman" w:cs="Times New Roman"/>
                <w:sz w:val="28"/>
                <w:szCs w:val="28"/>
              </w:rPr>
            </w:pPr>
          </w:p>
          <w:p w14:paraId="22DB68B8" w14:textId="77777777" w:rsidR="00D03CC0" w:rsidRDefault="00D03CC0" w:rsidP="00D03CC0">
            <w:pPr>
              <w:widowControl w:val="0"/>
            </w:pPr>
            <w:r>
              <w:object w:dxaOrig="5285" w:dyaOrig="3352" w14:anchorId="73FB4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75pt;height:108.4pt" o:ole="">
                  <v:imagedata r:id="rId6" o:title=""/>
                </v:shape>
                <o:OLEObject Type="Embed" ProgID="CorelDraw.Graphic.20" ShapeID="_x0000_i1025" DrawAspect="Content" ObjectID="_1824894353" r:id="rId7"/>
              </w:object>
            </w:r>
          </w:p>
          <w:p w14:paraId="564D1B35" w14:textId="77777777" w:rsidR="00D03CC0" w:rsidRDefault="00D03CC0" w:rsidP="00D03CC0">
            <w:pPr>
              <w:widowControl w:val="0"/>
              <w:rPr>
                <w:rFonts w:ascii="Times New Roman" w:eastAsia="Times New Roman" w:hAnsi="Times New Roman" w:cs="Times New Roman"/>
                <w:sz w:val="28"/>
                <w:szCs w:val="28"/>
              </w:rPr>
            </w:pPr>
          </w:p>
          <w:p w14:paraId="6F20BB89" w14:textId="77777777" w:rsidR="00D03CC0" w:rsidRPr="002958FE" w:rsidRDefault="00D03CC0" w:rsidP="00D03CC0">
            <w:pPr>
              <w:widowControl w:val="0"/>
              <w:rPr>
                <w:rFonts w:ascii="Times New Roman" w:hAnsi="Times New Roman" w:cs="Times New Roman"/>
                <w:sz w:val="28"/>
                <w:szCs w:val="28"/>
              </w:rPr>
            </w:pPr>
          </w:p>
        </w:tc>
        <w:tc>
          <w:tcPr>
            <w:tcW w:w="5728" w:type="dxa"/>
            <w:gridSpan w:val="2"/>
            <w:shd w:val="clear" w:color="auto" w:fill="A2C4C9"/>
          </w:tcPr>
          <w:p w14:paraId="67199B37" w14:textId="77777777" w:rsidR="00D03CC0" w:rsidRDefault="00D03CC0" w:rsidP="00D03CC0">
            <w:pPr>
              <w:widowControl w:val="0"/>
              <w:jc w:val="center"/>
              <w:rPr>
                <w:color w:val="1155CC"/>
                <w:sz w:val="36"/>
                <w:szCs w:val="36"/>
              </w:rPr>
            </w:pPr>
            <w:r>
              <w:rPr>
                <w:rFonts w:ascii="Times New Roman" w:eastAsia="Times New Roman" w:hAnsi="Times New Roman" w:cs="Times New Roman"/>
                <w:b/>
                <w:color w:val="1155CC"/>
                <w:sz w:val="36"/>
                <w:szCs w:val="36"/>
              </w:rPr>
              <w:t>Навчальна дисципліна</w:t>
            </w:r>
          </w:p>
          <w:p w14:paraId="5C647A73" w14:textId="77777777" w:rsidR="00D03CC0" w:rsidRDefault="00D03CC0" w:rsidP="00D03CC0">
            <w:pPr>
              <w:widowControl w:val="0"/>
              <w:jc w:val="center"/>
              <w:rPr>
                <w:rFonts w:ascii="Times New Roman" w:eastAsia="Times New Roman" w:hAnsi="Times New Roman" w:cs="Times New Roman"/>
                <w:b/>
                <w:color w:val="1155CC"/>
                <w:sz w:val="36"/>
                <w:szCs w:val="36"/>
              </w:rPr>
            </w:pPr>
          </w:p>
          <w:p w14:paraId="15BA7615" w14:textId="77777777" w:rsidR="00D03CC0" w:rsidRDefault="00D03CC0" w:rsidP="00D03CC0">
            <w:pPr>
              <w:widowControl w:val="0"/>
              <w:jc w:val="center"/>
              <w:rPr>
                <w:rFonts w:ascii="Times New Roman" w:eastAsia="Times New Roman" w:hAnsi="Times New Roman" w:cs="Times New Roman"/>
                <w:b/>
                <w:color w:val="1155CC"/>
                <w:sz w:val="36"/>
                <w:szCs w:val="36"/>
              </w:rPr>
            </w:pPr>
            <w:r>
              <w:rPr>
                <w:rFonts w:ascii="Times New Roman" w:eastAsia="Times New Roman" w:hAnsi="Times New Roman" w:cs="Times New Roman"/>
                <w:b/>
                <w:color w:val="1155CC"/>
                <w:sz w:val="36"/>
                <w:szCs w:val="36"/>
              </w:rPr>
              <w:t xml:space="preserve">«Техніка високих </w:t>
            </w:r>
            <w:proofErr w:type="spellStart"/>
            <w:r>
              <w:rPr>
                <w:rFonts w:ascii="Times New Roman" w:eastAsia="Times New Roman" w:hAnsi="Times New Roman" w:cs="Times New Roman"/>
                <w:b/>
                <w:color w:val="1155CC"/>
                <w:sz w:val="36"/>
                <w:szCs w:val="36"/>
              </w:rPr>
              <w:t>напруг</w:t>
            </w:r>
            <w:proofErr w:type="spellEnd"/>
            <w:r>
              <w:rPr>
                <w:rFonts w:ascii="Times New Roman" w:eastAsia="Times New Roman" w:hAnsi="Times New Roman" w:cs="Times New Roman"/>
                <w:b/>
                <w:color w:val="1155CC"/>
                <w:sz w:val="36"/>
                <w:szCs w:val="36"/>
              </w:rPr>
              <w:t>»</w:t>
            </w:r>
          </w:p>
          <w:p w14:paraId="2D50B11D" w14:textId="77777777" w:rsidR="00D03CC0" w:rsidRDefault="00D03CC0" w:rsidP="00D03CC0">
            <w:pPr>
              <w:widowControl w:val="0"/>
              <w:jc w:val="both"/>
              <w:rPr>
                <w:color w:val="C00000"/>
                <w:sz w:val="28"/>
                <w:szCs w:val="28"/>
              </w:rPr>
            </w:pPr>
          </w:p>
          <w:p w14:paraId="0BA762D4" w14:textId="77777777" w:rsidR="00D03CC0" w:rsidRDefault="00D03CC0" w:rsidP="00D03CC0">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Галузь знань:27 Транспорт </w:t>
            </w:r>
          </w:p>
          <w:p w14:paraId="2F8728D2" w14:textId="77777777" w:rsidR="00D03CC0" w:rsidRDefault="00D03CC0" w:rsidP="00D03CC0">
            <w:pPr>
              <w:widowControl w:val="0"/>
              <w:jc w:val="both"/>
              <w:rPr>
                <w:color w:val="000000"/>
                <w:sz w:val="28"/>
                <w:szCs w:val="28"/>
              </w:rPr>
            </w:pPr>
            <w:r>
              <w:rPr>
                <w:rFonts w:ascii="Times New Roman" w:eastAsia="Times New Roman" w:hAnsi="Times New Roman" w:cs="Times New Roman"/>
                <w:color w:val="000000"/>
                <w:sz w:val="28"/>
                <w:szCs w:val="28"/>
              </w:rPr>
              <w:t xml:space="preserve">Спеціальність: 273 Залізничний транспорт </w:t>
            </w:r>
          </w:p>
          <w:p w14:paraId="6F35D6E7" w14:textId="77777777" w:rsidR="00D03CC0" w:rsidRDefault="00D03CC0" w:rsidP="00D03CC0">
            <w:pPr>
              <w:widowControl w:val="0"/>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ОПП: </w:t>
            </w:r>
            <w:r>
              <w:rPr>
                <w:rFonts w:ascii="Times New Roman" w:eastAsia="Times New Roman" w:hAnsi="Times New Roman" w:cs="Times New Roman"/>
                <w:b/>
                <w:i/>
                <w:color w:val="000000"/>
                <w:sz w:val="28"/>
                <w:szCs w:val="28"/>
              </w:rPr>
              <w:t>«Технічне обслуговування та ремонт пристроїв електропостачання залізниць»</w:t>
            </w:r>
          </w:p>
          <w:p w14:paraId="099FB03C" w14:textId="32EB0796" w:rsidR="00D03CC0" w:rsidRPr="002958FE" w:rsidRDefault="00D03CC0" w:rsidP="00D03CC0">
            <w:pPr>
              <w:widowControl w:val="0"/>
              <w:jc w:val="both"/>
              <w:rPr>
                <w:rFonts w:ascii="Times New Roman" w:eastAsia="Times New Roman" w:hAnsi="Times New Roman" w:cs="Times New Roman"/>
                <w:b/>
                <w:i/>
                <w:iCs/>
                <w:color w:val="000000"/>
                <w:sz w:val="28"/>
                <w:szCs w:val="28"/>
                <w:lang w:eastAsia="uk-UA"/>
              </w:rPr>
            </w:pPr>
          </w:p>
        </w:tc>
      </w:tr>
      <w:tr w:rsidR="00D03CC0" w:rsidRPr="002958FE" w14:paraId="3817700D" w14:textId="77777777" w:rsidTr="007B56FD">
        <w:tc>
          <w:tcPr>
            <w:tcW w:w="4195" w:type="dxa"/>
            <w:shd w:val="clear" w:color="auto" w:fill="F4CCCC"/>
          </w:tcPr>
          <w:p w14:paraId="6F3938F5" w14:textId="46F2648F" w:rsidR="00D03CC0" w:rsidRPr="00761B37" w:rsidRDefault="00D03CC0" w:rsidP="00D03CC0">
            <w:pPr>
              <w:widowControl w:val="0"/>
              <w:rPr>
                <w:rFonts w:ascii="Times New Roman" w:hAnsi="Times New Roman" w:cs="Times New Roman"/>
                <w:bCs/>
                <w:sz w:val="28"/>
                <w:szCs w:val="28"/>
              </w:rPr>
            </w:pPr>
            <w:r>
              <w:rPr>
                <w:rFonts w:ascii="Times New Roman" w:eastAsia="Times New Roman" w:hAnsi="Times New Roman" w:cs="Times New Roman"/>
                <w:sz w:val="28"/>
                <w:szCs w:val="28"/>
              </w:rPr>
              <w:t>Рівень освіти</w:t>
            </w:r>
          </w:p>
        </w:tc>
        <w:tc>
          <w:tcPr>
            <w:tcW w:w="5728" w:type="dxa"/>
            <w:gridSpan w:val="2"/>
          </w:tcPr>
          <w:p w14:paraId="014B12A8" w14:textId="53F3C788" w:rsidR="00D03CC0" w:rsidRPr="002958FE"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 xml:space="preserve">фахова </w:t>
            </w:r>
            <w:proofErr w:type="spellStart"/>
            <w:r>
              <w:rPr>
                <w:rFonts w:ascii="Times New Roman" w:eastAsia="Times New Roman" w:hAnsi="Times New Roman" w:cs="Times New Roman"/>
                <w:sz w:val="28"/>
                <w:szCs w:val="28"/>
              </w:rPr>
              <w:t>передвища</w:t>
            </w:r>
            <w:proofErr w:type="spellEnd"/>
            <w:r>
              <w:rPr>
                <w:rFonts w:ascii="Times New Roman" w:eastAsia="Times New Roman" w:hAnsi="Times New Roman" w:cs="Times New Roman"/>
                <w:sz w:val="28"/>
                <w:szCs w:val="28"/>
              </w:rPr>
              <w:t xml:space="preserve"> освіта</w:t>
            </w:r>
          </w:p>
        </w:tc>
      </w:tr>
      <w:tr w:rsidR="00D03CC0" w:rsidRPr="002958FE" w14:paraId="10C4DB5C" w14:textId="77777777" w:rsidTr="007B56FD">
        <w:tc>
          <w:tcPr>
            <w:tcW w:w="4195" w:type="dxa"/>
            <w:shd w:val="clear" w:color="auto" w:fill="F4CCCC"/>
          </w:tcPr>
          <w:p w14:paraId="76328554" w14:textId="45E60666" w:rsidR="00D03CC0" w:rsidRPr="00761B37" w:rsidRDefault="00D03CC0" w:rsidP="00D03CC0">
            <w:pPr>
              <w:widowControl w:val="0"/>
              <w:rPr>
                <w:rFonts w:ascii="Times New Roman" w:hAnsi="Times New Roman" w:cs="Times New Roman"/>
                <w:bCs/>
                <w:sz w:val="28"/>
                <w:szCs w:val="28"/>
              </w:rPr>
            </w:pPr>
            <w:r>
              <w:rPr>
                <w:rFonts w:ascii="Times New Roman" w:eastAsia="Times New Roman" w:hAnsi="Times New Roman" w:cs="Times New Roman"/>
                <w:sz w:val="28"/>
                <w:szCs w:val="28"/>
              </w:rPr>
              <w:t>Освітньо-професійний ступінь</w:t>
            </w:r>
          </w:p>
        </w:tc>
        <w:tc>
          <w:tcPr>
            <w:tcW w:w="5728" w:type="dxa"/>
            <w:gridSpan w:val="2"/>
          </w:tcPr>
          <w:p w14:paraId="0B31CE52" w14:textId="4F4E34EF" w:rsidR="00D03CC0" w:rsidRPr="002958FE"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фаховий молодший бакалавр</w:t>
            </w:r>
          </w:p>
        </w:tc>
      </w:tr>
      <w:tr w:rsidR="00D03CC0" w:rsidRPr="002958FE" w14:paraId="245051E7" w14:textId="77777777" w:rsidTr="007B56FD">
        <w:tc>
          <w:tcPr>
            <w:tcW w:w="4195" w:type="dxa"/>
            <w:shd w:val="clear" w:color="auto" w:fill="F4CCCC"/>
          </w:tcPr>
          <w:p w14:paraId="6B201B68" w14:textId="002BB4D5" w:rsidR="00D03CC0" w:rsidRPr="00761B37" w:rsidRDefault="00D03CC0" w:rsidP="00D03CC0">
            <w:pPr>
              <w:widowControl w:val="0"/>
              <w:rPr>
                <w:rFonts w:ascii="Times New Roman" w:hAnsi="Times New Roman" w:cs="Times New Roman"/>
                <w:bCs/>
                <w:sz w:val="28"/>
                <w:szCs w:val="28"/>
              </w:rPr>
            </w:pPr>
            <w:r>
              <w:rPr>
                <w:rFonts w:ascii="Times New Roman" w:eastAsia="Times New Roman" w:hAnsi="Times New Roman" w:cs="Times New Roman"/>
                <w:sz w:val="28"/>
                <w:szCs w:val="28"/>
              </w:rPr>
              <w:t>Статус навчальної дисципліни</w:t>
            </w:r>
          </w:p>
        </w:tc>
        <w:tc>
          <w:tcPr>
            <w:tcW w:w="5728" w:type="dxa"/>
            <w:gridSpan w:val="2"/>
          </w:tcPr>
          <w:p w14:paraId="49C84D75" w14:textId="4CA0D682" w:rsidR="00D03CC0" w:rsidRPr="002958FE"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обов’язкова</w:t>
            </w:r>
          </w:p>
        </w:tc>
      </w:tr>
      <w:tr w:rsidR="00D03CC0" w:rsidRPr="002958FE" w14:paraId="1D144AC6" w14:textId="77777777" w:rsidTr="007B56FD">
        <w:tc>
          <w:tcPr>
            <w:tcW w:w="4195" w:type="dxa"/>
            <w:shd w:val="clear" w:color="auto" w:fill="F4CCCC"/>
          </w:tcPr>
          <w:p w14:paraId="3862E0F0" w14:textId="536A9397" w:rsidR="00D03CC0" w:rsidRPr="00761B37" w:rsidRDefault="00D03CC0" w:rsidP="00D03CC0">
            <w:pPr>
              <w:widowControl w:val="0"/>
              <w:rPr>
                <w:rFonts w:ascii="Times New Roman" w:hAnsi="Times New Roman" w:cs="Times New Roman"/>
                <w:bCs/>
                <w:sz w:val="28"/>
                <w:szCs w:val="28"/>
              </w:rPr>
            </w:pPr>
            <w:r>
              <w:rPr>
                <w:rFonts w:ascii="Times New Roman" w:eastAsia="Times New Roman" w:hAnsi="Times New Roman" w:cs="Times New Roman"/>
                <w:sz w:val="28"/>
                <w:szCs w:val="28"/>
              </w:rPr>
              <w:t>Мова навчання</w:t>
            </w:r>
          </w:p>
        </w:tc>
        <w:tc>
          <w:tcPr>
            <w:tcW w:w="5728" w:type="dxa"/>
            <w:gridSpan w:val="2"/>
          </w:tcPr>
          <w:p w14:paraId="445C1EBE" w14:textId="16B42BD2" w:rsidR="00D03CC0" w:rsidRPr="002958FE"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українська</w:t>
            </w:r>
          </w:p>
        </w:tc>
      </w:tr>
      <w:tr w:rsidR="00D03CC0" w:rsidRPr="002958FE" w14:paraId="0264E062" w14:textId="77777777" w:rsidTr="007B56FD">
        <w:tc>
          <w:tcPr>
            <w:tcW w:w="4195" w:type="dxa"/>
            <w:shd w:val="clear" w:color="auto" w:fill="F4CCCC"/>
          </w:tcPr>
          <w:p w14:paraId="2E85490D" w14:textId="755C4C68" w:rsidR="00D03CC0" w:rsidRPr="002958FE" w:rsidRDefault="00D03CC0" w:rsidP="00D03CC0">
            <w:pPr>
              <w:widowControl w:val="0"/>
              <w:rPr>
                <w:rFonts w:ascii="Times New Roman" w:hAnsi="Times New Roman" w:cs="Times New Roman"/>
                <w:sz w:val="28"/>
                <w:szCs w:val="28"/>
              </w:rPr>
            </w:pPr>
            <w:r>
              <w:rPr>
                <w:rFonts w:ascii="Times New Roman" w:eastAsia="Times New Roman" w:hAnsi="Times New Roman" w:cs="Times New Roman"/>
                <w:sz w:val="28"/>
                <w:szCs w:val="28"/>
              </w:rPr>
              <w:t>Рік навчання/семестр</w:t>
            </w:r>
          </w:p>
        </w:tc>
        <w:tc>
          <w:tcPr>
            <w:tcW w:w="5728" w:type="dxa"/>
            <w:gridSpan w:val="2"/>
          </w:tcPr>
          <w:p w14:paraId="4A503743" w14:textId="2E12FBA5" w:rsidR="00D03CC0" w:rsidRPr="002958FE"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ІV/7, V/8</w:t>
            </w:r>
          </w:p>
        </w:tc>
      </w:tr>
      <w:tr w:rsidR="00D03CC0" w:rsidRPr="002958FE" w14:paraId="64B9F387" w14:textId="77777777" w:rsidTr="007B56FD">
        <w:tc>
          <w:tcPr>
            <w:tcW w:w="4195" w:type="dxa"/>
            <w:shd w:val="clear" w:color="auto" w:fill="F4CCCC"/>
          </w:tcPr>
          <w:p w14:paraId="7300B750" w14:textId="7C66F78A" w:rsidR="00D03CC0" w:rsidRPr="002958FE" w:rsidRDefault="00D03CC0" w:rsidP="00D03CC0">
            <w:pPr>
              <w:widowControl w:val="0"/>
              <w:rPr>
                <w:rFonts w:ascii="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728" w:type="dxa"/>
            <w:gridSpan w:val="2"/>
          </w:tcPr>
          <w:p w14:paraId="15335735"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 кредити ЄКТС/120 годин</w:t>
            </w:r>
          </w:p>
          <w:p w14:paraId="0030A1C0" w14:textId="77777777" w:rsidR="00D03CC0" w:rsidRPr="002958FE" w:rsidRDefault="00D03CC0" w:rsidP="00D03CC0">
            <w:pPr>
              <w:widowControl w:val="0"/>
              <w:jc w:val="both"/>
              <w:rPr>
                <w:rFonts w:ascii="Times New Roman" w:hAnsi="Times New Roman" w:cs="Times New Roman"/>
                <w:sz w:val="28"/>
                <w:szCs w:val="28"/>
              </w:rPr>
            </w:pPr>
          </w:p>
        </w:tc>
      </w:tr>
      <w:tr w:rsidR="00D03CC0" w:rsidRPr="002958FE" w14:paraId="67E3B532" w14:textId="77777777" w:rsidTr="007B56FD">
        <w:trPr>
          <w:trHeight w:val="1096"/>
        </w:trPr>
        <w:tc>
          <w:tcPr>
            <w:tcW w:w="4195" w:type="dxa"/>
            <w:shd w:val="clear" w:color="auto" w:fill="F4CCCC"/>
          </w:tcPr>
          <w:p w14:paraId="4CC06566" w14:textId="769385B9" w:rsidR="00D03CC0" w:rsidRPr="002958FE" w:rsidRDefault="00D03CC0" w:rsidP="00D03CC0">
            <w:pPr>
              <w:widowControl w:val="0"/>
              <w:rPr>
                <w:rFonts w:ascii="Times New Roman" w:hAnsi="Times New Roman" w:cs="Times New Roman"/>
                <w:sz w:val="28"/>
                <w:szCs w:val="28"/>
              </w:rPr>
            </w:pPr>
            <w:r>
              <w:rPr>
                <w:rFonts w:ascii="Times New Roman" w:eastAsia="Times New Roman" w:hAnsi="Times New Roman" w:cs="Times New Roman"/>
                <w:sz w:val="28"/>
                <w:szCs w:val="28"/>
              </w:rPr>
              <w:t>Види занять та обсяг в годинах</w:t>
            </w:r>
          </w:p>
        </w:tc>
        <w:tc>
          <w:tcPr>
            <w:tcW w:w="5728" w:type="dxa"/>
            <w:gridSpan w:val="2"/>
          </w:tcPr>
          <w:p w14:paraId="147E131B"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лекції – 56 годин;</w:t>
            </w:r>
          </w:p>
          <w:p w14:paraId="43AFA0E4"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лабораторні заняття – </w:t>
            </w:r>
          </w:p>
          <w:p w14:paraId="43BC1981"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заняття – 4 годин;</w:t>
            </w:r>
          </w:p>
          <w:p w14:paraId="0E9E3F01" w14:textId="222B3911" w:rsidR="00D03CC0" w:rsidRPr="002958FE"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самостійна робота – 48 годин.</w:t>
            </w:r>
          </w:p>
        </w:tc>
      </w:tr>
      <w:tr w:rsidR="00D03CC0" w:rsidRPr="002958FE" w14:paraId="31F4EF1E" w14:textId="77777777" w:rsidTr="007B56FD">
        <w:tc>
          <w:tcPr>
            <w:tcW w:w="4195" w:type="dxa"/>
            <w:shd w:val="clear" w:color="auto" w:fill="F4CCCC"/>
          </w:tcPr>
          <w:p w14:paraId="25AB22F8" w14:textId="7705DCBA" w:rsidR="00D03CC0" w:rsidRPr="002958FE" w:rsidRDefault="00D03CC0" w:rsidP="00D03CC0">
            <w:pPr>
              <w:widowControl w:val="0"/>
              <w:rPr>
                <w:rFonts w:ascii="Times New Roman" w:hAnsi="Times New Roman" w:cs="Times New Roman"/>
                <w:sz w:val="28"/>
                <w:szCs w:val="28"/>
              </w:rPr>
            </w:pPr>
            <w:r>
              <w:rPr>
                <w:rFonts w:ascii="Times New Roman" w:eastAsia="Times New Roman" w:hAnsi="Times New Roman" w:cs="Times New Roman"/>
                <w:sz w:val="28"/>
                <w:szCs w:val="28"/>
              </w:rPr>
              <w:t>Форма підсумкового контролю</w:t>
            </w:r>
          </w:p>
        </w:tc>
        <w:tc>
          <w:tcPr>
            <w:tcW w:w="5728" w:type="dxa"/>
            <w:gridSpan w:val="2"/>
          </w:tcPr>
          <w:p w14:paraId="36F1B166"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залік</w:t>
            </w:r>
          </w:p>
          <w:p w14:paraId="31695BD6" w14:textId="77777777" w:rsidR="00D03CC0" w:rsidRPr="002958FE" w:rsidRDefault="00D03CC0" w:rsidP="00D03CC0">
            <w:pPr>
              <w:widowControl w:val="0"/>
              <w:jc w:val="both"/>
              <w:rPr>
                <w:rFonts w:ascii="Times New Roman" w:hAnsi="Times New Roman" w:cs="Times New Roman"/>
                <w:sz w:val="28"/>
                <w:szCs w:val="28"/>
              </w:rPr>
            </w:pPr>
          </w:p>
        </w:tc>
      </w:tr>
      <w:tr w:rsidR="00D03CC0" w:rsidRPr="002958FE" w14:paraId="3FED997D" w14:textId="77777777" w:rsidTr="007B56FD">
        <w:tc>
          <w:tcPr>
            <w:tcW w:w="4195" w:type="dxa"/>
            <w:shd w:val="clear" w:color="auto" w:fill="F4CCCC"/>
          </w:tcPr>
          <w:p w14:paraId="1C862B97" w14:textId="4309FFB1" w:rsidR="00D03CC0" w:rsidRPr="002958FE" w:rsidRDefault="00D03CC0" w:rsidP="00D03CC0">
            <w:pPr>
              <w:widowControl w:val="0"/>
              <w:rPr>
                <w:rFonts w:ascii="Times New Roman" w:hAnsi="Times New Roman" w:cs="Times New Roman"/>
                <w:sz w:val="28"/>
                <w:szCs w:val="28"/>
              </w:rPr>
            </w:pPr>
            <w:r>
              <w:rPr>
                <w:rFonts w:ascii="Times New Roman" w:eastAsia="Times New Roman" w:hAnsi="Times New Roman" w:cs="Times New Roman"/>
                <w:sz w:val="28"/>
                <w:szCs w:val="28"/>
              </w:rPr>
              <w:t>Викладач</w:t>
            </w:r>
          </w:p>
        </w:tc>
        <w:tc>
          <w:tcPr>
            <w:tcW w:w="5728" w:type="dxa"/>
            <w:gridSpan w:val="2"/>
          </w:tcPr>
          <w:p w14:paraId="71A30922" w14:textId="77777777" w:rsidR="00D03CC0" w:rsidRDefault="00D03CC0" w:rsidP="00D03CC0">
            <w:pPr>
              <w:widowControl w:val="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Оксененко</w:t>
            </w:r>
            <w:proofErr w:type="spellEnd"/>
            <w:r>
              <w:rPr>
                <w:rFonts w:ascii="Times New Roman" w:eastAsia="Times New Roman" w:hAnsi="Times New Roman" w:cs="Times New Roman"/>
                <w:sz w:val="28"/>
                <w:szCs w:val="28"/>
              </w:rPr>
              <w:t xml:space="preserve"> Микола Іванович</w:t>
            </w:r>
          </w:p>
          <w:p w14:paraId="62430397" w14:textId="77777777" w:rsidR="00D03CC0" w:rsidRPr="002958FE" w:rsidRDefault="00D03CC0" w:rsidP="00D03CC0">
            <w:pPr>
              <w:widowControl w:val="0"/>
              <w:jc w:val="both"/>
              <w:rPr>
                <w:rFonts w:ascii="Times New Roman" w:hAnsi="Times New Roman" w:cs="Times New Roman"/>
                <w:sz w:val="28"/>
                <w:szCs w:val="28"/>
              </w:rPr>
            </w:pPr>
          </w:p>
        </w:tc>
      </w:tr>
      <w:tr w:rsidR="00D03CC0" w:rsidRPr="002958FE" w14:paraId="25D1BD24" w14:textId="77777777" w:rsidTr="007B56FD">
        <w:tc>
          <w:tcPr>
            <w:tcW w:w="4195" w:type="dxa"/>
            <w:shd w:val="clear" w:color="auto" w:fill="F4CCCC"/>
          </w:tcPr>
          <w:p w14:paraId="19261DE4" w14:textId="6A00AF8A" w:rsidR="00D03CC0" w:rsidRPr="002958FE" w:rsidRDefault="00D03CC0" w:rsidP="00D03CC0">
            <w:pPr>
              <w:widowControl w:val="0"/>
              <w:rPr>
                <w:rFonts w:ascii="Times New Roman" w:hAnsi="Times New Roman" w:cs="Times New Roman"/>
                <w:bCs/>
                <w:sz w:val="28"/>
                <w:szCs w:val="28"/>
              </w:rPr>
            </w:pPr>
            <w:r>
              <w:rPr>
                <w:rFonts w:ascii="Times New Roman" w:eastAsia="Times New Roman" w:hAnsi="Times New Roman" w:cs="Times New Roman"/>
                <w:sz w:val="28"/>
                <w:szCs w:val="28"/>
              </w:rPr>
              <w:t>Посада, кваліфікаційна категорія, науковий ступінь, педагогічне звання</w:t>
            </w:r>
          </w:p>
        </w:tc>
        <w:tc>
          <w:tcPr>
            <w:tcW w:w="5728" w:type="dxa"/>
            <w:gridSpan w:val="2"/>
          </w:tcPr>
          <w:p w14:paraId="375B3B44"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викладач,</w:t>
            </w:r>
          </w:p>
          <w:p w14:paraId="41FD7C64"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спеціаліст першої категорії</w:t>
            </w:r>
          </w:p>
          <w:p w14:paraId="577E5D65" w14:textId="26C49AC2" w:rsidR="00D03CC0" w:rsidRPr="002958FE" w:rsidRDefault="00D03CC0" w:rsidP="00D03CC0">
            <w:pPr>
              <w:widowControl w:val="0"/>
              <w:jc w:val="both"/>
              <w:rPr>
                <w:rFonts w:ascii="Times New Roman" w:hAnsi="Times New Roman" w:cs="Times New Roman"/>
                <w:sz w:val="28"/>
                <w:szCs w:val="28"/>
              </w:rPr>
            </w:pPr>
          </w:p>
        </w:tc>
      </w:tr>
      <w:tr w:rsidR="00D03CC0" w:rsidRPr="002958FE" w14:paraId="334D409F" w14:textId="77777777" w:rsidTr="007B56FD">
        <w:tc>
          <w:tcPr>
            <w:tcW w:w="4195" w:type="dxa"/>
            <w:shd w:val="clear" w:color="auto" w:fill="F4CCCC"/>
          </w:tcPr>
          <w:p w14:paraId="7A51D28F" w14:textId="0CBD51DC" w:rsidR="00D03CC0" w:rsidRPr="002958FE" w:rsidRDefault="00D03CC0" w:rsidP="00D03CC0">
            <w:pPr>
              <w:widowControl w:val="0"/>
              <w:rPr>
                <w:rFonts w:ascii="Times New Roman" w:hAnsi="Times New Roman" w:cs="Times New Roman"/>
                <w:sz w:val="28"/>
                <w:szCs w:val="28"/>
              </w:rPr>
            </w:pPr>
            <w:r>
              <w:rPr>
                <w:rFonts w:ascii="Times New Roman" w:eastAsia="Times New Roman" w:hAnsi="Times New Roman" w:cs="Times New Roman"/>
                <w:sz w:val="28"/>
                <w:szCs w:val="28"/>
              </w:rPr>
              <w:t>Е-</w:t>
            </w:r>
            <w:proofErr w:type="spellStart"/>
            <w:r>
              <w:rPr>
                <w:rFonts w:ascii="Times New Roman" w:eastAsia="Times New Roman" w:hAnsi="Times New Roman" w:cs="Times New Roman"/>
                <w:sz w:val="28"/>
                <w:szCs w:val="28"/>
              </w:rPr>
              <w:t>mail</w:t>
            </w:r>
            <w:proofErr w:type="spellEnd"/>
            <w:r>
              <w:rPr>
                <w:rFonts w:ascii="Times New Roman" w:eastAsia="Times New Roman" w:hAnsi="Times New Roman" w:cs="Times New Roman"/>
                <w:sz w:val="28"/>
                <w:szCs w:val="28"/>
              </w:rPr>
              <w:t xml:space="preserve"> викладача</w:t>
            </w:r>
          </w:p>
        </w:tc>
        <w:tc>
          <w:tcPr>
            <w:tcW w:w="5728" w:type="dxa"/>
            <w:gridSpan w:val="2"/>
          </w:tcPr>
          <w:p w14:paraId="3007B8E7" w14:textId="76EB6E32" w:rsidR="00D03CC0" w:rsidRPr="006C37F6"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mikolaoksenenko@gmail.com</w:t>
            </w:r>
          </w:p>
        </w:tc>
      </w:tr>
      <w:tr w:rsidR="00D03CC0" w:rsidRPr="002958FE" w14:paraId="77AE116D" w14:textId="77777777" w:rsidTr="007B56FD">
        <w:tc>
          <w:tcPr>
            <w:tcW w:w="4195" w:type="dxa"/>
            <w:shd w:val="clear" w:color="auto" w:fill="F4CCCC"/>
          </w:tcPr>
          <w:p w14:paraId="35B4F146" w14:textId="3EA05CB1" w:rsidR="00D03CC0" w:rsidRPr="002958FE" w:rsidRDefault="00D03CC0" w:rsidP="00D03CC0">
            <w:pPr>
              <w:widowControl w:val="0"/>
              <w:rPr>
                <w:rFonts w:ascii="Times New Roman" w:hAnsi="Times New Roman" w:cs="Times New Roman"/>
                <w:bCs/>
                <w:sz w:val="28"/>
                <w:szCs w:val="28"/>
              </w:rPr>
            </w:pPr>
            <w:r>
              <w:rPr>
                <w:rFonts w:ascii="Times New Roman" w:eastAsia="Times New Roman" w:hAnsi="Times New Roman" w:cs="Times New Roman"/>
                <w:sz w:val="28"/>
                <w:szCs w:val="28"/>
              </w:rPr>
              <w:t>Посилання на сайт для дистанційного навчання</w:t>
            </w:r>
          </w:p>
        </w:tc>
        <w:tc>
          <w:tcPr>
            <w:tcW w:w="5728" w:type="dxa"/>
            <w:gridSpan w:val="2"/>
          </w:tcPr>
          <w:p w14:paraId="7998D847" w14:textId="011E992A" w:rsidR="00D03CC0" w:rsidRPr="006C37F6" w:rsidRDefault="00D03CC0" w:rsidP="00D03CC0">
            <w:pPr>
              <w:widowControl w:val="0"/>
              <w:jc w:val="both"/>
              <w:rPr>
                <w:rFonts w:ascii="Times New Roman" w:hAnsi="Times New Roman" w:cs="Times New Roman"/>
                <w:sz w:val="28"/>
                <w:szCs w:val="28"/>
              </w:rPr>
            </w:pPr>
            <w:proofErr w:type="spellStart"/>
            <w:r>
              <w:rPr>
                <w:rFonts w:ascii="Times New Roman" w:eastAsia="Times New Roman" w:hAnsi="Times New Roman" w:cs="Times New Roman"/>
                <w:sz w:val="28"/>
                <w:szCs w:val="28"/>
              </w:rPr>
              <w:t>meet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gnb-nyzd-epv</w:t>
            </w:r>
            <w:proofErr w:type="spellEnd"/>
          </w:p>
        </w:tc>
      </w:tr>
      <w:tr w:rsidR="00D03CC0" w:rsidRPr="002958FE" w14:paraId="452786B8" w14:textId="77777777" w:rsidTr="007B56FD">
        <w:tc>
          <w:tcPr>
            <w:tcW w:w="4195" w:type="dxa"/>
            <w:shd w:val="clear" w:color="auto" w:fill="F4CCCC"/>
          </w:tcPr>
          <w:p w14:paraId="6BDF89B1" w14:textId="61204C15" w:rsidR="00D03CC0" w:rsidRPr="002958FE" w:rsidRDefault="00D03CC0" w:rsidP="00D03CC0">
            <w:pPr>
              <w:widowControl w:val="0"/>
              <w:rPr>
                <w:rFonts w:ascii="Times New Roman" w:hAnsi="Times New Roman" w:cs="Times New Roman"/>
                <w:sz w:val="28"/>
                <w:szCs w:val="28"/>
              </w:rPr>
            </w:pPr>
            <w:r>
              <w:rPr>
                <w:rFonts w:ascii="Times New Roman" w:eastAsia="Times New Roman" w:hAnsi="Times New Roman" w:cs="Times New Roman"/>
                <w:sz w:val="28"/>
                <w:szCs w:val="28"/>
              </w:rPr>
              <w:t>Навчальні заняття та консультації</w:t>
            </w:r>
          </w:p>
        </w:tc>
        <w:tc>
          <w:tcPr>
            <w:tcW w:w="5728" w:type="dxa"/>
            <w:gridSpan w:val="2"/>
          </w:tcPr>
          <w:p w14:paraId="1F60FF3C" w14:textId="77777777" w:rsidR="00D03CC0" w:rsidRDefault="00D03CC0" w:rsidP="00D03CC0">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розкладу занять та консультацій.</w:t>
            </w:r>
          </w:p>
          <w:p w14:paraId="79B23851" w14:textId="672C582B" w:rsidR="00D03CC0" w:rsidRPr="0045713E" w:rsidRDefault="00D03CC0" w:rsidP="00D03CC0">
            <w:pPr>
              <w:widowControl w:val="0"/>
              <w:jc w:val="both"/>
              <w:rPr>
                <w:rFonts w:ascii="Times New Roman" w:hAnsi="Times New Roman" w:cs="Times New Roman"/>
                <w:sz w:val="28"/>
                <w:szCs w:val="28"/>
              </w:rPr>
            </w:pPr>
            <w:r>
              <w:rPr>
                <w:rFonts w:ascii="Times New Roman" w:eastAsia="Times New Roman" w:hAnsi="Times New Roman" w:cs="Times New Roman"/>
                <w:sz w:val="28"/>
                <w:szCs w:val="28"/>
              </w:rPr>
              <w:t xml:space="preserve">Заняття та консультації в онлайн форматі проводяться на платформі </w:t>
            </w:r>
            <w:r>
              <w:rPr>
                <w:sz w:val="28"/>
                <w:szCs w:val="28"/>
              </w:rPr>
              <w:t xml:space="preserve"> </w:t>
            </w:r>
            <w:proofErr w:type="spellStart"/>
            <w:r>
              <w:rPr>
                <w:color w:val="0563C1"/>
                <w:sz w:val="28"/>
                <w:szCs w:val="28"/>
                <w:u w:val="single"/>
              </w:rPr>
              <w:t>meet</w:t>
            </w:r>
            <w:proofErr w:type="spellEnd"/>
            <w:r>
              <w:rPr>
                <w:rFonts w:ascii="Times New Roman" w:eastAsia="Times New Roman" w:hAnsi="Times New Roman" w:cs="Times New Roman"/>
                <w:sz w:val="28"/>
                <w:szCs w:val="28"/>
              </w:rPr>
              <w:t xml:space="preserve"> за посиланням: </w:t>
            </w:r>
            <w:r>
              <w:rPr>
                <w:sz w:val="28"/>
                <w:szCs w:val="28"/>
              </w:rPr>
              <w:t xml:space="preserve"> </w:t>
            </w:r>
            <w:proofErr w:type="spellStart"/>
            <w:r>
              <w:rPr>
                <w:rFonts w:ascii="Times New Roman" w:eastAsia="Times New Roman" w:hAnsi="Times New Roman" w:cs="Times New Roman"/>
                <w:sz w:val="28"/>
                <w:szCs w:val="28"/>
              </w:rPr>
              <w:t>meet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google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com</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gnb-nyzd-epv</w:t>
            </w:r>
            <w:proofErr w:type="spellEnd"/>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713B81EF" w14:textId="77777777" w:rsidR="00D03CC0" w:rsidRPr="00D03CC0" w:rsidRDefault="00D03CC0" w:rsidP="00D03CC0">
            <w:pPr>
              <w:widowControl w:val="0"/>
              <w:jc w:val="both"/>
              <w:rPr>
                <w:rFonts w:ascii="Times New Roman" w:eastAsia="Times New Roman" w:hAnsi="Times New Roman" w:cs="Times New Roman"/>
                <w:kern w:val="0"/>
                <w:sz w:val="28"/>
                <w:szCs w:val="28"/>
                <w:lang w:eastAsia="ru-RU"/>
                <w14:ligatures w14:val="none"/>
              </w:rPr>
            </w:pPr>
            <w:r w:rsidRPr="00D03CC0">
              <w:rPr>
                <w:rFonts w:ascii="Times New Roman" w:eastAsia="Times New Roman" w:hAnsi="Times New Roman" w:cs="Times New Roman"/>
                <w:b/>
                <w:color w:val="3C78D8"/>
                <w:kern w:val="0"/>
                <w:sz w:val="28"/>
                <w:szCs w:val="28"/>
                <w:lang w:eastAsia="ru-RU"/>
                <w14:ligatures w14:val="none"/>
              </w:rPr>
              <w:t xml:space="preserve">Техніка високих </w:t>
            </w:r>
            <w:proofErr w:type="spellStart"/>
            <w:r w:rsidRPr="00D03CC0">
              <w:rPr>
                <w:rFonts w:ascii="Times New Roman" w:eastAsia="Times New Roman" w:hAnsi="Times New Roman" w:cs="Times New Roman"/>
                <w:b/>
                <w:color w:val="3C78D8"/>
                <w:kern w:val="0"/>
                <w:sz w:val="28"/>
                <w:szCs w:val="28"/>
                <w:lang w:eastAsia="ru-RU"/>
                <w14:ligatures w14:val="none"/>
              </w:rPr>
              <w:t>напруг</w:t>
            </w:r>
            <w:proofErr w:type="spellEnd"/>
            <w:r w:rsidRPr="00D03CC0">
              <w:rPr>
                <w:rFonts w:ascii="Times New Roman" w:eastAsia="Times New Roman" w:hAnsi="Times New Roman" w:cs="Times New Roman"/>
                <w:color w:val="3C78D8"/>
                <w:kern w:val="0"/>
                <w:sz w:val="28"/>
                <w:szCs w:val="28"/>
                <w:lang w:eastAsia="ru-RU"/>
                <w14:ligatures w14:val="none"/>
              </w:rPr>
              <w:t xml:space="preserve"> </w:t>
            </w:r>
            <w:r w:rsidRPr="00D03CC0">
              <w:rPr>
                <w:rFonts w:ascii="Times New Roman" w:eastAsia="Times New Roman" w:hAnsi="Times New Roman" w:cs="Times New Roman"/>
                <w:kern w:val="0"/>
                <w:sz w:val="28"/>
                <w:szCs w:val="28"/>
                <w:lang w:eastAsia="ru-RU"/>
                <w14:ligatures w14:val="none"/>
              </w:rPr>
              <w:t xml:space="preserve">– це навчальна дисципліна,  яка вивчається з метою формування у майбутніх фахівців з фаховою </w:t>
            </w:r>
            <w:r w:rsidRPr="00D03CC0">
              <w:rPr>
                <w:rFonts w:ascii="Times New Roman" w:eastAsia="Times New Roman" w:hAnsi="Times New Roman" w:cs="Times New Roman"/>
                <w:kern w:val="0"/>
                <w:sz w:val="28"/>
                <w:szCs w:val="28"/>
                <w:lang w:eastAsia="ru-RU"/>
                <w14:ligatures w14:val="none"/>
              </w:rPr>
              <w:lastRenderedPageBreak/>
              <w:t xml:space="preserve">передвищою освітою необхідного в їхній подальшій професійній діяльності рівня знань, умінь і навичок з формування знань в області фізичних процесів виникнення </w:t>
            </w:r>
            <w:proofErr w:type="spellStart"/>
            <w:r w:rsidRPr="00D03CC0">
              <w:rPr>
                <w:rFonts w:ascii="Times New Roman" w:eastAsia="Times New Roman" w:hAnsi="Times New Roman" w:cs="Times New Roman"/>
                <w:kern w:val="0"/>
                <w:sz w:val="28"/>
                <w:szCs w:val="28"/>
                <w:lang w:eastAsia="ru-RU"/>
                <w14:ligatures w14:val="none"/>
              </w:rPr>
              <w:t>перенапруг</w:t>
            </w:r>
            <w:proofErr w:type="spellEnd"/>
            <w:r w:rsidRPr="00D03CC0">
              <w:rPr>
                <w:rFonts w:ascii="Times New Roman" w:eastAsia="Times New Roman" w:hAnsi="Times New Roman" w:cs="Times New Roman"/>
                <w:kern w:val="0"/>
                <w:sz w:val="28"/>
                <w:szCs w:val="28"/>
                <w:lang w:eastAsia="ru-RU"/>
                <w14:ligatures w14:val="none"/>
              </w:rPr>
              <w:t xml:space="preserve"> та їх розповсюдження в електричних колах;</w:t>
            </w:r>
          </w:p>
          <w:p w14:paraId="12F49394" w14:textId="77777777" w:rsidR="00D03CC0" w:rsidRPr="00D03CC0" w:rsidRDefault="00D03CC0" w:rsidP="00D03CC0">
            <w:pPr>
              <w:widowControl w:val="0"/>
              <w:tabs>
                <w:tab w:val="left" w:pos="284"/>
                <w:tab w:val="left" w:pos="567"/>
              </w:tabs>
              <w:jc w:val="both"/>
              <w:rPr>
                <w:rFonts w:ascii="Times New Roman" w:eastAsia="Times New Roman" w:hAnsi="Times New Roman" w:cs="Times New Roman"/>
                <w:kern w:val="0"/>
                <w:sz w:val="28"/>
                <w:szCs w:val="28"/>
                <w:lang w:eastAsia="ru-RU"/>
                <w14:ligatures w14:val="none"/>
              </w:rPr>
            </w:pPr>
            <w:r w:rsidRPr="00D03CC0">
              <w:rPr>
                <w:rFonts w:ascii="Times New Roman" w:eastAsia="Times New Roman" w:hAnsi="Times New Roman" w:cs="Times New Roman"/>
                <w:kern w:val="0"/>
                <w:sz w:val="28"/>
                <w:szCs w:val="28"/>
                <w:lang w:eastAsia="ru-RU"/>
                <w14:ligatures w14:val="none"/>
              </w:rPr>
              <w:tab/>
            </w:r>
            <w:r w:rsidRPr="00D03CC0">
              <w:rPr>
                <w:rFonts w:ascii="Times New Roman" w:eastAsia="Times New Roman" w:hAnsi="Times New Roman" w:cs="Times New Roman"/>
                <w:kern w:val="0"/>
                <w:sz w:val="28"/>
                <w:szCs w:val="28"/>
                <w:lang w:eastAsia="ru-RU"/>
                <w14:ligatures w14:val="none"/>
              </w:rPr>
              <w:tab/>
              <w:t xml:space="preserve">- вплив </w:t>
            </w:r>
            <w:proofErr w:type="spellStart"/>
            <w:r w:rsidRPr="00D03CC0">
              <w:rPr>
                <w:rFonts w:ascii="Times New Roman" w:eastAsia="Times New Roman" w:hAnsi="Times New Roman" w:cs="Times New Roman"/>
                <w:kern w:val="0"/>
                <w:sz w:val="28"/>
                <w:szCs w:val="28"/>
                <w:lang w:eastAsia="ru-RU"/>
                <w14:ligatures w14:val="none"/>
              </w:rPr>
              <w:t>перенапруг</w:t>
            </w:r>
            <w:proofErr w:type="spellEnd"/>
            <w:r w:rsidRPr="00D03CC0">
              <w:rPr>
                <w:rFonts w:ascii="Times New Roman" w:eastAsia="Times New Roman" w:hAnsi="Times New Roman" w:cs="Times New Roman"/>
                <w:kern w:val="0"/>
                <w:sz w:val="28"/>
                <w:szCs w:val="28"/>
                <w:lang w:eastAsia="ru-RU"/>
                <w14:ligatures w14:val="none"/>
              </w:rPr>
              <w:t xml:space="preserve"> на конструкцію ізоляції установок електропостачання;</w:t>
            </w:r>
          </w:p>
          <w:p w14:paraId="4BCE6204" w14:textId="77777777" w:rsidR="00D03CC0" w:rsidRPr="00D03CC0" w:rsidRDefault="00D03CC0" w:rsidP="00D03CC0">
            <w:pPr>
              <w:widowControl w:val="0"/>
              <w:tabs>
                <w:tab w:val="left" w:pos="284"/>
                <w:tab w:val="left" w:pos="567"/>
              </w:tabs>
              <w:jc w:val="both"/>
              <w:rPr>
                <w:rFonts w:ascii="Times New Roman" w:eastAsia="Times New Roman" w:hAnsi="Times New Roman" w:cs="Times New Roman"/>
                <w:kern w:val="0"/>
                <w:sz w:val="28"/>
                <w:szCs w:val="28"/>
                <w:lang w:eastAsia="ru-RU"/>
                <w14:ligatures w14:val="none"/>
              </w:rPr>
            </w:pPr>
            <w:r w:rsidRPr="00D03CC0">
              <w:rPr>
                <w:rFonts w:ascii="Times New Roman" w:eastAsia="Times New Roman" w:hAnsi="Times New Roman" w:cs="Times New Roman"/>
                <w:kern w:val="0"/>
                <w:sz w:val="28"/>
                <w:szCs w:val="28"/>
                <w:lang w:eastAsia="ru-RU"/>
                <w14:ligatures w14:val="none"/>
              </w:rPr>
              <w:tab/>
            </w:r>
            <w:r w:rsidRPr="00D03CC0">
              <w:rPr>
                <w:rFonts w:ascii="Times New Roman" w:eastAsia="Times New Roman" w:hAnsi="Times New Roman" w:cs="Times New Roman"/>
                <w:kern w:val="0"/>
                <w:sz w:val="28"/>
                <w:szCs w:val="28"/>
                <w:lang w:eastAsia="ru-RU"/>
                <w14:ligatures w14:val="none"/>
              </w:rPr>
              <w:tab/>
              <w:t>- способів захисту електроустановок;</w:t>
            </w:r>
          </w:p>
          <w:p w14:paraId="6AF192F8" w14:textId="479317B5" w:rsidR="002958FE" w:rsidRPr="002958FE" w:rsidRDefault="00D03CC0" w:rsidP="00D03CC0">
            <w:pPr>
              <w:widowControl w:val="0"/>
              <w:jc w:val="both"/>
              <w:rPr>
                <w:rFonts w:ascii="Times New Roman" w:hAnsi="Times New Roman" w:cs="Times New Roman"/>
                <w:sz w:val="28"/>
                <w:szCs w:val="28"/>
              </w:rPr>
            </w:pPr>
            <w:r w:rsidRPr="00D03CC0">
              <w:rPr>
                <w:rFonts w:ascii="Times New Roman" w:eastAsia="Times New Roman" w:hAnsi="Times New Roman" w:cs="Times New Roman"/>
                <w:kern w:val="0"/>
                <w:sz w:val="28"/>
                <w:szCs w:val="28"/>
                <w:lang w:eastAsia="ru-RU"/>
                <w14:ligatures w14:val="none"/>
              </w:rPr>
              <w:tab/>
            </w:r>
            <w:r w:rsidRPr="00D03CC0">
              <w:rPr>
                <w:rFonts w:ascii="Times New Roman" w:eastAsia="Times New Roman" w:hAnsi="Times New Roman" w:cs="Times New Roman"/>
                <w:kern w:val="0"/>
                <w:sz w:val="28"/>
                <w:szCs w:val="28"/>
                <w:lang w:eastAsia="ru-RU"/>
                <w14:ligatures w14:val="none"/>
              </w:rPr>
              <w:tab/>
              <w:t>- способів випробування ізоляції.</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2A13D8AD" w14:textId="77777777" w:rsidR="00D03CC0" w:rsidRPr="00D03CC0" w:rsidRDefault="00D03CC0" w:rsidP="00D03CC0">
            <w:pPr>
              <w:widowControl w:val="0"/>
              <w:jc w:val="both"/>
              <w:rPr>
                <w:rFonts w:ascii="Times New Roman" w:eastAsia="Times New Roman" w:hAnsi="Times New Roman" w:cs="Times New Roman"/>
                <w:kern w:val="0"/>
                <w:sz w:val="28"/>
                <w:szCs w:val="28"/>
                <w:lang w:eastAsia="ru-RU"/>
                <w14:ligatures w14:val="none"/>
              </w:rPr>
            </w:pPr>
            <w:r w:rsidRPr="00D03CC0">
              <w:rPr>
                <w:rFonts w:ascii="Times New Roman" w:eastAsia="Times New Roman" w:hAnsi="Times New Roman" w:cs="Times New Roman"/>
                <w:b/>
                <w:i/>
                <w:color w:val="2F5496"/>
                <w:kern w:val="0"/>
                <w:sz w:val="28"/>
                <w:szCs w:val="28"/>
                <w:lang w:eastAsia="ru-RU"/>
                <w14:ligatures w14:val="none"/>
              </w:rPr>
              <w:t xml:space="preserve">Мета </w:t>
            </w:r>
            <w:r w:rsidRPr="00D03CC0">
              <w:rPr>
                <w:rFonts w:ascii="Times New Roman" w:eastAsia="Times New Roman" w:hAnsi="Times New Roman" w:cs="Times New Roman"/>
                <w:kern w:val="0"/>
                <w:sz w:val="28"/>
                <w:szCs w:val="28"/>
                <w:lang w:eastAsia="ru-RU"/>
                <w14:ligatures w14:val="none"/>
              </w:rPr>
              <w:t xml:space="preserve">вивчення навчальної дисципліни </w:t>
            </w:r>
          </w:p>
          <w:p w14:paraId="566C3FE2" w14:textId="77777777" w:rsidR="00D03CC0" w:rsidRPr="00D03CC0" w:rsidRDefault="00D03CC0" w:rsidP="00D03CC0">
            <w:pPr>
              <w:jc w:val="both"/>
              <w:rPr>
                <w:rFonts w:ascii="Times New Roman" w:eastAsia="Times New Roman" w:hAnsi="Times New Roman" w:cs="Times New Roman"/>
                <w:kern w:val="0"/>
                <w:sz w:val="28"/>
                <w:szCs w:val="28"/>
                <w:lang w:eastAsia="ru-RU"/>
                <w14:ligatures w14:val="none"/>
              </w:rPr>
            </w:pPr>
            <w:r w:rsidRPr="00D03CC0">
              <w:rPr>
                <w:rFonts w:ascii="Times New Roman" w:eastAsia="Times New Roman" w:hAnsi="Times New Roman" w:cs="Times New Roman"/>
                <w:kern w:val="0"/>
                <w:sz w:val="28"/>
                <w:szCs w:val="28"/>
                <w:lang w:eastAsia="ru-RU"/>
                <w14:ligatures w14:val="none"/>
              </w:rPr>
              <w:t xml:space="preserve">«Техніка високих </w:t>
            </w:r>
            <w:proofErr w:type="spellStart"/>
            <w:r w:rsidRPr="00D03CC0">
              <w:rPr>
                <w:rFonts w:ascii="Times New Roman" w:eastAsia="Times New Roman" w:hAnsi="Times New Roman" w:cs="Times New Roman"/>
                <w:kern w:val="0"/>
                <w:sz w:val="28"/>
                <w:szCs w:val="28"/>
                <w:lang w:eastAsia="ru-RU"/>
                <w14:ligatures w14:val="none"/>
              </w:rPr>
              <w:t>напруг</w:t>
            </w:r>
            <w:proofErr w:type="spellEnd"/>
            <w:r w:rsidRPr="00D03CC0">
              <w:rPr>
                <w:rFonts w:ascii="Times New Roman" w:eastAsia="Times New Roman" w:hAnsi="Times New Roman" w:cs="Times New Roman"/>
                <w:kern w:val="0"/>
                <w:sz w:val="28"/>
                <w:szCs w:val="28"/>
                <w:lang w:eastAsia="ru-RU"/>
                <w14:ligatures w14:val="none"/>
              </w:rPr>
              <w:t xml:space="preserve">» є вивчення фізичних процесів виникнення </w:t>
            </w:r>
            <w:proofErr w:type="spellStart"/>
            <w:r w:rsidRPr="00D03CC0">
              <w:rPr>
                <w:rFonts w:ascii="Times New Roman" w:eastAsia="Times New Roman" w:hAnsi="Times New Roman" w:cs="Times New Roman"/>
                <w:kern w:val="0"/>
                <w:sz w:val="28"/>
                <w:szCs w:val="28"/>
                <w:lang w:eastAsia="ru-RU"/>
                <w14:ligatures w14:val="none"/>
              </w:rPr>
              <w:t>перенапруг</w:t>
            </w:r>
            <w:proofErr w:type="spellEnd"/>
            <w:r w:rsidRPr="00D03CC0">
              <w:rPr>
                <w:rFonts w:ascii="Times New Roman" w:eastAsia="Times New Roman" w:hAnsi="Times New Roman" w:cs="Times New Roman"/>
                <w:kern w:val="0"/>
                <w:sz w:val="28"/>
                <w:szCs w:val="28"/>
                <w:lang w:eastAsia="ru-RU"/>
                <w14:ligatures w14:val="none"/>
              </w:rPr>
              <w:t xml:space="preserve"> та їх розповсюдження в електричних колах, вплив </w:t>
            </w:r>
            <w:proofErr w:type="spellStart"/>
            <w:r w:rsidRPr="00D03CC0">
              <w:rPr>
                <w:rFonts w:ascii="Times New Roman" w:eastAsia="Times New Roman" w:hAnsi="Times New Roman" w:cs="Times New Roman"/>
                <w:kern w:val="0"/>
                <w:sz w:val="28"/>
                <w:szCs w:val="28"/>
                <w:lang w:eastAsia="ru-RU"/>
                <w14:ligatures w14:val="none"/>
              </w:rPr>
              <w:t>перенапруг</w:t>
            </w:r>
            <w:proofErr w:type="spellEnd"/>
            <w:r w:rsidRPr="00D03CC0">
              <w:rPr>
                <w:rFonts w:ascii="Times New Roman" w:eastAsia="Times New Roman" w:hAnsi="Times New Roman" w:cs="Times New Roman"/>
                <w:kern w:val="0"/>
                <w:sz w:val="28"/>
                <w:szCs w:val="28"/>
                <w:lang w:eastAsia="ru-RU"/>
                <w14:ligatures w14:val="none"/>
              </w:rPr>
              <w:t xml:space="preserve"> на конструкцію ізоляції установок електропостачання, способів захисту електроустановок, способів випробування ізоляції.</w:t>
            </w:r>
          </w:p>
          <w:p w14:paraId="11DBB58B" w14:textId="77777777" w:rsidR="00D03CC0" w:rsidRPr="00D03CC0" w:rsidRDefault="00D03CC0" w:rsidP="00D03CC0">
            <w:pPr>
              <w:widowControl w:val="0"/>
              <w:jc w:val="both"/>
              <w:rPr>
                <w:rFonts w:ascii="Times New Roman" w:eastAsia="Times New Roman" w:hAnsi="Times New Roman" w:cs="Times New Roman"/>
                <w:kern w:val="0"/>
                <w:sz w:val="28"/>
                <w:szCs w:val="28"/>
                <w:lang w:eastAsia="ru-RU"/>
                <w14:ligatures w14:val="none"/>
              </w:rPr>
            </w:pPr>
            <w:r w:rsidRPr="00D03CC0">
              <w:rPr>
                <w:rFonts w:ascii="Times New Roman" w:eastAsia="Times New Roman" w:hAnsi="Times New Roman" w:cs="Times New Roman"/>
                <w:b/>
                <w:i/>
                <w:color w:val="2F5496"/>
                <w:kern w:val="0"/>
                <w:sz w:val="28"/>
                <w:szCs w:val="28"/>
                <w:lang w:eastAsia="ru-RU"/>
                <w14:ligatures w14:val="none"/>
              </w:rPr>
              <w:t>Завданням</w:t>
            </w:r>
            <w:r w:rsidRPr="00D03CC0">
              <w:rPr>
                <w:rFonts w:ascii="Times New Roman" w:eastAsia="Times New Roman" w:hAnsi="Times New Roman" w:cs="Times New Roman"/>
                <w:b/>
                <w:kern w:val="0"/>
                <w:sz w:val="28"/>
                <w:szCs w:val="28"/>
                <w:lang w:eastAsia="ru-RU"/>
                <w14:ligatures w14:val="none"/>
              </w:rPr>
              <w:t xml:space="preserve"> </w:t>
            </w:r>
            <w:r w:rsidRPr="00D03CC0">
              <w:rPr>
                <w:rFonts w:ascii="Times New Roman" w:eastAsia="Times New Roman" w:hAnsi="Times New Roman" w:cs="Times New Roman"/>
                <w:kern w:val="0"/>
                <w:sz w:val="28"/>
                <w:szCs w:val="28"/>
                <w:lang w:eastAsia="ru-RU"/>
                <w14:ligatures w14:val="none"/>
              </w:rPr>
              <w:t>навчальної дисципліни є:</w:t>
            </w:r>
          </w:p>
          <w:p w14:paraId="34D05350" w14:textId="77777777" w:rsidR="00D03CC0" w:rsidRPr="00D03CC0" w:rsidRDefault="00D03CC0" w:rsidP="00D03CC0">
            <w:pPr>
              <w:jc w:val="both"/>
              <w:rPr>
                <w:rFonts w:ascii="Times New Roman" w:eastAsia="Times New Roman" w:hAnsi="Times New Roman" w:cs="Times New Roman"/>
                <w:kern w:val="0"/>
                <w:sz w:val="28"/>
                <w:szCs w:val="28"/>
                <w:lang w:eastAsia="ru-RU"/>
                <w14:ligatures w14:val="none"/>
              </w:rPr>
            </w:pPr>
            <w:r w:rsidRPr="00D03CC0">
              <w:rPr>
                <w:rFonts w:ascii="Times New Roman" w:eastAsia="Times New Roman" w:hAnsi="Times New Roman" w:cs="Times New Roman"/>
                <w:kern w:val="0"/>
                <w:sz w:val="28"/>
                <w:szCs w:val="28"/>
                <w:lang w:eastAsia="ru-RU"/>
                <w14:ligatures w14:val="none"/>
              </w:rPr>
              <w:t>- знати основні технологічні показники нормального функціонування електричних систем, конструктивні та функціональні властивості структурних елементів електричних систем та мереж, властивості споживачів електроенергії;</w:t>
            </w:r>
            <w:r w:rsidRPr="00D03CC0">
              <w:rPr>
                <w:rFonts w:ascii="Times New Roman" w:eastAsia="Times New Roman" w:hAnsi="Times New Roman" w:cs="Times New Roman"/>
                <w:b/>
                <w:kern w:val="0"/>
                <w:sz w:val="28"/>
                <w:szCs w:val="28"/>
                <w:lang w:eastAsia="ru-RU"/>
                <w14:ligatures w14:val="none"/>
              </w:rPr>
              <w:t xml:space="preserve"> </w:t>
            </w:r>
          </w:p>
          <w:p w14:paraId="2BE40A73" w14:textId="3718F848" w:rsidR="00B80283" w:rsidRPr="00B80283" w:rsidRDefault="00D03CC0" w:rsidP="00D03CC0">
            <w:pPr>
              <w:widowControl w:val="0"/>
              <w:jc w:val="both"/>
              <w:rPr>
                <w:rFonts w:ascii="Times New Roman" w:hAnsi="Times New Roman" w:cs="Times New Roman"/>
                <w:sz w:val="28"/>
                <w:szCs w:val="28"/>
              </w:rPr>
            </w:pPr>
            <w:r w:rsidRPr="00D03CC0">
              <w:rPr>
                <w:rFonts w:ascii="Times New Roman" w:eastAsia="Times New Roman" w:hAnsi="Times New Roman" w:cs="Times New Roman"/>
                <w:kern w:val="0"/>
                <w:sz w:val="28"/>
                <w:szCs w:val="28"/>
                <w:lang w:eastAsia="ru-RU"/>
                <w14:ligatures w14:val="none"/>
              </w:rPr>
              <w:t>- виховання активної життєвої позиції.</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593BCCFE" w14:textId="77777777" w:rsidR="0049087B" w:rsidRPr="005335C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5335CB">
              <w:rPr>
                <w:rFonts w:ascii="Times New Roman" w:eastAsia="Times New Roman" w:hAnsi="Times New Roman" w:cs="Times New Roman"/>
                <w:kern w:val="0"/>
                <w:sz w:val="28"/>
                <w:szCs w:val="28"/>
                <w:lang w:eastAsia="ru-RU"/>
                <w14:ligatures w14:val="none"/>
              </w:rPr>
              <w:t>ЗК 3 Здатність оцінювати та забезпечувати якість виконуваних робіт.</w:t>
            </w:r>
          </w:p>
          <w:p w14:paraId="66340E21" w14:textId="77777777" w:rsidR="0049087B" w:rsidRPr="005335C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5335CB">
              <w:rPr>
                <w:rFonts w:ascii="Times New Roman" w:eastAsia="Times New Roman" w:hAnsi="Times New Roman" w:cs="Times New Roman"/>
                <w:kern w:val="0"/>
                <w:sz w:val="28"/>
                <w:szCs w:val="28"/>
                <w:lang w:eastAsia="ru-RU"/>
                <w14:ligatures w14:val="none"/>
              </w:rPr>
              <w:t>ЗК 4 Здатність вчитися і оволодівати сучасними знаннями.</w:t>
            </w:r>
          </w:p>
          <w:p w14:paraId="760EEA5E" w14:textId="77777777" w:rsidR="0049087B" w:rsidRPr="005335C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5335CB">
              <w:rPr>
                <w:rFonts w:ascii="Times New Roman" w:eastAsia="Times New Roman" w:hAnsi="Times New Roman" w:cs="Times New Roman"/>
                <w:kern w:val="0"/>
                <w:sz w:val="28"/>
                <w:szCs w:val="28"/>
                <w:lang w:eastAsia="ru-RU"/>
                <w14:ligatures w14:val="none"/>
              </w:rPr>
              <w:t>ЗК 5 Здатність застосовувати теоретичні знання на практиці.</w:t>
            </w:r>
          </w:p>
          <w:p w14:paraId="354204F2" w14:textId="77777777" w:rsidR="0049087B" w:rsidRPr="005335C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5335CB">
              <w:rPr>
                <w:rFonts w:ascii="Times New Roman" w:eastAsia="Times New Roman" w:hAnsi="Times New Roman" w:cs="Times New Roman"/>
                <w:kern w:val="0"/>
                <w:sz w:val="28"/>
                <w:szCs w:val="28"/>
                <w:lang w:eastAsia="ru-RU"/>
                <w14:ligatures w14:val="none"/>
              </w:rPr>
              <w:t>ЗК 6 Здатність спілкуватися державною мовою як усно, так і письмово.</w:t>
            </w:r>
          </w:p>
          <w:p w14:paraId="40C487DD" w14:textId="77777777" w:rsidR="0049087B" w:rsidRPr="005335C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5335CB">
              <w:rPr>
                <w:rFonts w:ascii="Times New Roman" w:eastAsia="Times New Roman" w:hAnsi="Times New Roman" w:cs="Times New Roman"/>
                <w:kern w:val="0"/>
                <w:sz w:val="28"/>
                <w:szCs w:val="28"/>
                <w:lang w:eastAsia="ru-RU"/>
                <w14:ligatures w14:val="none"/>
              </w:rPr>
              <w:t>ЗК 8 Здатність використовувати інформаційні та комунікаційні технології.</w:t>
            </w:r>
          </w:p>
          <w:p w14:paraId="3F9B6506"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477F5E10"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 xml:space="preserve">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w:t>
            </w:r>
            <w:r w:rsidRPr="005335CB">
              <w:rPr>
                <w:rFonts w:ascii="Times New Roman" w:hAnsi="Times New Roman" w:cs="Times New Roman"/>
                <w:sz w:val="28"/>
                <w:szCs w:val="28"/>
              </w:rPr>
              <w:lastRenderedPageBreak/>
              <w:t>транспорту, їх структурних підрозділів та окремих елементів.</w:t>
            </w:r>
          </w:p>
          <w:p w14:paraId="7C485F34"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7F795475"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СК 4 Здатність застосовувати знання про облікові форми та інші документи інформаційного забезпечення, що використовуються під час виробничого процесу.</w:t>
            </w:r>
          </w:p>
          <w:p w14:paraId="6CAA1565"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 xml:space="preserve">СК 5 Здатність застосовувати отримані знання для контролю за утриманням у справному стані, виявлення </w:t>
            </w:r>
            <w:proofErr w:type="spellStart"/>
            <w:r w:rsidRPr="005335CB">
              <w:rPr>
                <w:rFonts w:ascii="Times New Roman" w:hAnsi="Times New Roman" w:cs="Times New Roman"/>
                <w:sz w:val="28"/>
                <w:szCs w:val="28"/>
              </w:rPr>
              <w:t>несправностей</w:t>
            </w:r>
            <w:proofErr w:type="spellEnd"/>
            <w:r w:rsidRPr="005335CB">
              <w:rPr>
                <w:rFonts w:ascii="Times New Roman" w:hAnsi="Times New Roman" w:cs="Times New Roman"/>
                <w:sz w:val="28"/>
                <w:szCs w:val="28"/>
              </w:rPr>
              <w:t xml:space="preserve"> і пошкоджень об’єктів залізничного транспорту, їх систем та елементів, що створюють загрозу безпеці руху поїздів або забруднення довкілля.</w:t>
            </w:r>
          </w:p>
          <w:p w14:paraId="5403BE7F"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 xml:space="preserve">СК 6 Здатність з’ясовувати причини виникнення </w:t>
            </w:r>
            <w:proofErr w:type="spellStart"/>
            <w:r w:rsidRPr="005335CB">
              <w:rPr>
                <w:rFonts w:ascii="Times New Roman" w:hAnsi="Times New Roman" w:cs="Times New Roman"/>
                <w:sz w:val="28"/>
                <w:szCs w:val="28"/>
              </w:rPr>
              <w:t>несправностей</w:t>
            </w:r>
            <w:proofErr w:type="spellEnd"/>
            <w:r w:rsidRPr="005335CB">
              <w:rPr>
                <w:rFonts w:ascii="Times New Roman" w:hAnsi="Times New Roman" w:cs="Times New Roman"/>
                <w:sz w:val="28"/>
                <w:szCs w:val="28"/>
              </w:rPr>
              <w:t xml:space="preserve">,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2EB00340"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14:paraId="3179846B"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СК 8 Здатність застосовувати контрольно-вимірювальні пр</w:t>
            </w:r>
            <w:bookmarkStart w:id="1" w:name="_GoBack"/>
            <w:bookmarkEnd w:id="1"/>
            <w:r w:rsidRPr="005335CB">
              <w:rPr>
                <w:rFonts w:ascii="Times New Roman" w:hAnsi="Times New Roman" w:cs="Times New Roman"/>
                <w:sz w:val="28"/>
                <w:szCs w:val="28"/>
              </w:rPr>
              <w:t>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14:paraId="1DD9D25E" w14:textId="77777777" w:rsidR="005335CB" w:rsidRPr="005335CB" w:rsidRDefault="005335CB" w:rsidP="005335CB">
            <w:pPr>
              <w:shd w:val="clear" w:color="auto" w:fill="FFFFFF"/>
              <w:tabs>
                <w:tab w:val="left" w:pos="437"/>
              </w:tabs>
              <w:ind w:left="11" w:right="17"/>
              <w:jc w:val="both"/>
              <w:rPr>
                <w:rFonts w:ascii="Times New Roman" w:hAnsi="Times New Roman" w:cs="Times New Roman"/>
                <w:sz w:val="28"/>
                <w:szCs w:val="28"/>
              </w:rPr>
            </w:pPr>
            <w:r w:rsidRPr="005335CB">
              <w:rPr>
                <w:rFonts w:ascii="Times New Roman" w:hAnsi="Times New Roman" w:cs="Times New Roman"/>
                <w:sz w:val="28"/>
                <w:szCs w:val="28"/>
              </w:rPr>
              <w:t xml:space="preserve">СК 9 Здатність застосовувати знання вимог охорони праці, електробезпеки та протипожежної безпеки під час проведення технічного обслуговування, ремонту та </w:t>
            </w:r>
            <w:r w:rsidRPr="005335CB">
              <w:rPr>
                <w:rFonts w:ascii="Times New Roman" w:hAnsi="Times New Roman" w:cs="Times New Roman"/>
                <w:sz w:val="28"/>
                <w:szCs w:val="28"/>
              </w:rPr>
              <w:lastRenderedPageBreak/>
              <w:t>експлуатації об’єктів залізничного транспорту, їх систем та елементів.</w:t>
            </w:r>
          </w:p>
          <w:p w14:paraId="383E3AED" w14:textId="77777777" w:rsidR="005335CB" w:rsidRPr="005335CB" w:rsidRDefault="005335CB" w:rsidP="005335CB">
            <w:pPr>
              <w:widowControl w:val="0"/>
              <w:jc w:val="both"/>
              <w:rPr>
                <w:rFonts w:ascii="Times New Roman" w:hAnsi="Times New Roman" w:cs="Times New Roman"/>
                <w:sz w:val="28"/>
                <w:szCs w:val="28"/>
              </w:rPr>
            </w:pPr>
            <w:r w:rsidRPr="005335CB">
              <w:rPr>
                <w:rFonts w:ascii="Times New Roman" w:hAnsi="Times New Roman" w:cs="Times New Roman"/>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p w14:paraId="1D8DBB0D" w14:textId="4667570F" w:rsidR="00696A4B" w:rsidRPr="005335CB" w:rsidRDefault="00696A4B" w:rsidP="005335CB">
            <w:pPr>
              <w:widowControl w:val="0"/>
              <w:jc w:val="both"/>
              <w:rPr>
                <w:rFonts w:ascii="Times New Roman" w:eastAsia="Times New Roman" w:hAnsi="Times New Roman" w:cs="Times New Roman"/>
                <w:kern w:val="0"/>
                <w:sz w:val="28"/>
                <w:szCs w:val="28"/>
                <w:lang w:eastAsia="ru-RU"/>
                <w14:ligatures w14:val="none"/>
              </w:rPr>
            </w:pPr>
          </w:p>
        </w:tc>
      </w:tr>
      <w:tr w:rsidR="00F92AB4" w:rsidRPr="00716F86" w14:paraId="2D7A444B" w14:textId="77777777" w:rsidTr="00764CBE">
        <w:tc>
          <w:tcPr>
            <w:tcW w:w="4195" w:type="dxa"/>
            <w:shd w:val="clear" w:color="auto" w:fill="FBE4D5" w:themeFill="accent2" w:themeFillTint="33"/>
          </w:tcPr>
          <w:p w14:paraId="7B66D468" w14:textId="39A49EEC" w:rsidR="00F92AB4" w:rsidRPr="00716F86" w:rsidRDefault="00F92AB4" w:rsidP="00F92AB4">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6D540287" w14:textId="77777777" w:rsidR="0049087B" w:rsidRPr="0049087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49087B">
              <w:rPr>
                <w:rFonts w:ascii="Times New Roman" w:eastAsia="Times New Roman" w:hAnsi="Times New Roman" w:cs="Times New Roman"/>
                <w:kern w:val="0"/>
                <w:sz w:val="28"/>
                <w:szCs w:val="28"/>
                <w:lang w:eastAsia="ru-RU"/>
                <w14:ligatures w14:val="none"/>
              </w:rPr>
              <w:t xml:space="preserve">РН2 Вільно спілкуватися державною мовою як усно, так і письмово, володіти технічною термінологією та </w:t>
            </w:r>
            <w:proofErr w:type="spellStart"/>
            <w:r w:rsidRPr="0049087B">
              <w:rPr>
                <w:rFonts w:ascii="Times New Roman" w:eastAsia="Times New Roman" w:hAnsi="Times New Roman" w:cs="Times New Roman"/>
                <w:kern w:val="0"/>
                <w:sz w:val="28"/>
                <w:szCs w:val="28"/>
                <w:lang w:eastAsia="ru-RU"/>
                <w14:ligatures w14:val="none"/>
              </w:rPr>
              <w:t>логічно</w:t>
            </w:r>
            <w:proofErr w:type="spellEnd"/>
            <w:r w:rsidRPr="0049087B">
              <w:rPr>
                <w:rFonts w:ascii="Times New Roman" w:eastAsia="Times New Roman" w:hAnsi="Times New Roman" w:cs="Times New Roman"/>
                <w:kern w:val="0"/>
                <w:sz w:val="28"/>
                <w:szCs w:val="28"/>
                <w:lang w:eastAsia="ru-RU"/>
                <w14:ligatures w14:val="none"/>
              </w:rPr>
              <w:t xml:space="preserve"> викладати свої думки.</w:t>
            </w:r>
          </w:p>
          <w:p w14:paraId="4AF1E73C" w14:textId="77777777" w:rsidR="0049087B" w:rsidRPr="0049087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49087B">
              <w:rPr>
                <w:rFonts w:ascii="Times New Roman" w:eastAsia="Times New Roman" w:hAnsi="Times New Roman" w:cs="Times New Roman"/>
                <w:kern w:val="0"/>
                <w:sz w:val="28"/>
                <w:szCs w:val="28"/>
                <w:lang w:eastAsia="ru-RU"/>
                <w14:ligatures w14:val="none"/>
              </w:rPr>
              <w:t>РН5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3D40BBBE" w14:textId="77777777" w:rsidR="0049087B" w:rsidRPr="0049087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49087B">
              <w:rPr>
                <w:rFonts w:ascii="Times New Roman" w:eastAsia="Times New Roman" w:hAnsi="Times New Roman" w:cs="Times New Roman"/>
                <w:kern w:val="0"/>
                <w:sz w:val="28"/>
                <w:szCs w:val="28"/>
                <w:lang w:eastAsia="ru-RU"/>
                <w14:ligatures w14:val="none"/>
              </w:rPr>
              <w:t>РН6 Експлуатувати об’єкти залізничного транспорту з дотриманням безпеки руху поїздів.</w:t>
            </w:r>
          </w:p>
          <w:p w14:paraId="776F44C8" w14:textId="77777777" w:rsidR="0049087B" w:rsidRPr="0049087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49087B">
              <w:rPr>
                <w:rFonts w:ascii="Times New Roman" w:eastAsia="Times New Roman" w:hAnsi="Times New Roman" w:cs="Times New Roman"/>
                <w:kern w:val="0"/>
                <w:sz w:val="28"/>
                <w:szCs w:val="28"/>
                <w:lang w:eastAsia="ru-RU"/>
                <w14:ligatures w14:val="none"/>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02AEA7EB" w14:textId="77777777" w:rsidR="0049087B" w:rsidRPr="0049087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49087B">
              <w:rPr>
                <w:rFonts w:ascii="Times New Roman" w:eastAsia="Times New Roman" w:hAnsi="Times New Roman" w:cs="Times New Roman"/>
                <w:kern w:val="0"/>
                <w:sz w:val="28"/>
                <w:szCs w:val="28"/>
                <w:lang w:eastAsia="ru-RU"/>
                <w14:ligatures w14:val="none"/>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14:paraId="3C9844B3" w14:textId="7A22EF91" w:rsidR="0049087B" w:rsidRPr="0049087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49087B">
              <w:rPr>
                <w:rFonts w:ascii="Times New Roman" w:eastAsia="Times New Roman" w:hAnsi="Times New Roman" w:cs="Times New Roman"/>
                <w:kern w:val="0"/>
                <w:sz w:val="28"/>
                <w:szCs w:val="28"/>
                <w:lang w:eastAsia="ru-RU"/>
                <w14:ligatures w14:val="none"/>
              </w:rPr>
              <w:t>РН16 Використовувати у професійній діяльності та набувати нові знання і вміння для оптимізації робіт з технічного обслуговування, ремонту та експлуатації об’єктів залізничного транспорту, їх систем та елементів.</w:t>
            </w:r>
          </w:p>
          <w:p w14:paraId="38904F67" w14:textId="77777777" w:rsidR="0049087B" w:rsidRPr="0049087B" w:rsidRDefault="0049087B" w:rsidP="0049087B">
            <w:pPr>
              <w:widowControl w:val="0"/>
              <w:jc w:val="both"/>
              <w:rPr>
                <w:rFonts w:ascii="Times New Roman" w:eastAsia="Times New Roman" w:hAnsi="Times New Roman" w:cs="Times New Roman"/>
                <w:kern w:val="0"/>
                <w:sz w:val="28"/>
                <w:szCs w:val="28"/>
                <w:lang w:eastAsia="ru-RU"/>
                <w14:ligatures w14:val="none"/>
              </w:rPr>
            </w:pPr>
            <w:r w:rsidRPr="0049087B">
              <w:rPr>
                <w:rFonts w:ascii="Times New Roman" w:eastAsia="Times New Roman" w:hAnsi="Times New Roman" w:cs="Times New Roman"/>
                <w:kern w:val="0"/>
                <w:sz w:val="28"/>
                <w:szCs w:val="28"/>
                <w:lang w:eastAsia="ru-RU"/>
                <w14:ligatures w14:val="none"/>
              </w:rPr>
              <w:t xml:space="preserve">Згідно з вимогами навчальної програми дисципліни студенти повинні </w:t>
            </w:r>
          </w:p>
          <w:p w14:paraId="78A5D838" w14:textId="77777777" w:rsidR="00022516" w:rsidRPr="00022516" w:rsidRDefault="00022516" w:rsidP="00022516">
            <w:pPr>
              <w:widowControl w:val="0"/>
              <w:jc w:val="both"/>
              <w:rPr>
                <w:rFonts w:ascii="Times New Roman" w:eastAsia="Times New Roman" w:hAnsi="Times New Roman" w:cs="Times New Roman"/>
                <w:color w:val="0070C0"/>
                <w:kern w:val="0"/>
                <w:sz w:val="28"/>
                <w:szCs w:val="28"/>
                <w:lang w:eastAsia="ru-RU"/>
                <w14:ligatures w14:val="none"/>
              </w:rPr>
            </w:pPr>
            <w:r w:rsidRPr="00022516">
              <w:rPr>
                <w:rFonts w:ascii="Times New Roman" w:eastAsia="Times New Roman" w:hAnsi="Times New Roman" w:cs="Times New Roman"/>
                <w:b/>
                <w:i/>
                <w:color w:val="0070C0"/>
                <w:kern w:val="0"/>
                <w:sz w:val="28"/>
                <w:szCs w:val="28"/>
                <w:lang w:eastAsia="ru-RU"/>
                <w14:ligatures w14:val="none"/>
              </w:rPr>
              <w:t>знати:</w:t>
            </w:r>
            <w:r w:rsidRPr="00022516">
              <w:rPr>
                <w:rFonts w:ascii="Times New Roman" w:eastAsia="Times New Roman" w:hAnsi="Times New Roman" w:cs="Times New Roman"/>
                <w:color w:val="0070C0"/>
                <w:kern w:val="0"/>
                <w:sz w:val="28"/>
                <w:szCs w:val="28"/>
                <w:lang w:eastAsia="ru-RU"/>
                <w14:ligatures w14:val="none"/>
              </w:rPr>
              <w:t xml:space="preserve"> </w:t>
            </w:r>
          </w:p>
          <w:p w14:paraId="0D64DF66" w14:textId="77777777" w:rsidR="00022516" w:rsidRPr="00022516" w:rsidRDefault="00022516" w:rsidP="00022516">
            <w:pPr>
              <w:widowControl w:val="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 фізичні процеси виникнення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r w:rsidRPr="00022516">
              <w:rPr>
                <w:rFonts w:ascii="Times New Roman" w:eastAsia="Times New Roman" w:hAnsi="Times New Roman" w:cs="Times New Roman"/>
                <w:kern w:val="0"/>
                <w:sz w:val="28"/>
                <w:szCs w:val="28"/>
                <w:lang w:eastAsia="ru-RU"/>
                <w14:ligatures w14:val="none"/>
              </w:rPr>
              <w:t>;</w:t>
            </w:r>
          </w:p>
          <w:p w14:paraId="71DAF3B0" w14:textId="77777777" w:rsidR="00022516" w:rsidRPr="00022516" w:rsidRDefault="00022516" w:rsidP="004F3DF0">
            <w:pPr>
              <w:widowControl w:val="0"/>
              <w:numPr>
                <w:ilvl w:val="0"/>
                <w:numId w:val="1"/>
              </w:numPr>
              <w:ind w:left="283" w:hanging="141"/>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 способи і апаратуру захисту від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r w:rsidRPr="00022516">
              <w:rPr>
                <w:rFonts w:ascii="Times New Roman" w:eastAsia="Times New Roman" w:hAnsi="Times New Roman" w:cs="Times New Roman"/>
                <w:kern w:val="0"/>
                <w:sz w:val="28"/>
                <w:szCs w:val="28"/>
                <w:lang w:eastAsia="ru-RU"/>
                <w14:ligatures w14:val="none"/>
              </w:rPr>
              <w:t>;</w:t>
            </w:r>
          </w:p>
          <w:p w14:paraId="77C3AA82" w14:textId="77777777" w:rsidR="00022516" w:rsidRPr="00022516" w:rsidRDefault="00022516" w:rsidP="004F3DF0">
            <w:pPr>
              <w:widowControl w:val="0"/>
              <w:numPr>
                <w:ilvl w:val="0"/>
                <w:numId w:val="1"/>
              </w:numPr>
              <w:ind w:left="283" w:hanging="141"/>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 ізоляцію і методи підвищення надійності її </w:t>
            </w:r>
            <w:r w:rsidRPr="00022516">
              <w:rPr>
                <w:rFonts w:ascii="Times New Roman" w:eastAsia="Times New Roman" w:hAnsi="Times New Roman" w:cs="Times New Roman"/>
                <w:kern w:val="0"/>
                <w:sz w:val="28"/>
                <w:szCs w:val="28"/>
                <w:lang w:eastAsia="ru-RU"/>
                <w14:ligatures w14:val="none"/>
              </w:rPr>
              <w:lastRenderedPageBreak/>
              <w:t>роботи;</w:t>
            </w:r>
          </w:p>
          <w:p w14:paraId="28713BEF" w14:textId="77777777" w:rsidR="00022516" w:rsidRPr="00022516" w:rsidRDefault="00022516" w:rsidP="004F3DF0">
            <w:pPr>
              <w:widowControl w:val="0"/>
              <w:numPr>
                <w:ilvl w:val="0"/>
                <w:numId w:val="1"/>
              </w:numPr>
              <w:ind w:left="283" w:hanging="141"/>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 методи і схеми випробування ізоляції високої напруги;</w:t>
            </w:r>
          </w:p>
          <w:p w14:paraId="1B14F94C" w14:textId="77777777" w:rsidR="00022516" w:rsidRPr="00022516" w:rsidRDefault="00022516" w:rsidP="004F3DF0">
            <w:pPr>
              <w:widowControl w:val="0"/>
              <w:numPr>
                <w:ilvl w:val="0"/>
                <w:numId w:val="1"/>
              </w:numPr>
              <w:ind w:left="283" w:hanging="141"/>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вимоги з охорони праці;</w:t>
            </w:r>
          </w:p>
          <w:p w14:paraId="0EAC984D" w14:textId="77777777" w:rsidR="00022516" w:rsidRPr="00022516" w:rsidRDefault="00022516" w:rsidP="00022516">
            <w:pPr>
              <w:widowControl w:val="0"/>
              <w:jc w:val="both"/>
              <w:rPr>
                <w:rFonts w:ascii="Times New Roman" w:eastAsia="Times New Roman" w:hAnsi="Times New Roman" w:cs="Times New Roman"/>
                <w:b/>
                <w:i/>
                <w:color w:val="0070C0"/>
                <w:kern w:val="0"/>
                <w:sz w:val="28"/>
                <w:szCs w:val="28"/>
                <w:lang w:eastAsia="ru-RU"/>
                <w14:ligatures w14:val="none"/>
              </w:rPr>
            </w:pPr>
            <w:r w:rsidRPr="00022516">
              <w:rPr>
                <w:rFonts w:ascii="Times New Roman" w:eastAsia="Times New Roman" w:hAnsi="Times New Roman" w:cs="Times New Roman"/>
                <w:b/>
                <w:i/>
                <w:color w:val="0070C0"/>
                <w:kern w:val="0"/>
                <w:sz w:val="28"/>
                <w:szCs w:val="28"/>
                <w:lang w:eastAsia="ru-RU"/>
                <w14:ligatures w14:val="none"/>
              </w:rPr>
              <w:t xml:space="preserve">вміти: </w:t>
            </w:r>
          </w:p>
          <w:p w14:paraId="0E5B8496" w14:textId="77777777" w:rsidR="00022516" w:rsidRPr="00022516" w:rsidRDefault="00022516" w:rsidP="00022516">
            <w:pPr>
              <w:widowControl w:val="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вибирати необхідний тип розрядника, ізолятора, гірлянди ізоляторів, захисних тросів;</w:t>
            </w:r>
          </w:p>
          <w:p w14:paraId="67FA3453" w14:textId="77777777" w:rsidR="00022516" w:rsidRPr="00022516" w:rsidRDefault="00022516" w:rsidP="004F3DF0">
            <w:pPr>
              <w:widowControl w:val="0"/>
              <w:numPr>
                <w:ilvl w:val="0"/>
                <w:numId w:val="2"/>
              </w:numPr>
              <w:shd w:val="clear" w:color="auto" w:fill="FFFFFF"/>
              <w:ind w:left="425" w:hanging="283"/>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випробовувати високою напругою тверді, рідкі, газоподібні діелектрики і устаткування електропостачання;</w:t>
            </w:r>
          </w:p>
          <w:p w14:paraId="32EF9D82" w14:textId="04B63916" w:rsidR="00F92AB4" w:rsidRPr="00EE7876" w:rsidRDefault="00022516" w:rsidP="00022516">
            <w:pPr>
              <w:widowControl w:val="0"/>
              <w:jc w:val="both"/>
              <w:rPr>
                <w:rFonts w:ascii="Times New Roman" w:hAnsi="Times New Roman" w:cs="Times New Roman"/>
                <w:b/>
                <w:iCs/>
                <w:color w:val="0070C0"/>
                <w:sz w:val="28"/>
                <w:szCs w:val="28"/>
              </w:rPr>
            </w:pPr>
            <w:r w:rsidRPr="00022516">
              <w:rPr>
                <w:rFonts w:ascii="Times New Roman" w:eastAsia="Times New Roman" w:hAnsi="Times New Roman" w:cs="Times New Roman"/>
                <w:kern w:val="0"/>
                <w:sz w:val="28"/>
                <w:szCs w:val="28"/>
                <w:lang w:eastAsia="ru-RU"/>
                <w14:ligatures w14:val="none"/>
              </w:rPr>
              <w:t>дотримуватись вимог безпечного виконання робіт.</w:t>
            </w:r>
          </w:p>
        </w:tc>
      </w:tr>
      <w:tr w:rsidR="00F92AB4" w:rsidRPr="00716F86" w14:paraId="35B9AB2D" w14:textId="77777777" w:rsidTr="00764CBE">
        <w:tc>
          <w:tcPr>
            <w:tcW w:w="4195" w:type="dxa"/>
            <w:shd w:val="clear" w:color="auto" w:fill="FBE4D5" w:themeFill="accent2" w:themeFillTint="33"/>
          </w:tcPr>
          <w:p w14:paraId="3BD3E47F" w14:textId="58FB20CB" w:rsidR="00F92AB4" w:rsidRPr="00761B37" w:rsidRDefault="00F92AB4" w:rsidP="00F92AB4">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728" w:type="dxa"/>
            <w:gridSpan w:val="2"/>
          </w:tcPr>
          <w:p w14:paraId="4AF1B500" w14:textId="6E7EA76D" w:rsidR="00F92AB4" w:rsidRPr="00377D5D" w:rsidRDefault="00022516" w:rsidP="00F92AB4">
            <w:pPr>
              <w:widowControl w:val="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Для підвищення ефективності вивчення навчальної дисципліни «Техніка високих </w:t>
            </w:r>
            <w:proofErr w:type="spellStart"/>
            <w:r>
              <w:rPr>
                <w:rFonts w:ascii="Times New Roman" w:eastAsia="Times New Roman" w:hAnsi="Times New Roman" w:cs="Times New Roman"/>
                <w:sz w:val="28"/>
                <w:szCs w:val="28"/>
              </w:rPr>
              <w:t>напруг</w:t>
            </w:r>
            <w:proofErr w:type="spellEnd"/>
            <w:r>
              <w:rPr>
                <w:rFonts w:ascii="Times New Roman" w:eastAsia="Times New Roman" w:hAnsi="Times New Roman" w:cs="Times New Roman"/>
                <w:sz w:val="28"/>
                <w:szCs w:val="28"/>
              </w:rPr>
              <w:t>» здобувач освіти повинен до початку курсу мати знання з таких дисциплін: «Фізика», «Математика», «Основи електроніки та мікропроцесорної техніки», «Електротехніка та електричні вимірювання», «Конструкційні та електротехнічні матеріали», «Інженерна графіка», «Основи охорони праці».</w:t>
            </w:r>
          </w:p>
        </w:tc>
      </w:tr>
      <w:tr w:rsidR="00F92AB4" w:rsidRPr="00716F86" w14:paraId="2BA9D81B" w14:textId="77777777" w:rsidTr="00764CBE">
        <w:tc>
          <w:tcPr>
            <w:tcW w:w="4195" w:type="dxa"/>
            <w:shd w:val="clear" w:color="auto" w:fill="FBE4D5" w:themeFill="accent2" w:themeFillTint="33"/>
          </w:tcPr>
          <w:p w14:paraId="020D0260" w14:textId="7EB1D034" w:rsidR="00F92AB4" w:rsidRPr="00761B37" w:rsidRDefault="00F92AB4" w:rsidP="00F92AB4">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57CEEAA3" w:rsidR="00F92AB4" w:rsidRPr="00377D5D" w:rsidRDefault="00022516" w:rsidP="00F92AB4">
            <w:pPr>
              <w:widowControl w:val="0"/>
              <w:jc w:val="both"/>
              <w:rPr>
                <w:rFonts w:ascii="Times New Roman" w:hAnsi="Times New Roman" w:cs="Times New Roman"/>
                <w:bCs/>
                <w:sz w:val="28"/>
                <w:szCs w:val="28"/>
              </w:rPr>
            </w:pPr>
            <w:r>
              <w:rPr>
                <w:rFonts w:ascii="Times New Roman" w:eastAsia="Times New Roman" w:hAnsi="Times New Roman" w:cs="Times New Roman"/>
                <w:sz w:val="28"/>
                <w:szCs w:val="28"/>
              </w:rPr>
              <w:t xml:space="preserve">Навчальна дисципліна «Техніка високих </w:t>
            </w:r>
            <w:proofErr w:type="spellStart"/>
            <w:r>
              <w:rPr>
                <w:rFonts w:ascii="Times New Roman" w:eastAsia="Times New Roman" w:hAnsi="Times New Roman" w:cs="Times New Roman"/>
                <w:sz w:val="28"/>
                <w:szCs w:val="28"/>
              </w:rPr>
              <w:t>напруг</w:t>
            </w:r>
            <w:proofErr w:type="spellEnd"/>
            <w:r>
              <w:rPr>
                <w:rFonts w:ascii="Times New Roman" w:eastAsia="Times New Roman" w:hAnsi="Times New Roman" w:cs="Times New Roman"/>
                <w:sz w:val="28"/>
                <w:szCs w:val="28"/>
              </w:rPr>
              <w:t>» дає можливість в подальшому опановувати такі навчальні дисципліни: «Навчальна практика на виробництві», «Технологічна практика», «Переддипломна практика», «Кваліфікаційна (дипломна робота)».</w:t>
            </w:r>
          </w:p>
        </w:tc>
      </w:tr>
      <w:tr w:rsidR="00F92AB4" w:rsidRPr="00716F86" w14:paraId="3885942E" w14:textId="77777777" w:rsidTr="00764CBE">
        <w:tc>
          <w:tcPr>
            <w:tcW w:w="4195" w:type="dxa"/>
            <w:shd w:val="clear" w:color="auto" w:fill="FBE4D5" w:themeFill="accent2" w:themeFillTint="33"/>
          </w:tcPr>
          <w:p w14:paraId="469AB056" w14:textId="38528778" w:rsidR="00F92AB4" w:rsidRPr="00716F86" w:rsidRDefault="00F92AB4" w:rsidP="00F92AB4">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1E7B0D07" w14:textId="77777777" w:rsidR="00022516" w:rsidRPr="00022516" w:rsidRDefault="00022516" w:rsidP="00022516">
            <w:pPr>
              <w:widowControl w:val="0"/>
              <w:jc w:val="center"/>
              <w:rPr>
                <w:rFonts w:ascii="Times New Roman" w:eastAsia="Times New Roman" w:hAnsi="Times New Roman" w:cs="Times New Roman"/>
                <w:i/>
                <w:color w:val="0070C0"/>
                <w:kern w:val="0"/>
                <w:sz w:val="28"/>
                <w:szCs w:val="28"/>
                <w:u w:val="single"/>
                <w:lang w:eastAsia="ru-RU"/>
                <w14:ligatures w14:val="none"/>
              </w:rPr>
            </w:pPr>
            <w:r w:rsidRPr="00022516">
              <w:rPr>
                <w:rFonts w:ascii="Times New Roman" w:eastAsia="Times New Roman" w:hAnsi="Times New Roman" w:cs="Times New Roman"/>
                <w:i/>
                <w:color w:val="0070C0"/>
                <w:kern w:val="0"/>
                <w:sz w:val="28"/>
                <w:szCs w:val="28"/>
                <w:u w:val="single"/>
                <w:lang w:eastAsia="ru-RU"/>
                <w14:ligatures w14:val="none"/>
              </w:rPr>
              <w:t>Теми лекцій</w:t>
            </w:r>
          </w:p>
          <w:p w14:paraId="71AF8CCC" w14:textId="77777777" w:rsidR="00022516" w:rsidRPr="00022516" w:rsidRDefault="00022516" w:rsidP="00022516">
            <w:pPr>
              <w:rPr>
                <w:rFonts w:ascii="Times New Roman" w:eastAsia="Times New Roman" w:hAnsi="Times New Roman" w:cs="Times New Roman"/>
                <w:color w:val="1155CC"/>
                <w:kern w:val="0"/>
                <w:sz w:val="28"/>
                <w:szCs w:val="28"/>
                <w:lang w:eastAsia="ru-RU"/>
                <w14:ligatures w14:val="none"/>
              </w:rPr>
            </w:pPr>
            <w:r w:rsidRPr="00022516">
              <w:rPr>
                <w:rFonts w:ascii="Times New Roman" w:eastAsia="Times New Roman" w:hAnsi="Times New Roman" w:cs="Times New Roman"/>
                <w:color w:val="0070C0"/>
                <w:kern w:val="0"/>
                <w:sz w:val="28"/>
                <w:szCs w:val="28"/>
                <w:lang w:eastAsia="ru-RU"/>
                <w14:ligatures w14:val="none"/>
              </w:rPr>
              <w:t>Розділ 1.</w:t>
            </w:r>
            <w:r w:rsidRPr="00022516">
              <w:rPr>
                <w:rFonts w:ascii="Times New Roman" w:eastAsia="Times New Roman" w:hAnsi="Times New Roman" w:cs="Times New Roman"/>
                <w:b/>
                <w:kern w:val="0"/>
                <w:sz w:val="28"/>
                <w:szCs w:val="28"/>
                <w:lang w:eastAsia="ru-RU"/>
                <w14:ligatures w14:val="none"/>
              </w:rPr>
              <w:t xml:space="preserve"> </w:t>
            </w:r>
            <w:r w:rsidRPr="00022516">
              <w:rPr>
                <w:rFonts w:ascii="Times New Roman" w:eastAsia="Times New Roman" w:hAnsi="Times New Roman" w:cs="Times New Roman"/>
                <w:b/>
                <w:color w:val="1155CC"/>
                <w:kern w:val="0"/>
                <w:sz w:val="28"/>
                <w:szCs w:val="28"/>
                <w:lang w:eastAsia="ru-RU"/>
                <w14:ligatures w14:val="none"/>
              </w:rPr>
              <w:t>Перенапруги</w:t>
            </w:r>
          </w:p>
          <w:p w14:paraId="76B96458"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1. Вступ. Зміст і мета навчальної дисципліни. Історичний огляд і перспективи розвитку</w:t>
            </w:r>
          </w:p>
          <w:p w14:paraId="414B7616"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2. Перенапруга, її види, фізична сутність</w:t>
            </w:r>
          </w:p>
          <w:p w14:paraId="06FDF60C"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3. Атмосферні перенапруги</w:t>
            </w:r>
          </w:p>
          <w:p w14:paraId="57D4EBD8"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4. Комутаційні перенапруги</w:t>
            </w:r>
          </w:p>
          <w:p w14:paraId="1E68B43C"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5.Заземлюючі пристрої</w:t>
            </w:r>
          </w:p>
          <w:p w14:paraId="31D71174" w14:textId="77777777" w:rsidR="00022516" w:rsidRPr="00022516" w:rsidRDefault="00022516" w:rsidP="00022516">
            <w:pPr>
              <w:rPr>
                <w:rFonts w:ascii="Times New Roman" w:eastAsia="Times New Roman" w:hAnsi="Times New Roman" w:cs="Times New Roman"/>
                <w:color w:val="1155CC"/>
                <w:kern w:val="0"/>
                <w:sz w:val="28"/>
                <w:szCs w:val="28"/>
                <w:lang w:eastAsia="ru-RU"/>
                <w14:ligatures w14:val="none"/>
              </w:rPr>
            </w:pPr>
          </w:p>
          <w:p w14:paraId="22C556B3" w14:textId="77777777" w:rsidR="00022516" w:rsidRPr="00022516" w:rsidRDefault="00022516" w:rsidP="00022516">
            <w:pPr>
              <w:rPr>
                <w:rFonts w:ascii="Times New Roman" w:eastAsia="Times New Roman" w:hAnsi="Times New Roman" w:cs="Times New Roman"/>
                <w:color w:val="1155CC"/>
                <w:kern w:val="0"/>
                <w:sz w:val="28"/>
                <w:szCs w:val="28"/>
                <w:lang w:eastAsia="ru-RU"/>
                <w14:ligatures w14:val="none"/>
              </w:rPr>
            </w:pPr>
            <w:r w:rsidRPr="00022516">
              <w:rPr>
                <w:rFonts w:ascii="Times New Roman" w:eastAsia="Times New Roman" w:hAnsi="Times New Roman" w:cs="Times New Roman"/>
                <w:color w:val="1155CC"/>
                <w:kern w:val="0"/>
                <w:sz w:val="28"/>
                <w:szCs w:val="28"/>
                <w:lang w:eastAsia="ru-RU"/>
                <w14:ligatures w14:val="none"/>
              </w:rPr>
              <w:t xml:space="preserve">Розділ 2. </w:t>
            </w:r>
            <w:r w:rsidRPr="00022516">
              <w:rPr>
                <w:rFonts w:ascii="Times New Roman" w:eastAsia="Times New Roman" w:hAnsi="Times New Roman" w:cs="Times New Roman"/>
                <w:b/>
                <w:color w:val="1155CC"/>
                <w:kern w:val="0"/>
                <w:sz w:val="28"/>
                <w:szCs w:val="28"/>
                <w:lang w:eastAsia="ru-RU"/>
                <w14:ligatures w14:val="none"/>
              </w:rPr>
              <w:t xml:space="preserve">Захист від </w:t>
            </w:r>
            <w:proofErr w:type="spellStart"/>
            <w:r w:rsidRPr="00022516">
              <w:rPr>
                <w:rFonts w:ascii="Times New Roman" w:eastAsia="Times New Roman" w:hAnsi="Times New Roman" w:cs="Times New Roman"/>
                <w:b/>
                <w:color w:val="1155CC"/>
                <w:kern w:val="0"/>
                <w:sz w:val="28"/>
                <w:szCs w:val="28"/>
                <w:lang w:eastAsia="ru-RU"/>
                <w14:ligatures w14:val="none"/>
              </w:rPr>
              <w:t>перенапруг</w:t>
            </w:r>
            <w:proofErr w:type="spellEnd"/>
          </w:p>
          <w:p w14:paraId="079BD66A"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1. Рівень і координація ізоляції</w:t>
            </w:r>
          </w:p>
          <w:p w14:paraId="007D5BA1"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2. Стержневі блискавковідводи</w:t>
            </w:r>
          </w:p>
          <w:p w14:paraId="6430EF07"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3. Тросові блискавковідводи</w:t>
            </w:r>
          </w:p>
          <w:p w14:paraId="444EBA95"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4. Розрядники</w:t>
            </w:r>
          </w:p>
          <w:p w14:paraId="1B58BFAC"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lastRenderedPageBreak/>
              <w:t xml:space="preserve">Тема 5. Обмежувачі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p>
          <w:p w14:paraId="36BDDF49" w14:textId="77777777" w:rsidR="00022516" w:rsidRPr="00022516" w:rsidRDefault="00022516" w:rsidP="00022516">
            <w:pPr>
              <w:rPr>
                <w:rFonts w:ascii="Times New Roman" w:eastAsia="Times New Roman" w:hAnsi="Times New Roman" w:cs="Times New Roman"/>
                <w:color w:val="0070C0"/>
                <w:kern w:val="0"/>
                <w:sz w:val="28"/>
                <w:szCs w:val="28"/>
                <w:lang w:eastAsia="ru-RU"/>
                <w14:ligatures w14:val="none"/>
              </w:rPr>
            </w:pPr>
          </w:p>
          <w:p w14:paraId="2D2BB708" w14:textId="77777777" w:rsidR="00022516" w:rsidRPr="00022516" w:rsidRDefault="00022516" w:rsidP="00022516">
            <w:pPr>
              <w:rPr>
                <w:rFonts w:ascii="Times New Roman" w:eastAsia="Times New Roman" w:hAnsi="Times New Roman" w:cs="Times New Roman"/>
                <w:color w:val="1155CC"/>
                <w:kern w:val="0"/>
                <w:sz w:val="28"/>
                <w:szCs w:val="28"/>
                <w:lang w:eastAsia="ru-RU"/>
                <w14:ligatures w14:val="none"/>
              </w:rPr>
            </w:pPr>
            <w:r w:rsidRPr="00022516">
              <w:rPr>
                <w:rFonts w:ascii="Times New Roman" w:eastAsia="Times New Roman" w:hAnsi="Times New Roman" w:cs="Times New Roman"/>
                <w:color w:val="0070C0"/>
                <w:kern w:val="0"/>
                <w:sz w:val="28"/>
                <w:szCs w:val="28"/>
                <w:lang w:eastAsia="ru-RU"/>
                <w14:ligatures w14:val="none"/>
              </w:rPr>
              <w:t xml:space="preserve">Розділ 3. </w:t>
            </w:r>
            <w:r w:rsidRPr="00022516">
              <w:rPr>
                <w:rFonts w:ascii="Times New Roman" w:eastAsia="Times New Roman" w:hAnsi="Times New Roman" w:cs="Times New Roman"/>
                <w:b/>
                <w:color w:val="1155CC"/>
                <w:kern w:val="0"/>
                <w:sz w:val="28"/>
                <w:szCs w:val="28"/>
                <w:lang w:eastAsia="ru-RU"/>
                <w14:ligatures w14:val="none"/>
              </w:rPr>
              <w:t xml:space="preserve">Ізоляція ліній </w:t>
            </w:r>
            <w:proofErr w:type="spellStart"/>
            <w:r w:rsidRPr="00022516">
              <w:rPr>
                <w:rFonts w:ascii="Times New Roman" w:eastAsia="Times New Roman" w:hAnsi="Times New Roman" w:cs="Times New Roman"/>
                <w:b/>
                <w:color w:val="1155CC"/>
                <w:kern w:val="0"/>
                <w:sz w:val="28"/>
                <w:szCs w:val="28"/>
                <w:lang w:eastAsia="ru-RU"/>
                <w14:ligatures w14:val="none"/>
              </w:rPr>
              <w:t>електропередавання</w:t>
            </w:r>
            <w:proofErr w:type="spellEnd"/>
          </w:p>
          <w:p w14:paraId="01197AA3"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1. Загальні відомості про ізолятори</w:t>
            </w:r>
            <w:r w:rsidRPr="00022516">
              <w:rPr>
                <w:rFonts w:ascii="Times New Roman" w:eastAsia="Times New Roman" w:hAnsi="Times New Roman" w:cs="Times New Roman"/>
                <w:b/>
                <w:kern w:val="0"/>
                <w:sz w:val="28"/>
                <w:szCs w:val="28"/>
                <w:lang w:eastAsia="ru-RU"/>
                <w14:ligatures w14:val="none"/>
              </w:rPr>
              <w:t xml:space="preserve">  </w:t>
            </w:r>
          </w:p>
          <w:p w14:paraId="498272B1"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Тема 2. Типи ізоляторів ліній </w:t>
            </w:r>
            <w:proofErr w:type="spellStart"/>
            <w:r w:rsidRPr="00022516">
              <w:rPr>
                <w:rFonts w:ascii="Times New Roman" w:eastAsia="Times New Roman" w:hAnsi="Times New Roman" w:cs="Times New Roman"/>
                <w:kern w:val="0"/>
                <w:sz w:val="28"/>
                <w:szCs w:val="28"/>
                <w:lang w:eastAsia="ru-RU"/>
                <w14:ligatures w14:val="none"/>
              </w:rPr>
              <w:t>електропередавання</w:t>
            </w:r>
            <w:proofErr w:type="spellEnd"/>
            <w:r w:rsidRPr="00022516">
              <w:rPr>
                <w:rFonts w:ascii="Times New Roman" w:eastAsia="Times New Roman" w:hAnsi="Times New Roman" w:cs="Times New Roman"/>
                <w:kern w:val="0"/>
                <w:sz w:val="28"/>
                <w:szCs w:val="28"/>
                <w:lang w:eastAsia="ru-RU"/>
                <w14:ligatures w14:val="none"/>
              </w:rPr>
              <w:t xml:space="preserve"> і контактної мережі</w:t>
            </w:r>
          </w:p>
          <w:p w14:paraId="2C76C1FA"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3. Апаратні ізолятори</w:t>
            </w:r>
          </w:p>
          <w:p w14:paraId="62FC524F"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4. Характеристики електричної міцності ізоляторів</w:t>
            </w:r>
          </w:p>
          <w:p w14:paraId="04EE8D46"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5. Гірлянди ізоляторів, розподіл напруги вздовж них</w:t>
            </w:r>
          </w:p>
          <w:p w14:paraId="4EAE7179"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6. Випробування і дефектування ізоляторів</w:t>
            </w:r>
          </w:p>
          <w:p w14:paraId="15440DE5"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7. Ізоляція кабелів високої напруги</w:t>
            </w:r>
          </w:p>
          <w:p w14:paraId="6ED5C2FC"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p>
          <w:p w14:paraId="19A6319D" w14:textId="77777777" w:rsidR="00022516" w:rsidRPr="00022516" w:rsidRDefault="00022516" w:rsidP="00022516">
            <w:pPr>
              <w:rPr>
                <w:rFonts w:ascii="Times New Roman" w:eastAsia="Times New Roman" w:hAnsi="Times New Roman" w:cs="Times New Roman"/>
                <w:color w:val="1155CC"/>
                <w:kern w:val="0"/>
                <w:sz w:val="28"/>
                <w:szCs w:val="28"/>
                <w:lang w:eastAsia="ru-RU"/>
                <w14:ligatures w14:val="none"/>
              </w:rPr>
            </w:pPr>
            <w:r w:rsidRPr="00022516">
              <w:rPr>
                <w:rFonts w:ascii="Times New Roman" w:eastAsia="Times New Roman" w:hAnsi="Times New Roman" w:cs="Times New Roman"/>
                <w:color w:val="0070C0"/>
                <w:kern w:val="0"/>
                <w:sz w:val="28"/>
                <w:szCs w:val="28"/>
                <w:lang w:eastAsia="ru-RU"/>
                <w14:ligatures w14:val="none"/>
              </w:rPr>
              <w:t xml:space="preserve">Розділ 4. </w:t>
            </w:r>
            <w:r w:rsidRPr="00022516">
              <w:rPr>
                <w:rFonts w:ascii="Times New Roman" w:eastAsia="Times New Roman" w:hAnsi="Times New Roman" w:cs="Times New Roman"/>
                <w:b/>
                <w:color w:val="1155CC"/>
                <w:kern w:val="0"/>
                <w:sz w:val="28"/>
                <w:szCs w:val="28"/>
                <w:lang w:eastAsia="ru-RU"/>
                <w14:ligatures w14:val="none"/>
              </w:rPr>
              <w:t>Ізоляція обертових машин та трансформаторів</w:t>
            </w:r>
          </w:p>
          <w:p w14:paraId="17CA1573"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1. Ізоляційні матеріали.</w:t>
            </w:r>
          </w:p>
          <w:p w14:paraId="3EA5A635"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2. Конструкція ізоляції трансформаторів.</w:t>
            </w:r>
          </w:p>
          <w:p w14:paraId="73E61964"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Тема 3. Трансформаторне масло для </w:t>
            </w:r>
            <w:proofErr w:type="spellStart"/>
            <w:r w:rsidRPr="00022516">
              <w:rPr>
                <w:rFonts w:ascii="Times New Roman" w:eastAsia="Times New Roman" w:hAnsi="Times New Roman" w:cs="Times New Roman"/>
                <w:kern w:val="0"/>
                <w:sz w:val="28"/>
                <w:szCs w:val="28"/>
                <w:lang w:eastAsia="ru-RU"/>
                <w14:ligatures w14:val="none"/>
              </w:rPr>
              <w:t>маслонаповнених</w:t>
            </w:r>
            <w:proofErr w:type="spellEnd"/>
            <w:r w:rsidRPr="00022516">
              <w:rPr>
                <w:rFonts w:ascii="Times New Roman" w:eastAsia="Times New Roman" w:hAnsi="Times New Roman" w:cs="Times New Roman"/>
                <w:kern w:val="0"/>
                <w:sz w:val="28"/>
                <w:szCs w:val="28"/>
                <w:lang w:eastAsia="ru-RU"/>
                <w14:ligatures w14:val="none"/>
              </w:rPr>
              <w:t xml:space="preserve"> трансформаторів</w:t>
            </w:r>
          </w:p>
          <w:p w14:paraId="5D68FEDF"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4. Конструкція ізоляції обертових машин.</w:t>
            </w:r>
          </w:p>
          <w:p w14:paraId="2006A06F"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p>
          <w:p w14:paraId="3945799F" w14:textId="77777777" w:rsidR="00022516" w:rsidRPr="00022516" w:rsidRDefault="00022516" w:rsidP="00022516">
            <w:pPr>
              <w:rPr>
                <w:rFonts w:ascii="Times New Roman" w:eastAsia="Times New Roman" w:hAnsi="Times New Roman" w:cs="Times New Roman"/>
                <w:color w:val="1155CC"/>
                <w:kern w:val="0"/>
                <w:sz w:val="28"/>
                <w:szCs w:val="28"/>
                <w:lang w:eastAsia="ru-RU"/>
                <w14:ligatures w14:val="none"/>
              </w:rPr>
            </w:pPr>
            <w:r w:rsidRPr="00022516">
              <w:rPr>
                <w:rFonts w:ascii="Times New Roman" w:eastAsia="Times New Roman" w:hAnsi="Times New Roman" w:cs="Times New Roman"/>
                <w:color w:val="1155CC"/>
                <w:kern w:val="0"/>
                <w:sz w:val="28"/>
                <w:szCs w:val="28"/>
                <w:lang w:eastAsia="ru-RU"/>
                <w14:ligatures w14:val="none"/>
              </w:rPr>
              <w:t xml:space="preserve">Розділ 5. </w:t>
            </w:r>
            <w:r w:rsidRPr="00022516">
              <w:rPr>
                <w:rFonts w:ascii="Times New Roman" w:eastAsia="Times New Roman" w:hAnsi="Times New Roman" w:cs="Times New Roman"/>
                <w:b/>
                <w:color w:val="1155CC"/>
                <w:kern w:val="0"/>
                <w:sz w:val="28"/>
                <w:szCs w:val="28"/>
                <w:lang w:eastAsia="ru-RU"/>
                <w14:ligatures w14:val="none"/>
              </w:rPr>
              <w:t>Профілактичні випробування ізоляції установок високої напруги</w:t>
            </w:r>
          </w:p>
          <w:p w14:paraId="3957A48D"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1. Необхідність профілактичних випробувань ізоляції.</w:t>
            </w:r>
          </w:p>
          <w:p w14:paraId="72507C40"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Тема 2. Випробувальні трансформатори. </w:t>
            </w:r>
          </w:p>
          <w:p w14:paraId="14BBAAF3"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3. Високовольтні установки змінного струму</w:t>
            </w:r>
          </w:p>
          <w:p w14:paraId="4A101B74"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4. Профілактичні випробування ізоляції пристроїв електропостачання.</w:t>
            </w:r>
          </w:p>
          <w:p w14:paraId="66FA09B5" w14:textId="77777777" w:rsidR="00022516" w:rsidRPr="00022516" w:rsidRDefault="00022516" w:rsidP="00022516">
            <w:pPr>
              <w:tabs>
                <w:tab w:val="left" w:pos="0"/>
              </w:tabs>
              <w:ind w:firstLine="17"/>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5. Вимірювання кута діелектричних втрат. Вимірювання ємності ізоляції</w:t>
            </w:r>
          </w:p>
          <w:p w14:paraId="21534A0F"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6. Вимоги безпечного виконання робіт при високовольтних випробуваннях</w:t>
            </w:r>
          </w:p>
          <w:p w14:paraId="134CEB1B" w14:textId="77777777" w:rsidR="00022516" w:rsidRPr="00022516" w:rsidRDefault="00022516" w:rsidP="00022516">
            <w:pPr>
              <w:rPr>
                <w:rFonts w:ascii="Times New Roman" w:eastAsia="Times New Roman" w:hAnsi="Times New Roman" w:cs="Times New Roman"/>
                <w:kern w:val="0"/>
                <w:sz w:val="28"/>
                <w:szCs w:val="28"/>
                <w:lang w:eastAsia="ru-RU"/>
                <w14:ligatures w14:val="none"/>
              </w:rPr>
            </w:pPr>
          </w:p>
          <w:p w14:paraId="08E4337E" w14:textId="77777777" w:rsidR="00022516" w:rsidRPr="00022516" w:rsidRDefault="00022516" w:rsidP="00022516">
            <w:pPr>
              <w:widowControl w:val="0"/>
              <w:rPr>
                <w:rFonts w:ascii="Times New Roman" w:eastAsia="Times New Roman" w:hAnsi="Times New Roman" w:cs="Times New Roman"/>
                <w:b/>
                <w:i/>
                <w:color w:val="0070C0"/>
                <w:kern w:val="0"/>
                <w:sz w:val="28"/>
                <w:szCs w:val="28"/>
                <w:u w:val="single"/>
                <w:lang w:eastAsia="ru-RU"/>
                <w14:ligatures w14:val="none"/>
              </w:rPr>
            </w:pPr>
            <w:r w:rsidRPr="00022516">
              <w:rPr>
                <w:rFonts w:ascii="Times New Roman" w:eastAsia="Times New Roman" w:hAnsi="Times New Roman" w:cs="Times New Roman"/>
                <w:b/>
                <w:i/>
                <w:color w:val="0070C0"/>
                <w:kern w:val="0"/>
                <w:sz w:val="28"/>
                <w:szCs w:val="28"/>
                <w:u w:val="single"/>
                <w:lang w:eastAsia="ru-RU"/>
                <w14:ligatures w14:val="none"/>
              </w:rPr>
              <w:t>Теми практичних занять</w:t>
            </w:r>
          </w:p>
          <w:p w14:paraId="35982398"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b/>
                <w:color w:val="0070C0"/>
                <w:kern w:val="0"/>
                <w:sz w:val="28"/>
                <w:szCs w:val="28"/>
                <w:lang w:eastAsia="ru-RU"/>
                <w14:ligatures w14:val="none"/>
              </w:rPr>
              <w:t>Практична робота 1</w:t>
            </w:r>
            <w:r w:rsidRPr="00022516">
              <w:rPr>
                <w:rFonts w:ascii="Times New Roman" w:eastAsia="Times New Roman" w:hAnsi="Times New Roman" w:cs="Times New Roman"/>
                <w:kern w:val="0"/>
                <w:sz w:val="24"/>
                <w:szCs w:val="24"/>
                <w:lang w:eastAsia="ru-RU"/>
                <w14:ligatures w14:val="none"/>
              </w:rPr>
              <w:t xml:space="preserve"> </w:t>
            </w:r>
            <w:r w:rsidRPr="00022516">
              <w:rPr>
                <w:rFonts w:ascii="Times New Roman" w:eastAsia="Times New Roman" w:hAnsi="Times New Roman" w:cs="Times New Roman"/>
                <w:kern w:val="0"/>
                <w:sz w:val="28"/>
                <w:szCs w:val="28"/>
                <w:lang w:eastAsia="ru-RU"/>
                <w14:ligatures w14:val="none"/>
              </w:rPr>
              <w:t>Розрахунок захисних зон стрижневих блискавковідводів</w:t>
            </w:r>
          </w:p>
          <w:p w14:paraId="289A4840"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b/>
                <w:color w:val="0070C0"/>
                <w:kern w:val="0"/>
                <w:sz w:val="28"/>
                <w:szCs w:val="28"/>
                <w:lang w:eastAsia="ru-RU"/>
                <w14:ligatures w14:val="none"/>
              </w:rPr>
              <w:t>Практична робота 2</w:t>
            </w:r>
            <w:r w:rsidRPr="00022516">
              <w:rPr>
                <w:rFonts w:ascii="Times New Roman" w:eastAsia="Times New Roman" w:hAnsi="Times New Roman" w:cs="Times New Roman"/>
                <w:color w:val="0070C0"/>
                <w:kern w:val="0"/>
                <w:sz w:val="28"/>
                <w:szCs w:val="28"/>
                <w:lang w:eastAsia="ru-RU"/>
                <w14:ligatures w14:val="none"/>
              </w:rPr>
              <w:t xml:space="preserve"> </w:t>
            </w:r>
            <w:r w:rsidRPr="00022516">
              <w:rPr>
                <w:rFonts w:ascii="Times New Roman" w:eastAsia="Times New Roman" w:hAnsi="Times New Roman" w:cs="Times New Roman"/>
                <w:kern w:val="0"/>
                <w:sz w:val="28"/>
                <w:szCs w:val="28"/>
                <w:lang w:eastAsia="ru-RU"/>
                <w14:ligatures w14:val="none"/>
              </w:rPr>
              <w:t xml:space="preserve"> Розрахунок захисних зон тросових блискавковідводів.</w:t>
            </w:r>
          </w:p>
          <w:p w14:paraId="41D28469"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p>
          <w:p w14:paraId="442E7CB9" w14:textId="77777777" w:rsidR="00022516" w:rsidRPr="00022516" w:rsidRDefault="00022516" w:rsidP="00022516">
            <w:pPr>
              <w:widowControl w:val="0"/>
              <w:rPr>
                <w:rFonts w:ascii="Times New Roman" w:eastAsia="Times New Roman" w:hAnsi="Times New Roman" w:cs="Times New Roman"/>
                <w:b/>
                <w:i/>
                <w:color w:val="0070C0"/>
                <w:kern w:val="0"/>
                <w:sz w:val="28"/>
                <w:szCs w:val="28"/>
                <w:u w:val="single"/>
                <w:lang w:eastAsia="ru-RU"/>
                <w14:ligatures w14:val="none"/>
              </w:rPr>
            </w:pPr>
            <w:r w:rsidRPr="00022516">
              <w:rPr>
                <w:rFonts w:ascii="Times New Roman" w:eastAsia="Times New Roman" w:hAnsi="Times New Roman" w:cs="Times New Roman"/>
                <w:b/>
                <w:i/>
                <w:color w:val="0070C0"/>
                <w:kern w:val="0"/>
                <w:sz w:val="28"/>
                <w:szCs w:val="28"/>
                <w:u w:val="single"/>
                <w:lang w:eastAsia="ru-RU"/>
                <w14:ligatures w14:val="none"/>
              </w:rPr>
              <w:lastRenderedPageBreak/>
              <w:t>Теми самостійної роботи</w:t>
            </w:r>
          </w:p>
          <w:p w14:paraId="4673911C"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Тема: Природа атмосферних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p>
          <w:p w14:paraId="5A92B916"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Схема</w:t>
            </w:r>
            <w:r w:rsidRPr="00022516">
              <w:rPr>
                <w:rFonts w:ascii="Times New Roman" w:eastAsia="Times New Roman" w:hAnsi="Times New Roman" w:cs="Times New Roman"/>
                <w:b/>
                <w:kern w:val="0"/>
                <w:sz w:val="28"/>
                <w:szCs w:val="28"/>
                <w:lang w:eastAsia="ru-RU"/>
                <w14:ligatures w14:val="none"/>
              </w:rPr>
              <w:t xml:space="preserve"> </w:t>
            </w:r>
            <w:r w:rsidRPr="00022516">
              <w:rPr>
                <w:rFonts w:ascii="Times New Roman" w:eastAsia="Times New Roman" w:hAnsi="Times New Roman" w:cs="Times New Roman"/>
                <w:kern w:val="0"/>
                <w:sz w:val="28"/>
                <w:szCs w:val="28"/>
                <w:lang w:eastAsia="ru-RU"/>
                <w14:ligatures w14:val="none"/>
              </w:rPr>
              <w:t>розвитку розряду блискавки</w:t>
            </w:r>
          </w:p>
          <w:p w14:paraId="49D359A2"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Параметри розрядів блискавки</w:t>
            </w:r>
          </w:p>
          <w:p w14:paraId="4C22711F"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Комутаційні перенапруги</w:t>
            </w:r>
          </w:p>
          <w:p w14:paraId="605A80DC"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Резонансні перенапруги</w:t>
            </w:r>
          </w:p>
          <w:p w14:paraId="0B0E6685"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Включення лінії розімкнутої наприкінці та відключення ненавантажених трансформаторів</w:t>
            </w:r>
          </w:p>
          <w:p w14:paraId="427FB3B0"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Перенапруги при дугових замиканнях на землю</w:t>
            </w:r>
          </w:p>
          <w:p w14:paraId="381D49B2"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Заземлюючі пристрої</w:t>
            </w:r>
          </w:p>
          <w:p w14:paraId="56A0F493"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Вольт-секундна характеристика ізоляції</w:t>
            </w:r>
          </w:p>
          <w:p w14:paraId="77D38D1B"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Схема захисту анкерної ділянки захисного тросу</w:t>
            </w:r>
          </w:p>
          <w:p w14:paraId="09D93F9F"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Розрядники</w:t>
            </w:r>
          </w:p>
          <w:p w14:paraId="6E6A5F25"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Тема: Обмежувачі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p>
          <w:p w14:paraId="01D10AFA"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Класифікація ізоляторів і вимоги до них</w:t>
            </w:r>
          </w:p>
          <w:p w14:paraId="4B9EC81A"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Тема: Довжина шляху витоку струму ізоляторів </w:t>
            </w:r>
          </w:p>
          <w:p w14:paraId="256F5887"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Випробування ізоляторів, виявлення пошкоджених ізоляторів</w:t>
            </w:r>
          </w:p>
          <w:p w14:paraId="3BA3FDAC"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Ізоляція трансформаторів</w:t>
            </w:r>
          </w:p>
          <w:p w14:paraId="1D478607"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Набігання хвиль та розподілення напруги вздовж обмотки трансформатора</w:t>
            </w:r>
          </w:p>
          <w:p w14:paraId="5BED8C83" w14:textId="77777777" w:rsidR="00022516" w:rsidRPr="00022516" w:rsidRDefault="00022516" w:rsidP="00022516">
            <w:pPr>
              <w:widowControl w:val="0"/>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Тема: Нерезонуючий трансформатор</w:t>
            </w:r>
          </w:p>
          <w:p w14:paraId="433472DA" w14:textId="01D8EB7B" w:rsidR="00022516" w:rsidRPr="00022516" w:rsidRDefault="00022516" w:rsidP="00022516">
            <w:pPr>
              <w:widowControl w:val="0"/>
              <w:tabs>
                <w:tab w:val="center" w:pos="4677"/>
                <w:tab w:val="right" w:pos="9355"/>
              </w:tabs>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Тема:</w:t>
            </w:r>
            <w:r w:rsidRPr="00022516">
              <w:rPr>
                <w:rFonts w:ascii="Times New Roman" w:eastAsia="Times New Roman" w:hAnsi="Times New Roman" w:cs="Times New Roman"/>
                <w:kern w:val="0"/>
                <w:sz w:val="28"/>
                <w:szCs w:val="28"/>
                <w:lang w:eastAsia="ru-RU"/>
                <w14:ligatures w14:val="none"/>
              </w:rPr>
              <w:t xml:space="preserve"> Норми на трансформаторне масло</w:t>
            </w:r>
          </w:p>
          <w:p w14:paraId="4E26F94D" w14:textId="2697E5D7" w:rsidR="00022516" w:rsidRPr="00022516" w:rsidRDefault="00022516" w:rsidP="00022516">
            <w:pPr>
              <w:widowControl w:val="0"/>
              <w:tabs>
                <w:tab w:val="center" w:pos="4677"/>
                <w:tab w:val="right" w:pos="9355"/>
              </w:tabs>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Тема:</w:t>
            </w:r>
            <w:r w:rsidRPr="00022516">
              <w:rPr>
                <w:rFonts w:ascii="Times New Roman" w:eastAsia="Times New Roman" w:hAnsi="Times New Roman" w:cs="Times New Roman"/>
                <w:kern w:val="0"/>
                <w:sz w:val="28"/>
                <w:szCs w:val="28"/>
                <w:lang w:eastAsia="ru-RU"/>
                <w14:ligatures w14:val="none"/>
              </w:rPr>
              <w:t xml:space="preserve"> Профілактичні випробування ізоляції пристроїв електропостачання</w:t>
            </w:r>
          </w:p>
          <w:p w14:paraId="376BAAD6" w14:textId="11FD302E" w:rsidR="00F92AB4" w:rsidRPr="00022516" w:rsidRDefault="00022516" w:rsidP="00022516">
            <w:pPr>
              <w:widowControl w:val="0"/>
              <w:rPr>
                <w:rFonts w:ascii="Times New Roman" w:eastAsia="Times New Roman" w:hAnsi="Times New Roman" w:cs="Times New Roman"/>
                <w:b/>
                <w:i/>
                <w:color w:val="0070C0"/>
                <w:kern w:val="0"/>
                <w:sz w:val="28"/>
                <w:szCs w:val="28"/>
                <w:u w:val="single"/>
                <w:lang w:eastAsia="ru-RU"/>
                <w14:ligatures w14:val="none"/>
              </w:rPr>
            </w:pPr>
            <w:r w:rsidRPr="00022516">
              <w:rPr>
                <w:rFonts w:ascii="Times New Roman" w:eastAsia="Times New Roman" w:hAnsi="Times New Roman" w:cs="Times New Roman"/>
                <w:kern w:val="0"/>
                <w:sz w:val="28"/>
                <w:szCs w:val="28"/>
                <w:lang w:eastAsia="ru-RU"/>
                <w14:ligatures w14:val="none"/>
              </w:rPr>
              <w:t>Т</w:t>
            </w:r>
            <w:r>
              <w:rPr>
                <w:rFonts w:ascii="Times New Roman" w:eastAsia="Times New Roman" w:hAnsi="Times New Roman" w:cs="Times New Roman"/>
                <w:kern w:val="0"/>
                <w:sz w:val="28"/>
                <w:szCs w:val="28"/>
                <w:lang w:eastAsia="ru-RU"/>
                <w14:ligatures w14:val="none"/>
              </w:rPr>
              <w:t>ема:</w:t>
            </w:r>
            <w:r w:rsidRPr="00022516">
              <w:rPr>
                <w:rFonts w:ascii="Times New Roman" w:eastAsia="Times New Roman" w:hAnsi="Times New Roman" w:cs="Times New Roman"/>
                <w:kern w:val="0"/>
                <w:sz w:val="28"/>
                <w:szCs w:val="28"/>
                <w:lang w:eastAsia="ru-RU"/>
                <w14:ligatures w14:val="none"/>
              </w:rPr>
              <w:t xml:space="preserve"> Профілактичні випробування за допомогою мостів </w:t>
            </w:r>
            <w:proofErr w:type="spellStart"/>
            <w:r w:rsidRPr="00022516">
              <w:rPr>
                <w:rFonts w:ascii="Times New Roman" w:eastAsia="Times New Roman" w:hAnsi="Times New Roman" w:cs="Times New Roman"/>
                <w:kern w:val="0"/>
                <w:sz w:val="28"/>
                <w:szCs w:val="28"/>
                <w:lang w:eastAsia="ru-RU"/>
                <w14:ligatures w14:val="none"/>
              </w:rPr>
              <w:t>Шеринга</w:t>
            </w:r>
            <w:proofErr w:type="spellEnd"/>
          </w:p>
        </w:tc>
      </w:tr>
      <w:tr w:rsidR="00F92AB4" w:rsidRPr="00716F86" w14:paraId="381A15B7" w14:textId="77777777" w:rsidTr="00764CBE">
        <w:tc>
          <w:tcPr>
            <w:tcW w:w="4195" w:type="dxa"/>
            <w:shd w:val="clear" w:color="auto" w:fill="FBE4D5" w:themeFill="accent2" w:themeFillTint="33"/>
          </w:tcPr>
          <w:p w14:paraId="73DAAC49" w14:textId="465C5203" w:rsidR="00F92AB4" w:rsidRDefault="00F92AB4" w:rsidP="00F92AB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F92AB4" w:rsidRPr="00AF062F" w:rsidRDefault="00F92AB4" w:rsidP="00F92AB4">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3D652AEB"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57CBF86F"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наочні (ілюстрація, демонстрація, самостійне спостереження);</w:t>
            </w:r>
          </w:p>
          <w:p w14:paraId="34BF1531" w14:textId="66CA2EC0"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rPr>
              <w:t>-</w:t>
            </w:r>
            <w:r>
              <w:rPr>
                <w:rFonts w:ascii="Times New Roman" w:hAnsi="Times New Roman" w:cs="Times New Roman"/>
                <w:sz w:val="28"/>
                <w:szCs w:val="28"/>
                <w:lang w:val="en-US"/>
              </w:rPr>
              <w:t> </w:t>
            </w: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3567F17" w:rsidR="00F92AB4" w:rsidRPr="00EF65FB" w:rsidRDefault="00F92AB4" w:rsidP="00F92AB4">
            <w:pPr>
              <w:widowControl w:val="0"/>
              <w:ind w:left="87"/>
              <w:jc w:val="both"/>
              <w:rPr>
                <w:rFonts w:ascii="Times New Roman" w:hAnsi="Times New Roman" w:cs="Times New Roman"/>
                <w:sz w:val="28"/>
                <w:szCs w:val="28"/>
              </w:rPr>
            </w:pPr>
            <w:r w:rsidRPr="00357F02">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інтерактивні методи;</w:t>
            </w:r>
          </w:p>
          <w:p w14:paraId="271051AD" w14:textId="0CCB5FAA" w:rsidR="00F92AB4" w:rsidRPr="00AF062F" w:rsidRDefault="00F92AB4" w:rsidP="00F92AB4">
            <w:pPr>
              <w:widowControl w:val="0"/>
              <w:ind w:left="87"/>
              <w:jc w:val="both"/>
              <w:rPr>
                <w:rFonts w:ascii="Times New Roman" w:hAnsi="Times New Roman" w:cs="Times New Roman"/>
                <w:sz w:val="28"/>
                <w:szCs w:val="28"/>
              </w:rPr>
            </w:pPr>
            <w:r>
              <w:rPr>
                <w:rFonts w:ascii="Times New Roman" w:hAnsi="Times New Roman" w:cs="Times New Roman"/>
                <w:sz w:val="28"/>
                <w:szCs w:val="28"/>
                <w:lang w:val="ru-RU"/>
              </w:rPr>
              <w:t>-</w:t>
            </w:r>
            <w:r>
              <w:rPr>
                <w:rFonts w:ascii="Times New Roman" w:hAnsi="Times New Roman" w:cs="Times New Roman"/>
                <w:sz w:val="28"/>
                <w:szCs w:val="28"/>
                <w:lang w:val="en-US"/>
              </w:rPr>
              <w:t> </w:t>
            </w: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022516" w:rsidRPr="00716F86" w14:paraId="767CCDF0" w14:textId="77777777" w:rsidTr="00764CBE">
        <w:tc>
          <w:tcPr>
            <w:tcW w:w="4195" w:type="dxa"/>
            <w:shd w:val="clear" w:color="auto" w:fill="FBE4D5" w:themeFill="accent2" w:themeFillTint="33"/>
          </w:tcPr>
          <w:p w14:paraId="6FE75302" w14:textId="52DCB50E" w:rsidR="00022516" w:rsidRPr="00AF062F" w:rsidRDefault="00022516" w:rsidP="00022516">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56B84DD2" w14:textId="77777777" w:rsidR="00022516" w:rsidRDefault="00022516" w:rsidP="00022516">
            <w:pPr>
              <w:widowControl w:val="0"/>
              <w:ind w:left="9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письмовий або комп’ютерний тестовий </w:t>
            </w:r>
            <w:r>
              <w:rPr>
                <w:rFonts w:ascii="Times New Roman" w:eastAsia="Times New Roman" w:hAnsi="Times New Roman" w:cs="Times New Roman"/>
                <w:sz w:val="28"/>
                <w:szCs w:val="28"/>
              </w:rPr>
              <w:lastRenderedPageBreak/>
              <w:t>контроль;</w:t>
            </w:r>
          </w:p>
          <w:p w14:paraId="778E5983" w14:textId="77777777" w:rsidR="00022516" w:rsidRDefault="00022516" w:rsidP="00022516">
            <w:pPr>
              <w:widowControl w:val="0"/>
              <w:ind w:left="9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контрольні роботи – 4;</w:t>
            </w:r>
          </w:p>
          <w:p w14:paraId="2B0CE9D5" w14:textId="77777777" w:rsidR="00022516" w:rsidRDefault="00022516" w:rsidP="00022516">
            <w:pPr>
              <w:widowControl w:val="0"/>
              <w:ind w:left="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оцінка активності студентів на занятті;</w:t>
            </w:r>
          </w:p>
          <w:p w14:paraId="297351F1" w14:textId="77777777" w:rsidR="00022516" w:rsidRDefault="00022516" w:rsidP="00022516">
            <w:pPr>
              <w:widowControl w:val="0"/>
              <w:ind w:left="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перевірка тезисного конспекту;</w:t>
            </w:r>
          </w:p>
          <w:p w14:paraId="481B61EB" w14:textId="77777777" w:rsidR="00022516" w:rsidRDefault="00022516" w:rsidP="00022516">
            <w:pPr>
              <w:widowControl w:val="0"/>
              <w:ind w:left="9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написання повідомлень, доповідей, рефератів;</w:t>
            </w:r>
          </w:p>
          <w:p w14:paraId="5D884644" w14:textId="77777777" w:rsidR="00022516" w:rsidRDefault="00022516" w:rsidP="00022516">
            <w:pPr>
              <w:widowControl w:val="0"/>
              <w:ind w:left="9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фронтальне опитування;</w:t>
            </w:r>
          </w:p>
          <w:p w14:paraId="4FFC8CFF" w14:textId="77777777" w:rsidR="00022516" w:rsidRDefault="00022516" w:rsidP="00022516">
            <w:pPr>
              <w:widowControl w:val="0"/>
              <w:ind w:left="9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усне індивідуальне опитування;</w:t>
            </w:r>
          </w:p>
          <w:p w14:paraId="26B9FADD" w14:textId="77777777" w:rsidR="00022516" w:rsidRDefault="00022516" w:rsidP="00022516">
            <w:pPr>
              <w:widowControl w:val="0"/>
              <w:ind w:left="92"/>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індивідуальні завдання;</w:t>
            </w:r>
          </w:p>
          <w:p w14:paraId="18685B21" w14:textId="47D9BD29" w:rsidR="00022516" w:rsidRPr="00AF062F" w:rsidRDefault="00022516" w:rsidP="00022516">
            <w:pPr>
              <w:widowControl w:val="0"/>
              <w:ind w:left="92"/>
              <w:jc w:val="both"/>
              <w:rPr>
                <w:rFonts w:ascii="Times New Roman" w:hAnsi="Times New Roman" w:cs="Times New Roman"/>
                <w:b/>
                <w:sz w:val="28"/>
                <w:szCs w:val="28"/>
              </w:rPr>
            </w:pPr>
            <w:r>
              <w:rPr>
                <w:rFonts w:ascii="Times New Roman" w:eastAsia="Times New Roman" w:hAnsi="Times New Roman" w:cs="Times New Roman"/>
                <w:sz w:val="28"/>
                <w:szCs w:val="28"/>
              </w:rPr>
              <w:t>- студентські презентації.</w:t>
            </w:r>
          </w:p>
        </w:tc>
      </w:tr>
      <w:tr w:rsidR="00022516" w:rsidRPr="00716F86" w14:paraId="6865D859" w14:textId="77777777" w:rsidTr="00764CBE">
        <w:tc>
          <w:tcPr>
            <w:tcW w:w="4195" w:type="dxa"/>
            <w:shd w:val="clear" w:color="auto" w:fill="FBE4D5" w:themeFill="accent2" w:themeFillTint="33"/>
          </w:tcPr>
          <w:p w14:paraId="51DDB79F" w14:textId="1F61DF90" w:rsidR="00022516" w:rsidRPr="00716F86" w:rsidRDefault="00022516" w:rsidP="00022516">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gridSpan w:val="2"/>
          </w:tcPr>
          <w:p w14:paraId="490AD71C" w14:textId="017F9707" w:rsidR="00022516" w:rsidRPr="00236CC5" w:rsidRDefault="00022516" w:rsidP="00022516">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«Незадовільно» - здобувач освіти</w:t>
            </w:r>
            <w:r w:rsidRPr="004249E9">
              <w:rPr>
                <w:rFonts w:ascii="Times New Roman" w:hAnsi="Times New Roman" w:cs="Times New Roman"/>
                <w:bCs/>
                <w:sz w:val="28"/>
                <w:szCs w:val="28"/>
              </w:rPr>
              <w:t xml:space="preserve"> допускає значні методологічні або логічні помилки, не знає більшу частину матеріалу, не може пов</w:t>
            </w:r>
            <w:r>
              <w:rPr>
                <w:rFonts w:ascii="Times New Roman" w:hAnsi="Times New Roman" w:cs="Times New Roman"/>
                <w:bCs/>
                <w:sz w:val="28"/>
                <w:szCs w:val="28"/>
              </w:rPr>
              <w:t>’</w:t>
            </w:r>
            <w:r w:rsidRPr="004249E9">
              <w:rPr>
                <w:rFonts w:ascii="Times New Roman" w:hAnsi="Times New Roman" w:cs="Times New Roman"/>
                <w:bCs/>
                <w:sz w:val="28"/>
                <w:szCs w:val="28"/>
              </w:rPr>
              <w:t>язувати теоретичні знання  з практичними навичками та не вміє працювати  з літературою.</w:t>
            </w:r>
          </w:p>
          <w:p w14:paraId="3FEB1900" w14:textId="19674405" w:rsidR="00022516" w:rsidRPr="00236CC5" w:rsidRDefault="00022516" w:rsidP="00022516">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Викладач постійно коректує відповідь здобувача освіти. Здобувачу освіти важко підтримувати бесіду, не вистачає доказів для обґрунтування </w:t>
            </w:r>
            <w:r>
              <w:rPr>
                <w:rFonts w:ascii="Times New Roman" w:hAnsi="Times New Roman" w:cs="Times New Roman"/>
                <w:bCs/>
                <w:sz w:val="28"/>
                <w:szCs w:val="28"/>
              </w:rPr>
              <w:t>відповіді</w:t>
            </w:r>
            <w:r w:rsidRPr="00236CC5">
              <w:rPr>
                <w:rFonts w:ascii="Times New Roman" w:hAnsi="Times New Roman" w:cs="Times New Roman"/>
                <w:bCs/>
                <w:sz w:val="28"/>
                <w:szCs w:val="28"/>
              </w:rPr>
              <w:t xml:space="preserve">.  </w:t>
            </w:r>
          </w:p>
          <w:p w14:paraId="25E93B2C" w14:textId="502F6400" w:rsidR="00022516" w:rsidRDefault="00022516" w:rsidP="00022516">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 xml:space="preserve">«Добре» - здобувач освіти добре володіє матеріалом, але має незначні ускладнення при відповіді, </w:t>
            </w:r>
            <w:r>
              <w:t xml:space="preserve"> </w:t>
            </w:r>
            <w:r w:rsidRPr="004249E9">
              <w:rPr>
                <w:rFonts w:ascii="Times New Roman" w:hAnsi="Times New Roman" w:cs="Times New Roman"/>
                <w:bCs/>
                <w:sz w:val="28"/>
                <w:szCs w:val="28"/>
              </w:rPr>
              <w:t xml:space="preserve">вибрав вірні напрямки відповіді на поставлені питання,  вміє працювати з літературою, не допускає грубих помилок, в відповіді можливі дві-три неточності  в термінології, не суттєвих висновках, </w:t>
            </w:r>
            <w:proofErr w:type="spellStart"/>
            <w:r w:rsidRPr="004249E9">
              <w:rPr>
                <w:rFonts w:ascii="Times New Roman" w:hAnsi="Times New Roman" w:cs="Times New Roman"/>
                <w:bCs/>
                <w:sz w:val="28"/>
                <w:szCs w:val="28"/>
              </w:rPr>
              <w:t>уза</w:t>
            </w:r>
            <w:r>
              <w:rPr>
                <w:rFonts w:ascii="Times New Roman" w:hAnsi="Times New Roman" w:cs="Times New Roman"/>
                <w:bCs/>
                <w:sz w:val="28"/>
                <w:szCs w:val="28"/>
              </w:rPr>
              <w:t>-</w:t>
            </w:r>
            <w:r w:rsidRPr="004249E9">
              <w:rPr>
                <w:rFonts w:ascii="Times New Roman" w:hAnsi="Times New Roman" w:cs="Times New Roman"/>
                <w:bCs/>
                <w:sz w:val="28"/>
                <w:szCs w:val="28"/>
              </w:rPr>
              <w:t>гальненнях</w:t>
            </w:r>
            <w:proofErr w:type="spellEnd"/>
            <w:r w:rsidRPr="004249E9">
              <w:rPr>
                <w:rFonts w:ascii="Times New Roman" w:hAnsi="Times New Roman" w:cs="Times New Roman"/>
                <w:bCs/>
                <w:sz w:val="28"/>
                <w:szCs w:val="28"/>
              </w:rPr>
              <w:t>.</w:t>
            </w:r>
          </w:p>
          <w:p w14:paraId="41DA2262" w14:textId="5E774CDF" w:rsidR="00022516" w:rsidRPr="00716F86" w:rsidRDefault="00022516" w:rsidP="00022516">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w:t>
            </w:r>
            <w:r>
              <w:t xml:space="preserve"> </w:t>
            </w:r>
            <w:r w:rsidRPr="00F277E2">
              <w:rPr>
                <w:rFonts w:ascii="Times New Roman" w:hAnsi="Times New Roman" w:cs="Times New Roman"/>
                <w:bCs/>
                <w:sz w:val="28"/>
                <w:szCs w:val="28"/>
              </w:rPr>
              <w:t>при відповіді на запитання дав максимально повні відповіді вміє  пов′язувати  теоретичні знання з практичними навичками, вміє самостійно робити вірні висновки, можливі одна-дві неточності в викладах, якщо це не впливає на суть відповіді на поставлене питання та не приводить до помилкових висновків.</w:t>
            </w:r>
            <w:r>
              <w:rPr>
                <w:rFonts w:ascii="Times New Roman" w:hAnsi="Times New Roman" w:cs="Times New Roman"/>
                <w:bCs/>
                <w:sz w:val="28"/>
                <w:szCs w:val="28"/>
              </w:rPr>
              <w:t xml:space="preserve"> </w:t>
            </w:r>
            <w:r w:rsidRPr="00236CC5">
              <w:rPr>
                <w:rFonts w:ascii="Times New Roman" w:hAnsi="Times New Roman" w:cs="Times New Roman"/>
                <w:bCs/>
                <w:sz w:val="28"/>
                <w:szCs w:val="28"/>
              </w:rPr>
              <w:t>Уміє вдаватися до діалогу, доводити власну позицію.</w:t>
            </w:r>
          </w:p>
        </w:tc>
      </w:tr>
      <w:tr w:rsidR="00022516" w:rsidRPr="00716F86" w14:paraId="2C4217F9" w14:textId="77777777" w:rsidTr="00764CBE">
        <w:tc>
          <w:tcPr>
            <w:tcW w:w="4195" w:type="dxa"/>
            <w:shd w:val="clear" w:color="auto" w:fill="FBE4D5" w:themeFill="accent2" w:themeFillTint="33"/>
          </w:tcPr>
          <w:p w14:paraId="2A27A6CE" w14:textId="469F4B83" w:rsidR="00022516" w:rsidRDefault="00022516" w:rsidP="00022516">
            <w:pPr>
              <w:widowControl w:val="0"/>
              <w:rPr>
                <w:rFonts w:ascii="Times New Roman" w:hAnsi="Times New Roman" w:cs="Times New Roman"/>
                <w:bCs/>
                <w:sz w:val="28"/>
                <w:szCs w:val="28"/>
              </w:rPr>
            </w:pPr>
            <w:r w:rsidRPr="00764CBE">
              <w:rPr>
                <w:rFonts w:ascii="Times New Roman" w:hAnsi="Times New Roman" w:cs="Times New Roman"/>
                <w:bCs/>
                <w:sz w:val="28"/>
                <w:szCs w:val="28"/>
              </w:rPr>
              <w:t xml:space="preserve">Перелік питань до підсумкового контролю вивчення </w:t>
            </w:r>
            <w:r>
              <w:rPr>
                <w:rFonts w:ascii="Times New Roman" w:hAnsi="Times New Roman" w:cs="Times New Roman"/>
                <w:bCs/>
                <w:sz w:val="28"/>
                <w:szCs w:val="28"/>
              </w:rPr>
              <w:t xml:space="preserve">навчальної </w:t>
            </w:r>
            <w:r>
              <w:rPr>
                <w:rFonts w:ascii="Times New Roman" w:hAnsi="Times New Roman" w:cs="Times New Roman"/>
                <w:bCs/>
                <w:sz w:val="28"/>
                <w:szCs w:val="28"/>
              </w:rPr>
              <w:lastRenderedPageBreak/>
              <w:t>дисципліни</w:t>
            </w:r>
            <w:r w:rsidRPr="00764CBE">
              <w:rPr>
                <w:rFonts w:ascii="Times New Roman" w:hAnsi="Times New Roman" w:cs="Times New Roman"/>
                <w:bCs/>
                <w:sz w:val="28"/>
                <w:szCs w:val="28"/>
              </w:rPr>
              <w:t xml:space="preserve"> </w:t>
            </w:r>
          </w:p>
        </w:tc>
        <w:tc>
          <w:tcPr>
            <w:tcW w:w="5728" w:type="dxa"/>
            <w:gridSpan w:val="2"/>
          </w:tcPr>
          <w:p w14:paraId="75763A09" w14:textId="77777777" w:rsidR="00022516" w:rsidRPr="00022516" w:rsidRDefault="00022516" w:rsidP="00022516">
            <w:pPr>
              <w:widowControl w:val="0"/>
              <w:ind w:left="92"/>
              <w:jc w:val="center"/>
              <w:rPr>
                <w:rFonts w:ascii="Times New Roman" w:eastAsia="Times New Roman" w:hAnsi="Times New Roman" w:cs="Times New Roman"/>
                <w:b/>
                <w:i/>
                <w:color w:val="0070C0"/>
                <w:kern w:val="0"/>
                <w:sz w:val="28"/>
                <w:szCs w:val="28"/>
                <w:lang w:eastAsia="ru-RU"/>
                <w14:ligatures w14:val="none"/>
              </w:rPr>
            </w:pPr>
            <w:r w:rsidRPr="00022516">
              <w:rPr>
                <w:rFonts w:ascii="Times New Roman" w:eastAsia="Times New Roman" w:hAnsi="Times New Roman" w:cs="Times New Roman"/>
                <w:b/>
                <w:i/>
                <w:color w:val="0070C0"/>
                <w:kern w:val="0"/>
                <w:sz w:val="28"/>
                <w:szCs w:val="28"/>
                <w:lang w:eastAsia="ru-RU"/>
                <w14:ligatures w14:val="none"/>
              </w:rPr>
              <w:lastRenderedPageBreak/>
              <w:t>Екзаменаційні питання</w:t>
            </w:r>
          </w:p>
          <w:p w14:paraId="539D5B23"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 1 Види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p>
          <w:p w14:paraId="56BE2EE5"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lastRenderedPageBreak/>
              <w:t>2 Перенапруги в атмосфері</w:t>
            </w:r>
          </w:p>
          <w:p w14:paraId="5919F795"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3 Перенапруги в вимикачах</w:t>
            </w:r>
          </w:p>
          <w:p w14:paraId="543BFAA6"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4 Види заземлюючих пристроїв</w:t>
            </w:r>
          </w:p>
          <w:p w14:paraId="1C0BA53F"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5 Класифікація ізоляції</w:t>
            </w:r>
          </w:p>
          <w:p w14:paraId="05CF2DCB"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6 Конструкція стрижневих блискавковідводів</w:t>
            </w:r>
          </w:p>
          <w:p w14:paraId="781C784B"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7 Захисні зони блискавковідводів</w:t>
            </w:r>
          </w:p>
          <w:p w14:paraId="773FD43F"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8 Конструкція тросових блискавковідводів</w:t>
            </w:r>
          </w:p>
          <w:p w14:paraId="66BE7097"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9 Способи застосування розрядників</w:t>
            </w:r>
          </w:p>
          <w:p w14:paraId="32F24CDD"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10 Класифікація обмежувачів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p>
          <w:p w14:paraId="147B855E"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11 Конструкція обмежувачів </w:t>
            </w:r>
            <w:proofErr w:type="spellStart"/>
            <w:r w:rsidRPr="00022516">
              <w:rPr>
                <w:rFonts w:ascii="Times New Roman" w:eastAsia="Times New Roman" w:hAnsi="Times New Roman" w:cs="Times New Roman"/>
                <w:kern w:val="0"/>
                <w:sz w:val="28"/>
                <w:szCs w:val="28"/>
                <w:lang w:eastAsia="ru-RU"/>
                <w14:ligatures w14:val="none"/>
              </w:rPr>
              <w:t>перенапруг</w:t>
            </w:r>
            <w:proofErr w:type="spellEnd"/>
          </w:p>
          <w:p w14:paraId="61B81AC6"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12 Типи ізоляторів</w:t>
            </w:r>
          </w:p>
          <w:p w14:paraId="6EE7FD89"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13 Конструкція апаратних ізоляторів</w:t>
            </w:r>
          </w:p>
          <w:p w14:paraId="54F66847"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14 Види ізоляції кабелів високої напруги</w:t>
            </w:r>
          </w:p>
          <w:p w14:paraId="0C0B6136"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15 Розрахунок довжини гірлянди ізоляторів</w:t>
            </w:r>
          </w:p>
          <w:p w14:paraId="2B9CF9EF"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16 Дефекти ізоляторів і способи їх усунення</w:t>
            </w:r>
          </w:p>
          <w:p w14:paraId="402D0AD5"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17 Класифікація ізоляційних матеріалів</w:t>
            </w:r>
          </w:p>
          <w:p w14:paraId="1B057263"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18 Ізоляція трансформаторів</w:t>
            </w:r>
          </w:p>
          <w:p w14:paraId="3B01EDBF"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19 Призначення масла в трансформаторах</w:t>
            </w:r>
          </w:p>
          <w:p w14:paraId="540A918D"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20 Ізоляція електричних машин</w:t>
            </w:r>
          </w:p>
          <w:p w14:paraId="347EADE8"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21 Вимоги безпечного виконання робіт при роботі на високовольтних випробуваннях</w:t>
            </w:r>
          </w:p>
          <w:p w14:paraId="7AE27565"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22 Способи вимірювання ємності ізоляції</w:t>
            </w:r>
          </w:p>
          <w:p w14:paraId="5CBE94E8"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23 Способи вимірювання кута діелектричних втрат</w:t>
            </w:r>
          </w:p>
          <w:p w14:paraId="166373CE"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24 Призначення випробувальних трансформаторів</w:t>
            </w:r>
          </w:p>
          <w:p w14:paraId="005E726B"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25 Класифікація високовольтних установок змінного струму</w:t>
            </w:r>
          </w:p>
          <w:p w14:paraId="42581869"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26 Класифікація установок постійного струму</w:t>
            </w:r>
          </w:p>
          <w:p w14:paraId="48AD4E0F"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27 Періодичність проведення випробувань ізоляції</w:t>
            </w:r>
          </w:p>
          <w:p w14:paraId="3B987C7A"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28 Способи дефектування і випробування ізоляторів</w:t>
            </w:r>
          </w:p>
          <w:p w14:paraId="63EC24CB"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29 Що таке електрична міцність ізоляторів</w:t>
            </w:r>
          </w:p>
          <w:p w14:paraId="754C5CBB"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30 Що таке комутаційні перенапруги </w:t>
            </w:r>
          </w:p>
          <w:p w14:paraId="0D8E5BBC"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30 Захист електродвигунів.</w:t>
            </w:r>
          </w:p>
          <w:p w14:paraId="2962010F"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31 Класифікація та характеристика пристроїв АПВ. </w:t>
            </w:r>
          </w:p>
          <w:p w14:paraId="2FCF540C"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32 АПВ ліній електропостачання.</w:t>
            </w:r>
          </w:p>
          <w:p w14:paraId="3FD821A8"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 xml:space="preserve">33 Класифікація та характеристика пристроїв АВР. </w:t>
            </w:r>
          </w:p>
          <w:p w14:paraId="619006F1"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34 АВР ліній та трансформаторів.</w:t>
            </w:r>
          </w:p>
          <w:p w14:paraId="6D672E61"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35 Принцип дії АЧР.</w:t>
            </w:r>
          </w:p>
          <w:p w14:paraId="2A6B2F7C"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36 Принцип дії пристрою резервування при відмовах вимикачів.</w:t>
            </w:r>
          </w:p>
          <w:p w14:paraId="6D095F6B"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t>37 Реле струму.</w:t>
            </w:r>
          </w:p>
          <w:p w14:paraId="1B9E6EA1" w14:textId="77777777" w:rsidR="00022516" w:rsidRPr="00022516" w:rsidRDefault="00022516" w:rsidP="00022516">
            <w:pPr>
              <w:widowControl w:val="0"/>
              <w:ind w:left="-50"/>
              <w:jc w:val="both"/>
              <w:rPr>
                <w:rFonts w:ascii="Times New Roman" w:eastAsia="Times New Roman" w:hAnsi="Times New Roman" w:cs="Times New Roman"/>
                <w:kern w:val="0"/>
                <w:sz w:val="28"/>
                <w:szCs w:val="28"/>
                <w:lang w:eastAsia="ru-RU"/>
                <w14:ligatures w14:val="none"/>
              </w:rPr>
            </w:pPr>
            <w:r w:rsidRPr="00022516">
              <w:rPr>
                <w:rFonts w:ascii="Times New Roman" w:eastAsia="Times New Roman" w:hAnsi="Times New Roman" w:cs="Times New Roman"/>
                <w:kern w:val="0"/>
                <w:sz w:val="28"/>
                <w:szCs w:val="28"/>
                <w:lang w:eastAsia="ru-RU"/>
                <w14:ligatures w14:val="none"/>
              </w:rPr>
              <w:lastRenderedPageBreak/>
              <w:t>38 Реле напруги.</w:t>
            </w:r>
          </w:p>
          <w:p w14:paraId="778CF3B3"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39 Проміжне реле.</w:t>
            </w:r>
          </w:p>
          <w:p w14:paraId="756E1043"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 xml:space="preserve">40 Вказівне реле. </w:t>
            </w:r>
          </w:p>
          <w:p w14:paraId="1A72CC75"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 xml:space="preserve">41 </w:t>
            </w:r>
            <w:proofErr w:type="spellStart"/>
            <w:r w:rsidRPr="00976985">
              <w:rPr>
                <w:rFonts w:ascii="Times New Roman" w:eastAsia="Times New Roman" w:hAnsi="Times New Roman" w:cs="Times New Roman"/>
                <w:kern w:val="0"/>
                <w:sz w:val="28"/>
                <w:szCs w:val="28"/>
                <w:lang w:eastAsia="ru-RU"/>
                <w14:ligatures w14:val="none"/>
              </w:rPr>
              <w:t>Індукційно</w:t>
            </w:r>
            <w:proofErr w:type="spellEnd"/>
            <w:r w:rsidRPr="00976985">
              <w:rPr>
                <w:rFonts w:ascii="Times New Roman" w:eastAsia="Times New Roman" w:hAnsi="Times New Roman" w:cs="Times New Roman"/>
                <w:kern w:val="0"/>
                <w:sz w:val="28"/>
                <w:szCs w:val="28"/>
                <w:lang w:eastAsia="ru-RU"/>
                <w14:ligatures w14:val="none"/>
              </w:rPr>
              <w:t>-струмове реле.</w:t>
            </w:r>
          </w:p>
          <w:p w14:paraId="411A708E"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42 Однофазне реле потужності.</w:t>
            </w:r>
          </w:p>
          <w:p w14:paraId="2E5CDF70"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43 Реле опору.</w:t>
            </w:r>
          </w:p>
          <w:p w14:paraId="3BF49C16"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44 Трансформатор струму нульової послідовності.</w:t>
            </w:r>
          </w:p>
          <w:p w14:paraId="3214CE03"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45 Мережі з малим струмом замикання на землю.</w:t>
            </w:r>
          </w:p>
          <w:p w14:paraId="633010A5" w14:textId="77777777" w:rsidR="00976985"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46 Однофазне замикання на фідері поздовжньої лінії електропостачання.</w:t>
            </w:r>
          </w:p>
          <w:p w14:paraId="4E36ED80" w14:textId="6CE0F655" w:rsidR="00022516" w:rsidRPr="00976985" w:rsidRDefault="00976985" w:rsidP="00976985">
            <w:pPr>
              <w:widowControl w:val="0"/>
              <w:ind w:left="-50"/>
              <w:jc w:val="both"/>
              <w:rPr>
                <w:rFonts w:ascii="Times New Roman" w:eastAsia="Times New Roman" w:hAnsi="Times New Roman" w:cs="Times New Roman"/>
                <w:kern w:val="0"/>
                <w:sz w:val="28"/>
                <w:szCs w:val="28"/>
                <w:lang w:eastAsia="ru-RU"/>
                <w14:ligatures w14:val="none"/>
              </w:rPr>
            </w:pPr>
            <w:r w:rsidRPr="00976985">
              <w:rPr>
                <w:rFonts w:ascii="Times New Roman" w:eastAsia="Times New Roman" w:hAnsi="Times New Roman" w:cs="Times New Roman"/>
                <w:kern w:val="0"/>
                <w:sz w:val="28"/>
                <w:szCs w:val="28"/>
                <w:lang w:eastAsia="ru-RU"/>
                <w14:ligatures w14:val="none"/>
              </w:rPr>
              <w:t>47 Захист шин.</w:t>
            </w:r>
          </w:p>
        </w:tc>
      </w:tr>
      <w:tr w:rsidR="00022516" w:rsidRPr="00716F86" w14:paraId="7D6D0BB5" w14:textId="77777777" w:rsidTr="00764CBE">
        <w:tc>
          <w:tcPr>
            <w:tcW w:w="4195" w:type="dxa"/>
            <w:shd w:val="clear" w:color="auto" w:fill="FBE4D5" w:themeFill="accent2" w:themeFillTint="33"/>
          </w:tcPr>
          <w:p w14:paraId="0084C391" w14:textId="10681385" w:rsidR="00022516" w:rsidRPr="006F625A" w:rsidRDefault="00022516" w:rsidP="00022516">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022516" w:rsidRDefault="00022516" w:rsidP="00022516">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Pr>
                <w:rFonts w:ascii="Times New Roman" w:eastAsia="Times New Roman" w:hAnsi="Times New Roman" w:cs="Times New Roman"/>
                <w:sz w:val="28"/>
                <w:szCs w:val="28"/>
              </w:rPr>
              <w:t>.</w:t>
            </w:r>
          </w:p>
          <w:p w14:paraId="65DB6C2B" w14:textId="77777777" w:rsidR="00022516" w:rsidRDefault="00022516" w:rsidP="00022516">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3CDA364E" w:rsidR="00022516" w:rsidRPr="001B417C" w:rsidRDefault="00022516" w:rsidP="00022516">
            <w:pPr>
              <w:pStyle w:val="a6"/>
              <w:widowControl w:val="0"/>
              <w:ind w:left="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022516" w:rsidRPr="001C55C1" w:rsidRDefault="00022516" w:rsidP="00022516">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6CB13589" w:rsidR="00022516" w:rsidRPr="001C55C1" w:rsidRDefault="00022516" w:rsidP="00022516">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022516" w:rsidRPr="001C55C1" w:rsidRDefault="00022516" w:rsidP="00022516">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022516" w:rsidRPr="001C55C1" w:rsidRDefault="00022516" w:rsidP="00022516">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1C55C1">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 </w:t>
            </w:r>
          </w:p>
          <w:p w14:paraId="221B9E68" w14:textId="4E142491" w:rsidR="00022516" w:rsidRPr="00EF65FB" w:rsidRDefault="00022516" w:rsidP="00022516">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lastRenderedPageBreak/>
              <w:t>Відвідання занять є важливою складовою навчання. Всі здобувачі освіти відвід</w:t>
            </w:r>
            <w:r>
              <w:rPr>
                <w:rFonts w:ascii="Times New Roman" w:eastAsia="Times New Roman" w:hAnsi="Times New Roman" w:cs="Times New Roman"/>
                <w:sz w:val="28"/>
                <w:szCs w:val="28"/>
              </w:rPr>
              <w:t>у</w:t>
            </w:r>
            <w:r w:rsidRPr="006F625A">
              <w:rPr>
                <w:rFonts w:ascii="Times New Roman" w:eastAsia="Times New Roman" w:hAnsi="Times New Roman" w:cs="Times New Roman"/>
                <w:sz w:val="28"/>
                <w:szCs w:val="28"/>
              </w:rPr>
              <w:t>ють усі лекції</w:t>
            </w:r>
            <w:r>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практичні заняття</w:t>
            </w:r>
            <w:r w:rsidRPr="006F625A">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w:t>
            </w:r>
            <w:r>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Pr>
                <w:rFonts w:ascii="Times New Roman" w:eastAsia="Times New Roman" w:hAnsi="Times New Roman" w:cs="Times New Roman"/>
                <w:sz w:val="28"/>
                <w:szCs w:val="28"/>
              </w:rPr>
              <w:t xml:space="preserve"> </w:t>
            </w:r>
            <w:r w:rsidRPr="00EF65FB">
              <w:rPr>
                <w:rFonts w:ascii="Times New Roman" w:eastAsia="Times New Roman" w:hAnsi="Times New Roman" w:cs="Times New Roman"/>
                <w:sz w:val="28"/>
                <w:szCs w:val="28"/>
              </w:rPr>
              <w:t xml:space="preserve"> Пропущені з поважної причини практичні заняття</w:t>
            </w:r>
            <w:r>
              <w:rPr>
                <w:rFonts w:ascii="Times New Roman" w:eastAsia="Times New Roman" w:hAnsi="Times New Roman" w:cs="Times New Roman"/>
                <w:sz w:val="28"/>
                <w:szCs w:val="28"/>
              </w:rPr>
              <w:t xml:space="preserve">, </w:t>
            </w:r>
            <w:r w:rsidRPr="00EF65FB">
              <w:rPr>
                <w:rFonts w:ascii="Times New Roman" w:eastAsia="Times New Roman" w:hAnsi="Times New Roman" w:cs="Times New Roman"/>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022516" w:rsidRPr="00764CBE" w:rsidRDefault="00022516" w:rsidP="00022516">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Pr>
                <w:rFonts w:ascii="Times New Roman" w:eastAsia="Times New Roman" w:hAnsi="Times New Roman" w:cs="Times New Roman"/>
                <w:sz w:val="28"/>
                <w:szCs w:val="28"/>
              </w:rPr>
              <w:t>занять</w:t>
            </w:r>
            <w:r w:rsidRPr="006F625A">
              <w:rPr>
                <w:rFonts w:ascii="Times New Roman" w:eastAsia="Times New Roman" w:hAnsi="Times New Roman" w:cs="Times New Roman"/>
                <w:sz w:val="28"/>
                <w:szCs w:val="28"/>
              </w:rPr>
              <w:t>; недопустимість запізнень на заняття</w:t>
            </w:r>
            <w:r>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w:t>
            </w:r>
            <w:proofErr w:type="spellStart"/>
            <w:r w:rsidRPr="006F625A">
              <w:rPr>
                <w:rFonts w:ascii="Times New Roman" w:eastAsia="Times New Roman" w:hAnsi="Times New Roman" w:cs="Times New Roman"/>
                <w:sz w:val="28"/>
                <w:szCs w:val="28"/>
              </w:rPr>
              <w:t>несвоє</w:t>
            </w:r>
            <w:r>
              <w:rPr>
                <w:rFonts w:ascii="Times New Roman" w:eastAsia="Times New Roman" w:hAnsi="Times New Roman" w:cs="Times New Roman"/>
                <w:sz w:val="28"/>
                <w:szCs w:val="28"/>
              </w:rPr>
              <w:t>-</w:t>
            </w:r>
            <w:r w:rsidRPr="006F625A">
              <w:rPr>
                <w:rFonts w:ascii="Times New Roman" w:eastAsia="Times New Roman" w:hAnsi="Times New Roman" w:cs="Times New Roman"/>
                <w:sz w:val="28"/>
                <w:szCs w:val="28"/>
              </w:rPr>
              <w:t>часне</w:t>
            </w:r>
            <w:proofErr w:type="spellEnd"/>
            <w:r w:rsidRPr="006F625A">
              <w:rPr>
                <w:rFonts w:ascii="Times New Roman" w:eastAsia="Times New Roman" w:hAnsi="Times New Roman" w:cs="Times New Roman"/>
                <w:sz w:val="28"/>
                <w:szCs w:val="28"/>
              </w:rPr>
              <w:t xml:space="preserve"> виконання поставленого завдання та ін.</w:t>
            </w:r>
          </w:p>
        </w:tc>
      </w:tr>
      <w:tr w:rsidR="00022516" w:rsidRPr="00716F86" w14:paraId="330C8657" w14:textId="77777777" w:rsidTr="00764CBE">
        <w:tc>
          <w:tcPr>
            <w:tcW w:w="4195" w:type="dxa"/>
            <w:shd w:val="clear" w:color="auto" w:fill="FBE4D5" w:themeFill="accent2" w:themeFillTint="33"/>
          </w:tcPr>
          <w:p w14:paraId="5FE5C26B" w14:textId="77777777" w:rsidR="00022516" w:rsidRPr="009C6057" w:rsidRDefault="00022516" w:rsidP="00022516">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t xml:space="preserve">Список рекомендованих джерел </w:t>
            </w:r>
          </w:p>
          <w:p w14:paraId="619302FE" w14:textId="77777777" w:rsidR="00022516" w:rsidRPr="006F625A" w:rsidRDefault="00022516" w:rsidP="00022516">
            <w:pPr>
              <w:widowControl w:val="0"/>
              <w:rPr>
                <w:rFonts w:ascii="Times New Roman" w:eastAsia="Times New Roman" w:hAnsi="Times New Roman" w:cs="Times New Roman"/>
                <w:bCs/>
                <w:sz w:val="28"/>
                <w:szCs w:val="28"/>
              </w:rPr>
            </w:pPr>
          </w:p>
        </w:tc>
        <w:tc>
          <w:tcPr>
            <w:tcW w:w="5728" w:type="dxa"/>
            <w:gridSpan w:val="2"/>
          </w:tcPr>
          <w:p w14:paraId="6F96373C" w14:textId="77777777" w:rsidR="00022516" w:rsidRPr="00BA63A4" w:rsidRDefault="00022516" w:rsidP="00022516">
            <w:pPr>
              <w:widowControl w:val="0"/>
              <w:jc w:val="both"/>
              <w:rPr>
                <w:rFonts w:ascii="Times New Roman" w:eastAsia="Times New Roman" w:hAnsi="Times New Roman" w:cs="Times New Roman"/>
                <w:b/>
                <w:i/>
                <w:color w:val="0070C0"/>
                <w:kern w:val="0"/>
                <w:sz w:val="28"/>
                <w:szCs w:val="28"/>
                <w:lang w:eastAsia="ru-RU"/>
                <w14:ligatures w14:val="none"/>
              </w:rPr>
            </w:pPr>
            <w:r w:rsidRPr="00BA63A4">
              <w:rPr>
                <w:rFonts w:ascii="Times New Roman" w:eastAsia="Times New Roman" w:hAnsi="Times New Roman" w:cs="Times New Roman"/>
                <w:b/>
                <w:i/>
                <w:color w:val="0070C0"/>
                <w:kern w:val="0"/>
                <w:sz w:val="28"/>
                <w:szCs w:val="28"/>
                <w:lang w:eastAsia="ru-RU"/>
                <w14:ligatures w14:val="none"/>
              </w:rPr>
              <w:t xml:space="preserve">Основна література </w:t>
            </w:r>
          </w:p>
          <w:p w14:paraId="70D1DDF3" w14:textId="20E7BDB5" w:rsidR="00022516" w:rsidRPr="00BA63A4" w:rsidRDefault="00022516" w:rsidP="00022516">
            <w:pPr>
              <w:widowControl w:val="0"/>
              <w:jc w:val="both"/>
              <w:rPr>
                <w:rFonts w:ascii="Times New Roman" w:eastAsia="Times New Roman" w:hAnsi="Times New Roman" w:cs="Times New Roman"/>
                <w:color w:val="212529"/>
                <w:kern w:val="0"/>
                <w:sz w:val="28"/>
                <w:szCs w:val="28"/>
                <w:lang w:eastAsia="ru-RU"/>
                <w14:ligatures w14:val="none"/>
              </w:rPr>
            </w:pPr>
            <w:r w:rsidRPr="00BA63A4">
              <w:rPr>
                <w:rFonts w:ascii="Times New Roman" w:eastAsia="Times New Roman" w:hAnsi="Times New Roman" w:cs="Times New Roman"/>
                <w:color w:val="212529"/>
                <w:kern w:val="0"/>
                <w:sz w:val="28"/>
                <w:szCs w:val="28"/>
                <w:lang w:eastAsia="ru-RU"/>
                <w14:ligatures w14:val="none"/>
              </w:rPr>
              <w:t xml:space="preserve">1 </w:t>
            </w:r>
            <w:r w:rsidRPr="00BA63A4">
              <w:rPr>
                <w:rFonts w:ascii="Calibri" w:eastAsia="Calibri" w:hAnsi="Calibri" w:cs="Calibri"/>
                <w:kern w:val="0"/>
                <w:lang w:eastAsia="ru-RU"/>
                <w14:ligatures w14:val="none"/>
              </w:rPr>
              <w:t xml:space="preserve"> </w:t>
            </w:r>
            <w:proofErr w:type="spellStart"/>
            <w:r w:rsidR="00976985">
              <w:rPr>
                <w:rFonts w:ascii="Times New Roman" w:eastAsia="Times New Roman" w:hAnsi="Times New Roman" w:cs="Times New Roman"/>
                <w:kern w:val="0"/>
                <w:sz w:val="28"/>
                <w:szCs w:val="28"/>
                <w:lang w:eastAsia="ru-RU"/>
                <w14:ligatures w14:val="none"/>
              </w:rPr>
              <w:t>Рой</w:t>
            </w:r>
            <w:proofErr w:type="spellEnd"/>
            <w:r w:rsidR="00976985">
              <w:rPr>
                <w:rFonts w:ascii="Times New Roman" w:eastAsia="Times New Roman" w:hAnsi="Times New Roman" w:cs="Times New Roman"/>
                <w:kern w:val="0"/>
                <w:sz w:val="28"/>
                <w:szCs w:val="28"/>
                <w:lang w:eastAsia="ru-RU"/>
                <w14:ligatures w14:val="none"/>
              </w:rPr>
              <w:t xml:space="preserve"> В.Ф. Техніка високих </w:t>
            </w:r>
            <w:proofErr w:type="spellStart"/>
            <w:r w:rsidR="00976985">
              <w:rPr>
                <w:rFonts w:ascii="Times New Roman" w:eastAsia="Times New Roman" w:hAnsi="Times New Roman" w:cs="Times New Roman"/>
                <w:kern w:val="0"/>
                <w:sz w:val="28"/>
                <w:szCs w:val="28"/>
                <w:lang w:eastAsia="ru-RU"/>
                <w14:ligatures w14:val="none"/>
              </w:rPr>
              <w:t>напруг</w:t>
            </w:r>
            <w:proofErr w:type="spellEnd"/>
            <w:r w:rsidRPr="00BA63A4">
              <w:rPr>
                <w:rFonts w:ascii="Times New Roman" w:eastAsia="Times New Roman" w:hAnsi="Times New Roman" w:cs="Times New Roman"/>
                <w:kern w:val="0"/>
                <w:sz w:val="28"/>
                <w:szCs w:val="28"/>
                <w:lang w:eastAsia="ru-RU"/>
                <w14:ligatures w14:val="none"/>
              </w:rPr>
              <w:t xml:space="preserve"> </w:t>
            </w:r>
            <w:proofErr w:type="spellStart"/>
            <w:r w:rsidRPr="00BA63A4">
              <w:rPr>
                <w:rFonts w:ascii="Times New Roman" w:eastAsia="Times New Roman" w:hAnsi="Times New Roman" w:cs="Times New Roman"/>
                <w:kern w:val="0"/>
                <w:sz w:val="28"/>
                <w:szCs w:val="28"/>
                <w:lang w:eastAsia="ru-RU"/>
                <w14:ligatures w14:val="none"/>
              </w:rPr>
              <w:t>Навч</w:t>
            </w:r>
            <w:proofErr w:type="spellEnd"/>
            <w:r w:rsidRPr="00BA63A4">
              <w:rPr>
                <w:rFonts w:ascii="Times New Roman" w:eastAsia="Times New Roman" w:hAnsi="Times New Roman" w:cs="Times New Roman"/>
                <w:kern w:val="0"/>
                <w:sz w:val="28"/>
                <w:szCs w:val="28"/>
                <w:lang w:eastAsia="ru-RU"/>
                <w14:ligatures w14:val="none"/>
              </w:rPr>
              <w:t xml:space="preserve">. посібник. - </w:t>
            </w:r>
            <w:proofErr w:type="spellStart"/>
            <w:r w:rsidRPr="00BA63A4">
              <w:rPr>
                <w:rFonts w:ascii="Times New Roman" w:eastAsia="Times New Roman" w:hAnsi="Times New Roman" w:cs="Times New Roman"/>
                <w:kern w:val="0"/>
                <w:sz w:val="28"/>
                <w:szCs w:val="28"/>
                <w:lang w:eastAsia="ru-RU"/>
                <w14:ligatures w14:val="none"/>
              </w:rPr>
              <w:t>Харків:</w:t>
            </w:r>
            <w:r w:rsidR="00976985">
              <w:rPr>
                <w:rFonts w:ascii="Times New Roman" w:eastAsia="Times New Roman" w:hAnsi="Times New Roman" w:cs="Times New Roman"/>
                <w:kern w:val="0"/>
                <w:sz w:val="28"/>
                <w:szCs w:val="28"/>
                <w:lang w:eastAsia="ru-RU"/>
                <w14:ligatures w14:val="none"/>
              </w:rPr>
              <w:t>ХНУМГ</w:t>
            </w:r>
            <w:proofErr w:type="spellEnd"/>
            <w:r w:rsidR="00976985">
              <w:rPr>
                <w:rFonts w:ascii="Times New Roman" w:eastAsia="Times New Roman" w:hAnsi="Times New Roman" w:cs="Times New Roman"/>
                <w:kern w:val="0"/>
                <w:sz w:val="28"/>
                <w:szCs w:val="28"/>
                <w:lang w:eastAsia="ru-RU"/>
                <w14:ligatures w14:val="none"/>
              </w:rPr>
              <w:t>, 2016</w:t>
            </w:r>
            <w:r w:rsidRPr="00BA63A4">
              <w:rPr>
                <w:rFonts w:ascii="Times New Roman" w:eastAsia="Times New Roman" w:hAnsi="Times New Roman" w:cs="Times New Roman"/>
                <w:kern w:val="0"/>
                <w:sz w:val="28"/>
                <w:szCs w:val="28"/>
                <w:lang w:eastAsia="ru-RU"/>
                <w14:ligatures w14:val="none"/>
              </w:rPr>
              <w:t xml:space="preserve">. - </w:t>
            </w:r>
            <w:r w:rsidR="00976985">
              <w:rPr>
                <w:rFonts w:ascii="Times New Roman" w:eastAsia="Times New Roman" w:hAnsi="Times New Roman" w:cs="Times New Roman"/>
                <w:kern w:val="0"/>
                <w:sz w:val="28"/>
                <w:szCs w:val="28"/>
                <w:lang w:eastAsia="ru-RU"/>
                <w14:ligatures w14:val="none"/>
              </w:rPr>
              <w:t>160</w:t>
            </w:r>
            <w:r w:rsidRPr="00BA63A4">
              <w:rPr>
                <w:rFonts w:ascii="Times New Roman" w:eastAsia="Times New Roman" w:hAnsi="Times New Roman" w:cs="Times New Roman"/>
                <w:kern w:val="0"/>
                <w:sz w:val="28"/>
                <w:szCs w:val="28"/>
                <w:lang w:eastAsia="ru-RU"/>
                <w14:ligatures w14:val="none"/>
              </w:rPr>
              <w:t xml:space="preserve"> с. </w:t>
            </w:r>
          </w:p>
          <w:p w14:paraId="3E3C9582" w14:textId="77777777" w:rsidR="00022516" w:rsidRPr="00BA63A4" w:rsidRDefault="00022516" w:rsidP="00022516">
            <w:pPr>
              <w:shd w:val="clear" w:color="auto" w:fill="FFFFFF"/>
              <w:rPr>
                <w:rFonts w:ascii="Times New Roman" w:eastAsia="Times New Roman" w:hAnsi="Times New Roman" w:cs="Times New Roman"/>
                <w:b/>
                <w:i/>
                <w:color w:val="0070C0"/>
                <w:kern w:val="0"/>
                <w:sz w:val="28"/>
                <w:szCs w:val="28"/>
                <w:lang w:eastAsia="ru-RU"/>
                <w14:ligatures w14:val="none"/>
              </w:rPr>
            </w:pPr>
            <w:bookmarkStart w:id="2" w:name="bookmark=id.1fob9te" w:colFirst="0" w:colLast="0"/>
            <w:bookmarkStart w:id="3" w:name="bookmark=id.3znysh7" w:colFirst="0" w:colLast="0"/>
            <w:bookmarkEnd w:id="2"/>
            <w:bookmarkEnd w:id="3"/>
            <w:r w:rsidRPr="00BA63A4">
              <w:rPr>
                <w:rFonts w:ascii="Times New Roman" w:eastAsia="Times New Roman" w:hAnsi="Times New Roman" w:cs="Times New Roman"/>
                <w:b/>
                <w:i/>
                <w:color w:val="0070C0"/>
                <w:kern w:val="0"/>
                <w:sz w:val="28"/>
                <w:szCs w:val="28"/>
                <w:lang w:eastAsia="ru-RU"/>
                <w14:ligatures w14:val="none"/>
              </w:rPr>
              <w:t>Допоміжна</w:t>
            </w:r>
          </w:p>
          <w:p w14:paraId="35407B29" w14:textId="77777777" w:rsidR="00022516" w:rsidRPr="00BA63A4" w:rsidRDefault="00022516" w:rsidP="00022516">
            <w:pPr>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kern w:val="0"/>
                <w:sz w:val="28"/>
                <w:szCs w:val="28"/>
                <w:lang w:eastAsia="ru-RU"/>
                <w14:ligatures w14:val="none"/>
              </w:rPr>
              <w:t>2 Правила улаштування електроустановок (зі змінами). Наказ Міністерства енергетики та вугільної промисловості України від 20.06.14 №469.</w:t>
            </w:r>
          </w:p>
          <w:p w14:paraId="05C1B30F" w14:textId="77777777" w:rsidR="00022516" w:rsidRPr="00BA63A4" w:rsidRDefault="00022516" w:rsidP="00022516">
            <w:pPr>
              <w:jc w:val="both"/>
              <w:rPr>
                <w:rFonts w:ascii="Times New Roman" w:eastAsia="Times New Roman" w:hAnsi="Times New Roman" w:cs="Times New Roman"/>
                <w:kern w:val="0"/>
                <w:sz w:val="28"/>
                <w:szCs w:val="28"/>
                <w:lang w:eastAsia="ru-RU"/>
                <w14:ligatures w14:val="none"/>
              </w:rPr>
            </w:pPr>
            <w:r w:rsidRPr="00BA63A4">
              <w:rPr>
                <w:rFonts w:ascii="Times New Roman" w:eastAsia="Times New Roman" w:hAnsi="Times New Roman" w:cs="Times New Roman"/>
                <w:kern w:val="0"/>
                <w:sz w:val="28"/>
                <w:szCs w:val="28"/>
                <w:lang w:eastAsia="ru-RU"/>
                <w14:ligatures w14:val="none"/>
              </w:rPr>
              <w:t>2 Правила безпечної експлуатації електроустановок споживачів – К. 1998 (НПАОП 60.1-1.48-00)</w:t>
            </w:r>
          </w:p>
          <w:p w14:paraId="72FEEDC9" w14:textId="77777777" w:rsidR="00022516" w:rsidRPr="00BA63A4" w:rsidRDefault="00022516" w:rsidP="00022516">
            <w:pPr>
              <w:widowControl w:val="0"/>
              <w:jc w:val="both"/>
              <w:rPr>
                <w:rFonts w:ascii="Times New Roman" w:eastAsia="Times New Roman" w:hAnsi="Times New Roman" w:cs="Times New Roman"/>
                <w:i/>
                <w:color w:val="0070C0"/>
                <w:kern w:val="0"/>
                <w:sz w:val="28"/>
                <w:szCs w:val="28"/>
                <w:lang w:eastAsia="ru-RU"/>
                <w14:ligatures w14:val="none"/>
              </w:rPr>
            </w:pPr>
            <w:r w:rsidRPr="00BA63A4">
              <w:rPr>
                <w:rFonts w:ascii="Times New Roman" w:eastAsia="Times New Roman" w:hAnsi="Times New Roman" w:cs="Times New Roman"/>
                <w:b/>
                <w:i/>
                <w:color w:val="0070C0"/>
                <w:kern w:val="0"/>
                <w:sz w:val="28"/>
                <w:szCs w:val="28"/>
                <w:lang w:eastAsia="ru-RU"/>
                <w14:ligatures w14:val="none"/>
              </w:rPr>
              <w:t>Електронні ресурси</w:t>
            </w:r>
          </w:p>
          <w:p w14:paraId="5FE6C47B" w14:textId="38F51FB9" w:rsidR="00022516" w:rsidRPr="00C53963" w:rsidRDefault="00022516" w:rsidP="00022516">
            <w:pPr>
              <w:jc w:val="both"/>
              <w:rPr>
                <w:rFonts w:ascii="Times New Roman" w:eastAsia="Times New Roman" w:hAnsi="Times New Roman" w:cs="Times New Roman"/>
                <w:kern w:val="0"/>
                <w:sz w:val="28"/>
                <w:szCs w:val="28"/>
                <w:lang w:eastAsia="ru-RU"/>
                <w14:ligatures w14:val="none"/>
              </w:rPr>
            </w:pPr>
            <w:bookmarkStart w:id="4" w:name="bookmark=id.2et92p0" w:colFirst="0" w:colLast="0"/>
            <w:bookmarkEnd w:id="4"/>
            <w:r w:rsidRPr="00BA63A4">
              <w:rPr>
                <w:rFonts w:ascii="Times New Roman" w:eastAsia="Times New Roman" w:hAnsi="Times New Roman" w:cs="Times New Roman"/>
                <w:color w:val="212529"/>
                <w:kern w:val="0"/>
                <w:sz w:val="28"/>
                <w:szCs w:val="28"/>
                <w:lang w:eastAsia="ru-RU"/>
                <w14:ligatures w14:val="none"/>
              </w:rPr>
              <w:t xml:space="preserve">- </w:t>
            </w:r>
            <w:hyperlink r:id="rId8">
              <w:r w:rsidRPr="00BA63A4">
                <w:rPr>
                  <w:rFonts w:ascii="Times New Roman" w:eastAsia="Times New Roman" w:hAnsi="Times New Roman" w:cs="Times New Roman"/>
                  <w:color w:val="0563C1"/>
                  <w:kern w:val="0"/>
                  <w:sz w:val="28"/>
                  <w:szCs w:val="28"/>
                  <w:lang w:eastAsia="ru-RU"/>
                  <w14:ligatures w14:val="none"/>
                </w:rPr>
                <w:t>http://www.mon.gov.ua</w:t>
              </w:r>
            </w:hyperlink>
            <w:r w:rsidRPr="00BA63A4">
              <w:rPr>
                <w:rFonts w:ascii="Times New Roman" w:eastAsia="Times New Roman" w:hAnsi="Times New Roman" w:cs="Times New Roman"/>
                <w:color w:val="212529"/>
                <w:kern w:val="0"/>
                <w:sz w:val="28"/>
                <w:szCs w:val="28"/>
                <w:lang w:eastAsia="ru-RU"/>
                <w14:ligatures w14:val="none"/>
              </w:rPr>
              <w:t xml:space="preserve"> - Офіційний сайт Міністерства освіти і науки України.</w:t>
            </w:r>
          </w:p>
        </w:tc>
      </w:tr>
      <w:tr w:rsidR="00022516" w:rsidRPr="00716F86" w14:paraId="7BADEAFD" w14:textId="77777777" w:rsidTr="00764CBE">
        <w:tc>
          <w:tcPr>
            <w:tcW w:w="4195" w:type="dxa"/>
            <w:shd w:val="clear" w:color="auto" w:fill="FBE4D5" w:themeFill="accent2" w:themeFillTint="33"/>
          </w:tcPr>
          <w:p w14:paraId="7D169CCE" w14:textId="77777777" w:rsidR="00022516" w:rsidRDefault="00022516" w:rsidP="00022516">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022516" w:rsidRPr="009C6057" w:rsidRDefault="00022516" w:rsidP="00022516">
            <w:pPr>
              <w:widowControl w:val="0"/>
              <w:rPr>
                <w:rFonts w:ascii="Times New Roman" w:eastAsia="Times New Roman" w:hAnsi="Times New Roman" w:cs="Times New Roman"/>
                <w:sz w:val="28"/>
                <w:szCs w:val="28"/>
              </w:rPr>
            </w:pPr>
          </w:p>
        </w:tc>
        <w:tc>
          <w:tcPr>
            <w:tcW w:w="5728" w:type="dxa"/>
            <w:gridSpan w:val="2"/>
          </w:tcPr>
          <w:p w14:paraId="1AF9C958" w14:textId="581DCDCA" w:rsidR="00022516" w:rsidRPr="009C6057" w:rsidRDefault="00022516" w:rsidP="00022516">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А</w:t>
            </w:r>
            <w:r w:rsidRPr="00191A4A">
              <w:rPr>
                <w:rFonts w:ascii="Times New Roman" w:eastAsia="Times New Roman" w:hAnsi="Times New Roman" w:cs="Times New Roman"/>
                <w:sz w:val="28"/>
                <w:szCs w:val="28"/>
              </w:rPr>
              <w:t>втоматизованих систем керування рухом та електропостачання залізниць</w:t>
            </w:r>
          </w:p>
        </w:tc>
      </w:tr>
      <w:bookmarkEnd w:id="0"/>
    </w:tbl>
    <w:p w14:paraId="44D9C59D" w14:textId="77777777" w:rsidR="001200C6" w:rsidRPr="00716F86" w:rsidRDefault="001200C6">
      <w:pPr>
        <w:rPr>
          <w:bCs/>
        </w:rPr>
      </w:pPr>
    </w:p>
    <w:tbl>
      <w:tblPr>
        <w:tblW w:w="7797" w:type="dxa"/>
        <w:tblLook w:val="04A0" w:firstRow="1" w:lastRow="0" w:firstColumn="1" w:lastColumn="0" w:noHBand="0" w:noVBand="1"/>
      </w:tblPr>
      <w:tblGrid>
        <w:gridCol w:w="7797"/>
      </w:tblGrid>
      <w:tr w:rsidR="00C83650" w:rsidRPr="00C83650" w14:paraId="3CC17A93" w14:textId="77777777" w:rsidTr="00C83650">
        <w:tc>
          <w:tcPr>
            <w:tcW w:w="7797" w:type="dxa"/>
            <w:hideMark/>
          </w:tcPr>
          <w:p w14:paraId="17AEC203" w14:textId="2B3BC2D0"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C83650" w:rsidRPr="00C83650" w14:paraId="2C46CAC3" w14:textId="77777777" w:rsidTr="00C83650">
        <w:tc>
          <w:tcPr>
            <w:tcW w:w="7797" w:type="dxa"/>
            <w:hideMark/>
          </w:tcPr>
          <w:p w14:paraId="65882BBF" w14:textId="77777777" w:rsidR="00C83650" w:rsidRPr="00C83650" w:rsidRDefault="00C83650" w:rsidP="00C83650">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14:paraId="795A317C" w14:textId="09099086" w:rsidR="00C83650" w:rsidRPr="00C83650" w:rsidRDefault="00191A4A" w:rsidP="00C83650">
            <w:pPr>
              <w:spacing w:after="0" w:line="240" w:lineRule="auto"/>
              <w:jc w:val="both"/>
              <w:rPr>
                <w:rFonts w:ascii="Times New Roman" w:hAnsi="Times New Roman" w:cs="Times New Roman"/>
                <w:sz w:val="28"/>
                <w:szCs w:val="28"/>
                <w:u w:val="single"/>
              </w:rPr>
            </w:pPr>
            <w:r w:rsidRPr="00191A4A">
              <w:rPr>
                <w:rFonts w:ascii="Times New Roman" w:hAnsi="Times New Roman" w:cs="Times New Roman"/>
                <w:sz w:val="28"/>
                <w:szCs w:val="28"/>
              </w:rPr>
              <w:t xml:space="preserve">автоматизованих систем керування рухом та електропостачання залізниць </w:t>
            </w:r>
            <w:r w:rsidR="00C83650" w:rsidRPr="00C83650">
              <w:rPr>
                <w:rFonts w:ascii="Times New Roman" w:hAnsi="Times New Roman" w:cs="Times New Roman"/>
                <w:sz w:val="28"/>
                <w:szCs w:val="28"/>
              </w:rPr>
              <w:t>протокол від ____________202</w:t>
            </w:r>
            <w:r w:rsidR="003F191A">
              <w:rPr>
                <w:rFonts w:ascii="Times New Roman" w:hAnsi="Times New Roman" w:cs="Times New Roman"/>
                <w:sz w:val="28"/>
                <w:szCs w:val="28"/>
              </w:rPr>
              <w:t>4</w:t>
            </w:r>
            <w:r w:rsidR="00C83650" w:rsidRPr="00C83650">
              <w:rPr>
                <w:rFonts w:ascii="Times New Roman" w:hAnsi="Times New Roman" w:cs="Times New Roman"/>
                <w:sz w:val="28"/>
                <w:szCs w:val="28"/>
              </w:rPr>
              <w:t xml:space="preserve"> №___</w:t>
            </w:r>
          </w:p>
        </w:tc>
      </w:tr>
      <w:tr w:rsidR="00C83650" w:rsidRPr="00C83650" w14:paraId="0E5A4A7D" w14:textId="77777777" w:rsidTr="00C83650">
        <w:tc>
          <w:tcPr>
            <w:tcW w:w="7797" w:type="dxa"/>
            <w:hideMark/>
          </w:tcPr>
          <w:p w14:paraId="70CCF72E" w14:textId="4E006B48" w:rsidR="00C83650" w:rsidRPr="00C83650" w:rsidRDefault="00C83650" w:rsidP="00191A4A">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Pr>
                <w:rFonts w:ascii="Times New Roman" w:hAnsi="Times New Roman" w:cs="Times New Roman"/>
                <w:sz w:val="28"/>
                <w:szCs w:val="28"/>
              </w:rPr>
              <w:t>______________</w:t>
            </w:r>
            <w:r w:rsidR="00191A4A">
              <w:rPr>
                <w:rFonts w:ascii="Times New Roman" w:hAnsi="Times New Roman" w:cs="Times New Roman"/>
                <w:sz w:val="28"/>
                <w:szCs w:val="28"/>
              </w:rPr>
              <w:t>Сергій</w:t>
            </w:r>
            <w:proofErr w:type="spellEnd"/>
            <w:r w:rsidRPr="00C83650">
              <w:rPr>
                <w:rFonts w:ascii="Times New Roman" w:hAnsi="Times New Roman" w:cs="Times New Roman"/>
                <w:sz w:val="28"/>
                <w:szCs w:val="28"/>
              </w:rPr>
              <w:t xml:space="preserve"> </w:t>
            </w:r>
            <w:r w:rsidR="00191A4A">
              <w:rPr>
                <w:rFonts w:ascii="Times New Roman" w:hAnsi="Times New Roman" w:cs="Times New Roman"/>
                <w:sz w:val="28"/>
                <w:szCs w:val="28"/>
              </w:rPr>
              <w:t>ПАРХОМЕНКО</w:t>
            </w:r>
          </w:p>
        </w:tc>
      </w:tr>
    </w:tbl>
    <w:p w14:paraId="0925D63F" w14:textId="77777777" w:rsidR="00C81C99" w:rsidRPr="00766D27" w:rsidRDefault="00C81C99" w:rsidP="006260F7">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0460B"/>
    <w:multiLevelType w:val="multilevel"/>
    <w:tmpl w:val="DD106BBE"/>
    <w:lvl w:ilvl="0">
      <w:start w:val="2"/>
      <w:numFmt w:val="bullet"/>
      <w:lvlText w:val="-"/>
      <w:lvlJc w:val="left"/>
      <w:pPr>
        <w:ind w:left="975" w:hanging="360"/>
      </w:pPr>
      <w:rPr>
        <w:u w:val="none"/>
      </w:rPr>
    </w:lvl>
    <w:lvl w:ilvl="1">
      <w:start w:val="1"/>
      <w:numFmt w:val="bullet"/>
      <w:lvlText w:val="o"/>
      <w:lvlJc w:val="left"/>
      <w:pPr>
        <w:ind w:left="1695" w:hanging="360"/>
      </w:pPr>
      <w:rPr>
        <w:u w:val="none"/>
      </w:rPr>
    </w:lvl>
    <w:lvl w:ilvl="2">
      <w:start w:val="1"/>
      <w:numFmt w:val="bullet"/>
      <w:lvlText w:val="▪"/>
      <w:lvlJc w:val="left"/>
      <w:pPr>
        <w:ind w:left="2415" w:hanging="360"/>
      </w:pPr>
      <w:rPr>
        <w:u w:val="none"/>
      </w:rPr>
    </w:lvl>
    <w:lvl w:ilvl="3">
      <w:start w:val="1"/>
      <w:numFmt w:val="bullet"/>
      <w:lvlText w:val="●"/>
      <w:lvlJc w:val="left"/>
      <w:pPr>
        <w:ind w:left="3135" w:hanging="360"/>
      </w:pPr>
      <w:rPr>
        <w:u w:val="none"/>
      </w:rPr>
    </w:lvl>
    <w:lvl w:ilvl="4">
      <w:start w:val="1"/>
      <w:numFmt w:val="bullet"/>
      <w:lvlText w:val="o"/>
      <w:lvlJc w:val="left"/>
      <w:pPr>
        <w:ind w:left="3855" w:hanging="360"/>
      </w:pPr>
      <w:rPr>
        <w:u w:val="none"/>
      </w:rPr>
    </w:lvl>
    <w:lvl w:ilvl="5">
      <w:start w:val="1"/>
      <w:numFmt w:val="bullet"/>
      <w:lvlText w:val="▪"/>
      <w:lvlJc w:val="left"/>
      <w:pPr>
        <w:ind w:left="4575" w:hanging="360"/>
      </w:pPr>
      <w:rPr>
        <w:u w:val="none"/>
      </w:rPr>
    </w:lvl>
    <w:lvl w:ilvl="6">
      <w:start w:val="1"/>
      <w:numFmt w:val="bullet"/>
      <w:lvlText w:val="●"/>
      <w:lvlJc w:val="left"/>
      <w:pPr>
        <w:ind w:left="5295" w:hanging="360"/>
      </w:pPr>
      <w:rPr>
        <w:u w:val="none"/>
      </w:rPr>
    </w:lvl>
    <w:lvl w:ilvl="7">
      <w:start w:val="1"/>
      <w:numFmt w:val="bullet"/>
      <w:lvlText w:val="o"/>
      <w:lvlJc w:val="left"/>
      <w:pPr>
        <w:ind w:left="6015" w:hanging="360"/>
      </w:pPr>
      <w:rPr>
        <w:u w:val="none"/>
      </w:rPr>
    </w:lvl>
    <w:lvl w:ilvl="8">
      <w:start w:val="1"/>
      <w:numFmt w:val="bullet"/>
      <w:lvlText w:val="▪"/>
      <w:lvlJc w:val="left"/>
      <w:pPr>
        <w:ind w:left="6735" w:hanging="360"/>
      </w:pPr>
      <w:rPr>
        <w:u w:val="none"/>
      </w:rPr>
    </w:lvl>
  </w:abstractNum>
  <w:abstractNum w:abstractNumId="1" w15:restartNumberingAfterBreak="0">
    <w:nsid w:val="6F556281"/>
    <w:multiLevelType w:val="multilevel"/>
    <w:tmpl w:val="534046EC"/>
    <w:lvl w:ilvl="0">
      <w:start w:val="2"/>
      <w:numFmt w:val="bullet"/>
      <w:lvlText w:val="-"/>
      <w:lvlJc w:val="left"/>
      <w:pPr>
        <w:ind w:left="975" w:hanging="360"/>
      </w:pPr>
      <w:rPr>
        <w:u w:val="none"/>
      </w:rPr>
    </w:lvl>
    <w:lvl w:ilvl="1">
      <w:start w:val="1"/>
      <w:numFmt w:val="bullet"/>
      <w:lvlText w:val="o"/>
      <w:lvlJc w:val="left"/>
      <w:pPr>
        <w:ind w:left="1695" w:hanging="360"/>
      </w:pPr>
      <w:rPr>
        <w:u w:val="none"/>
      </w:rPr>
    </w:lvl>
    <w:lvl w:ilvl="2">
      <w:start w:val="1"/>
      <w:numFmt w:val="bullet"/>
      <w:lvlText w:val="▪"/>
      <w:lvlJc w:val="left"/>
      <w:pPr>
        <w:ind w:left="2415" w:hanging="360"/>
      </w:pPr>
      <w:rPr>
        <w:u w:val="none"/>
      </w:rPr>
    </w:lvl>
    <w:lvl w:ilvl="3">
      <w:start w:val="1"/>
      <w:numFmt w:val="bullet"/>
      <w:lvlText w:val="●"/>
      <w:lvlJc w:val="left"/>
      <w:pPr>
        <w:ind w:left="3135" w:hanging="360"/>
      </w:pPr>
      <w:rPr>
        <w:u w:val="none"/>
      </w:rPr>
    </w:lvl>
    <w:lvl w:ilvl="4">
      <w:start w:val="1"/>
      <w:numFmt w:val="bullet"/>
      <w:lvlText w:val="o"/>
      <w:lvlJc w:val="left"/>
      <w:pPr>
        <w:ind w:left="3855" w:hanging="360"/>
      </w:pPr>
      <w:rPr>
        <w:u w:val="none"/>
      </w:rPr>
    </w:lvl>
    <w:lvl w:ilvl="5">
      <w:start w:val="1"/>
      <w:numFmt w:val="bullet"/>
      <w:lvlText w:val="▪"/>
      <w:lvlJc w:val="left"/>
      <w:pPr>
        <w:ind w:left="4575" w:hanging="360"/>
      </w:pPr>
      <w:rPr>
        <w:u w:val="none"/>
      </w:rPr>
    </w:lvl>
    <w:lvl w:ilvl="6">
      <w:start w:val="1"/>
      <w:numFmt w:val="bullet"/>
      <w:lvlText w:val="●"/>
      <w:lvlJc w:val="left"/>
      <w:pPr>
        <w:ind w:left="5295" w:hanging="360"/>
      </w:pPr>
      <w:rPr>
        <w:u w:val="none"/>
      </w:rPr>
    </w:lvl>
    <w:lvl w:ilvl="7">
      <w:start w:val="1"/>
      <w:numFmt w:val="bullet"/>
      <w:lvlText w:val="o"/>
      <w:lvlJc w:val="left"/>
      <w:pPr>
        <w:ind w:left="6015" w:hanging="360"/>
      </w:pPr>
      <w:rPr>
        <w:u w:val="none"/>
      </w:rPr>
    </w:lvl>
    <w:lvl w:ilvl="8">
      <w:start w:val="1"/>
      <w:numFmt w:val="bullet"/>
      <w:lvlText w:val="▪"/>
      <w:lvlJc w:val="left"/>
      <w:pPr>
        <w:ind w:left="6735" w:hanging="360"/>
      </w:pPr>
      <w:rPr>
        <w:u w:val="none"/>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7QwNTGyNDUwNrE0NbdQ0lEKTi0uzszPAykwqQUAEd83MywAAAA="/>
  </w:docVars>
  <w:rsids>
    <w:rsidRoot w:val="00980170"/>
    <w:rsid w:val="00022516"/>
    <w:rsid w:val="00060676"/>
    <w:rsid w:val="0010109C"/>
    <w:rsid w:val="00106BEE"/>
    <w:rsid w:val="001200C6"/>
    <w:rsid w:val="00142D92"/>
    <w:rsid w:val="0015274A"/>
    <w:rsid w:val="00174579"/>
    <w:rsid w:val="00191A4A"/>
    <w:rsid w:val="001A1901"/>
    <w:rsid w:val="001A2C1C"/>
    <w:rsid w:val="001B36E7"/>
    <w:rsid w:val="001B417C"/>
    <w:rsid w:val="001C55C1"/>
    <w:rsid w:val="001F07D0"/>
    <w:rsid w:val="00226B04"/>
    <w:rsid w:val="00236CC5"/>
    <w:rsid w:val="00243A50"/>
    <w:rsid w:val="0026422D"/>
    <w:rsid w:val="00275774"/>
    <w:rsid w:val="002958FE"/>
    <w:rsid w:val="002E53D0"/>
    <w:rsid w:val="00321B18"/>
    <w:rsid w:val="00357F02"/>
    <w:rsid w:val="0036257A"/>
    <w:rsid w:val="00377D5D"/>
    <w:rsid w:val="003F191A"/>
    <w:rsid w:val="004249E9"/>
    <w:rsid w:val="0043636D"/>
    <w:rsid w:val="0045713E"/>
    <w:rsid w:val="00477C29"/>
    <w:rsid w:val="0049087B"/>
    <w:rsid w:val="004B2075"/>
    <w:rsid w:val="004D2650"/>
    <w:rsid w:val="004F3DF0"/>
    <w:rsid w:val="00504151"/>
    <w:rsid w:val="005075B1"/>
    <w:rsid w:val="00533042"/>
    <w:rsid w:val="005335CB"/>
    <w:rsid w:val="00580133"/>
    <w:rsid w:val="0061799D"/>
    <w:rsid w:val="006260F7"/>
    <w:rsid w:val="0064160F"/>
    <w:rsid w:val="006453AA"/>
    <w:rsid w:val="00662357"/>
    <w:rsid w:val="0067702F"/>
    <w:rsid w:val="00690FA7"/>
    <w:rsid w:val="00696A4B"/>
    <w:rsid w:val="006A1859"/>
    <w:rsid w:val="006B4B66"/>
    <w:rsid w:val="006C37F6"/>
    <w:rsid w:val="006D6687"/>
    <w:rsid w:val="006E21C7"/>
    <w:rsid w:val="006E693C"/>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57305"/>
    <w:rsid w:val="00965300"/>
    <w:rsid w:val="00976985"/>
    <w:rsid w:val="00980170"/>
    <w:rsid w:val="0099642B"/>
    <w:rsid w:val="009C3D26"/>
    <w:rsid w:val="009C6057"/>
    <w:rsid w:val="00A220DF"/>
    <w:rsid w:val="00A272EC"/>
    <w:rsid w:val="00A972FE"/>
    <w:rsid w:val="00AC4BD7"/>
    <w:rsid w:val="00AC7230"/>
    <w:rsid w:val="00AF062F"/>
    <w:rsid w:val="00B24FEF"/>
    <w:rsid w:val="00B313E1"/>
    <w:rsid w:val="00B51538"/>
    <w:rsid w:val="00B52A99"/>
    <w:rsid w:val="00B80283"/>
    <w:rsid w:val="00B84D4D"/>
    <w:rsid w:val="00B93424"/>
    <w:rsid w:val="00BA1EEA"/>
    <w:rsid w:val="00BA63A4"/>
    <w:rsid w:val="00BB5B3E"/>
    <w:rsid w:val="00BD2774"/>
    <w:rsid w:val="00C50EBC"/>
    <w:rsid w:val="00C53963"/>
    <w:rsid w:val="00C81C99"/>
    <w:rsid w:val="00C83650"/>
    <w:rsid w:val="00C9048A"/>
    <w:rsid w:val="00CF204C"/>
    <w:rsid w:val="00D03CC0"/>
    <w:rsid w:val="00D8425F"/>
    <w:rsid w:val="00D94793"/>
    <w:rsid w:val="00DA14A3"/>
    <w:rsid w:val="00DC3993"/>
    <w:rsid w:val="00E22804"/>
    <w:rsid w:val="00E25C23"/>
    <w:rsid w:val="00EE7876"/>
    <w:rsid w:val="00EF65FB"/>
    <w:rsid w:val="00F00E5E"/>
    <w:rsid w:val="00F05DE8"/>
    <w:rsid w:val="00F12C8F"/>
    <w:rsid w:val="00F15FDA"/>
    <w:rsid w:val="00F17A25"/>
    <w:rsid w:val="00F277E2"/>
    <w:rsid w:val="00F9076F"/>
    <w:rsid w:val="00F92AB4"/>
    <w:rsid w:val="00FB33CE"/>
    <w:rsid w:val="00FD70E9"/>
    <w:rsid w:val="00FE063C"/>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3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78866716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gov.ua"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8CF76-C687-49BE-BACC-A1E8573F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12</Pages>
  <Words>2589</Words>
  <Characters>14763</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p:lastModifiedBy>
  <cp:revision>39</cp:revision>
  <dcterms:created xsi:type="dcterms:W3CDTF">2024-09-03T16:25:00Z</dcterms:created>
  <dcterms:modified xsi:type="dcterms:W3CDTF">2025-11-17T12:19:00Z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