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pPr w:leftFromText="180" w:rightFromText="180" w:vertAnchor="text" w:horzAnchor="margin" w:tblpXSpec="center" w:tblpY="-226"/>
        <w:tblOverlap w:val="never"/>
        <w:tblW w:w="9923" w:type="dxa"/>
        <w:tblLayout w:type="fixed"/>
        <w:tblLook w:val="04A0" w:firstRow="1" w:lastRow="0" w:firstColumn="1" w:lastColumn="0" w:noHBand="0" w:noVBand="1"/>
      </w:tblPr>
      <w:tblGrid>
        <w:gridCol w:w="4195"/>
        <w:gridCol w:w="5715"/>
        <w:gridCol w:w="13"/>
      </w:tblGrid>
      <w:tr w:rsidR="00C50EBC" w:rsidRPr="002958FE" w14:paraId="4F596FCC" w14:textId="77777777" w:rsidTr="00764CBE">
        <w:trPr>
          <w:gridAfter w:val="1"/>
          <w:wAfter w:w="13" w:type="dxa"/>
        </w:trPr>
        <w:tc>
          <w:tcPr>
            <w:tcW w:w="9910" w:type="dxa"/>
            <w:gridSpan w:val="2"/>
            <w:shd w:val="clear" w:color="auto" w:fill="E4DEDB" w:themeFill="accent2" w:themeFillTint="33"/>
            <w:vAlign w:val="center"/>
          </w:tcPr>
          <w:p w14:paraId="2B748B04" w14:textId="77777777" w:rsidR="002958FE" w:rsidRPr="002958FE" w:rsidRDefault="002958FE" w:rsidP="0067702F">
            <w:pPr>
              <w:widowControl w:val="0"/>
              <w:jc w:val="center"/>
              <w:rPr>
                <w:rFonts w:ascii="Times New Roman" w:hAnsi="Times New Roman" w:cs="Times New Roman"/>
                <w:b/>
                <w:bCs/>
                <w:sz w:val="28"/>
                <w:szCs w:val="28"/>
              </w:rPr>
            </w:pPr>
            <w:bookmarkStart w:id="0" w:name="_Hlk173774512"/>
            <w:r w:rsidRPr="002958FE">
              <w:rPr>
                <w:rFonts w:ascii="Times New Roman" w:hAnsi="Times New Roman" w:cs="Times New Roman"/>
                <w:b/>
                <w:bCs/>
                <w:sz w:val="28"/>
                <w:szCs w:val="28"/>
              </w:rPr>
              <w:t>Міністерство освіти і науки України</w:t>
            </w:r>
          </w:p>
          <w:p w14:paraId="3105E123" w14:textId="77777777" w:rsidR="002958FE" w:rsidRPr="002958FE" w:rsidRDefault="002958FE" w:rsidP="0067702F">
            <w:pPr>
              <w:widowControl w:val="0"/>
              <w:jc w:val="center"/>
              <w:rPr>
                <w:rFonts w:ascii="Times New Roman" w:hAnsi="Times New Roman" w:cs="Times New Roman"/>
                <w:b/>
                <w:bCs/>
                <w:sz w:val="28"/>
                <w:szCs w:val="28"/>
              </w:rPr>
            </w:pPr>
            <w:r w:rsidRPr="002958FE">
              <w:rPr>
                <w:rFonts w:ascii="Times New Roman" w:hAnsi="Times New Roman" w:cs="Times New Roman"/>
                <w:b/>
                <w:bCs/>
                <w:sz w:val="28"/>
                <w:szCs w:val="28"/>
              </w:rPr>
              <w:t>Харківський фаховий коледж транспортних технологій</w:t>
            </w:r>
          </w:p>
          <w:p w14:paraId="499AB689" w14:textId="77777777" w:rsidR="002958FE" w:rsidRPr="002958FE" w:rsidRDefault="002958FE" w:rsidP="0067702F">
            <w:pPr>
              <w:widowControl w:val="0"/>
              <w:jc w:val="center"/>
              <w:rPr>
                <w:rFonts w:ascii="Times New Roman" w:hAnsi="Times New Roman" w:cs="Times New Roman"/>
                <w:b/>
                <w:bCs/>
                <w:sz w:val="28"/>
                <w:szCs w:val="28"/>
              </w:rPr>
            </w:pPr>
          </w:p>
        </w:tc>
      </w:tr>
      <w:tr w:rsidR="0067702F" w:rsidRPr="002958FE" w14:paraId="13AAA36E" w14:textId="77777777" w:rsidTr="00764CBE">
        <w:trPr>
          <w:gridAfter w:val="1"/>
          <w:wAfter w:w="13" w:type="dxa"/>
        </w:trPr>
        <w:tc>
          <w:tcPr>
            <w:tcW w:w="9910" w:type="dxa"/>
            <w:gridSpan w:val="2"/>
            <w:shd w:val="clear" w:color="auto" w:fill="FFFFFF" w:themeFill="background1"/>
            <w:vAlign w:val="center"/>
          </w:tcPr>
          <w:p w14:paraId="3522D0A2" w14:textId="77777777" w:rsidR="002958FE" w:rsidRPr="002958FE" w:rsidRDefault="002958FE" w:rsidP="0067702F">
            <w:pPr>
              <w:widowControl w:val="0"/>
              <w:jc w:val="center"/>
              <w:rPr>
                <w:rFonts w:ascii="Times New Roman" w:hAnsi="Times New Roman" w:cs="Times New Roman"/>
                <w:b/>
                <w:bCs/>
                <w:sz w:val="48"/>
                <w:szCs w:val="48"/>
              </w:rPr>
            </w:pPr>
            <w:r w:rsidRPr="002958FE">
              <w:rPr>
                <w:rFonts w:ascii="Times New Roman" w:hAnsi="Times New Roman" w:cs="Times New Roman"/>
                <w:b/>
                <w:bCs/>
                <w:color w:val="313A43" w:themeColor="accent5" w:themeShade="BF"/>
                <w:sz w:val="48"/>
                <w:szCs w:val="48"/>
              </w:rPr>
              <w:t>СИЛАБУС</w:t>
            </w:r>
          </w:p>
        </w:tc>
      </w:tr>
      <w:tr w:rsidR="002958FE" w:rsidRPr="002958FE" w14:paraId="4E38AC5D" w14:textId="77777777" w:rsidTr="00B4569F">
        <w:tc>
          <w:tcPr>
            <w:tcW w:w="4195" w:type="dxa"/>
            <w:shd w:val="clear" w:color="auto" w:fill="D6DBE1" w:themeFill="accent5" w:themeFillTint="33"/>
          </w:tcPr>
          <w:p w14:paraId="4D30DDE4" w14:textId="77777777" w:rsidR="002958FE" w:rsidRPr="002958FE" w:rsidRDefault="002958FE" w:rsidP="0067702F">
            <w:pPr>
              <w:widowControl w:val="0"/>
              <w:rPr>
                <w:rFonts w:ascii="Times New Roman" w:hAnsi="Times New Roman" w:cs="Times New Roman"/>
                <w:sz w:val="28"/>
                <w:szCs w:val="28"/>
              </w:rPr>
            </w:pPr>
          </w:p>
          <w:p w14:paraId="66BD426D" w14:textId="6B74D282" w:rsidR="002958FE" w:rsidRPr="002958FE" w:rsidRDefault="0045713E" w:rsidP="0067702F">
            <w:pPr>
              <w:widowControl w:val="0"/>
              <w:rPr>
                <w:kern w:val="0"/>
                <w:lang w:val="ru-RU"/>
                <w14:ligatures w14:val="none"/>
              </w:rPr>
            </w:pPr>
            <w:r w:rsidRPr="002958FE">
              <w:rPr>
                <w:kern w:val="0"/>
                <w:lang w:val="ru-RU"/>
                <w14:ligatures w14:val="none"/>
              </w:rPr>
              <w:object w:dxaOrig="4428" w:dyaOrig="2412" w14:anchorId="0B1479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9.4pt;height:108pt" o:ole="">
                  <v:imagedata r:id="rId9" o:title=""/>
                </v:shape>
                <o:OLEObject Type="Embed" ProgID="CorelDraw.Graphic.20" ShapeID="_x0000_i1025" DrawAspect="Content" ObjectID="_1824409487" r:id="rId10"/>
              </w:object>
            </w:r>
          </w:p>
          <w:p w14:paraId="05AA3E32" w14:textId="77777777" w:rsidR="002958FE" w:rsidRPr="002958FE" w:rsidRDefault="002958FE" w:rsidP="0067702F">
            <w:pPr>
              <w:widowControl w:val="0"/>
              <w:rPr>
                <w:rFonts w:ascii="Times New Roman" w:hAnsi="Times New Roman" w:cs="Times New Roman"/>
                <w:kern w:val="0"/>
                <w:sz w:val="28"/>
                <w:szCs w:val="28"/>
                <w:lang w:val="ru-RU"/>
                <w14:ligatures w14:val="none"/>
              </w:rPr>
            </w:pPr>
          </w:p>
          <w:p w14:paraId="6F20BB89" w14:textId="77777777" w:rsidR="002958FE" w:rsidRPr="002958FE" w:rsidRDefault="002958FE" w:rsidP="0067702F">
            <w:pPr>
              <w:widowControl w:val="0"/>
              <w:rPr>
                <w:rFonts w:ascii="Times New Roman" w:hAnsi="Times New Roman" w:cs="Times New Roman"/>
                <w:sz w:val="28"/>
                <w:szCs w:val="28"/>
              </w:rPr>
            </w:pPr>
          </w:p>
        </w:tc>
        <w:tc>
          <w:tcPr>
            <w:tcW w:w="5728" w:type="dxa"/>
            <w:gridSpan w:val="2"/>
            <w:shd w:val="clear" w:color="auto" w:fill="CCD1DC" w:themeFill="accent4" w:themeFillTint="66"/>
          </w:tcPr>
          <w:p w14:paraId="55C75986" w14:textId="77777777" w:rsidR="002958FE" w:rsidRPr="00533042" w:rsidRDefault="002958FE" w:rsidP="0045713E">
            <w:pPr>
              <w:widowControl w:val="0"/>
              <w:jc w:val="center"/>
              <w:rPr>
                <w:rFonts w:ascii="Calibri" w:eastAsia="Calibri" w:hAnsi="Calibri" w:cs="Calibri"/>
                <w:color w:val="21272D" w:themeColor="accent5" w:themeShade="80"/>
                <w:sz w:val="36"/>
                <w:szCs w:val="36"/>
                <w:lang w:eastAsia="uk-UA"/>
              </w:rPr>
            </w:pPr>
            <w:r w:rsidRPr="002958FE">
              <w:rPr>
                <w:rFonts w:ascii="Times New Roman" w:eastAsia="Times New Roman" w:hAnsi="Times New Roman" w:cs="Times New Roman"/>
                <w:b/>
                <w:color w:val="21272D" w:themeColor="accent5" w:themeShade="80"/>
                <w:sz w:val="36"/>
                <w:szCs w:val="36"/>
                <w:lang w:eastAsia="uk-UA"/>
              </w:rPr>
              <w:t>Н</w:t>
            </w:r>
            <w:r w:rsidRPr="00533042">
              <w:rPr>
                <w:rFonts w:ascii="Times New Roman" w:eastAsia="Times New Roman" w:hAnsi="Times New Roman" w:cs="Times New Roman"/>
                <w:b/>
                <w:color w:val="21272D" w:themeColor="accent5" w:themeShade="80"/>
                <w:sz w:val="36"/>
                <w:szCs w:val="36"/>
                <w:lang w:eastAsia="uk-UA"/>
              </w:rPr>
              <w:t>авчальн</w:t>
            </w:r>
            <w:r w:rsidRPr="002958FE">
              <w:rPr>
                <w:rFonts w:ascii="Times New Roman" w:eastAsia="Times New Roman" w:hAnsi="Times New Roman" w:cs="Times New Roman"/>
                <w:b/>
                <w:color w:val="21272D" w:themeColor="accent5" w:themeShade="80"/>
                <w:sz w:val="36"/>
                <w:szCs w:val="36"/>
                <w:lang w:eastAsia="uk-UA"/>
              </w:rPr>
              <w:t>а</w:t>
            </w:r>
            <w:r w:rsidRPr="00533042">
              <w:rPr>
                <w:rFonts w:ascii="Times New Roman" w:eastAsia="Times New Roman" w:hAnsi="Times New Roman" w:cs="Times New Roman"/>
                <w:b/>
                <w:color w:val="21272D" w:themeColor="accent5" w:themeShade="80"/>
                <w:sz w:val="36"/>
                <w:szCs w:val="36"/>
                <w:lang w:eastAsia="uk-UA"/>
              </w:rPr>
              <w:t xml:space="preserve"> дисциплін</w:t>
            </w:r>
            <w:r w:rsidRPr="002958FE">
              <w:rPr>
                <w:rFonts w:ascii="Times New Roman" w:eastAsia="Times New Roman" w:hAnsi="Times New Roman" w:cs="Times New Roman"/>
                <w:b/>
                <w:color w:val="21272D" w:themeColor="accent5" w:themeShade="80"/>
                <w:sz w:val="36"/>
                <w:szCs w:val="36"/>
                <w:lang w:eastAsia="uk-UA"/>
              </w:rPr>
              <w:t>а</w:t>
            </w:r>
          </w:p>
          <w:p w14:paraId="5BC2531A" w14:textId="7CC4DC8B" w:rsidR="002958FE" w:rsidRPr="002958FE" w:rsidRDefault="002958FE" w:rsidP="0045713E">
            <w:pPr>
              <w:widowControl w:val="0"/>
              <w:jc w:val="center"/>
              <w:rPr>
                <w:rFonts w:ascii="Times New Roman" w:eastAsia="Times New Roman" w:hAnsi="Times New Roman" w:cs="Times New Roman"/>
                <w:b/>
                <w:color w:val="21272D" w:themeColor="accent5" w:themeShade="80"/>
                <w:sz w:val="36"/>
                <w:szCs w:val="36"/>
                <w:lang w:eastAsia="uk-UA"/>
              </w:rPr>
            </w:pPr>
            <w:r w:rsidRPr="00533042">
              <w:rPr>
                <w:rFonts w:ascii="Times New Roman" w:eastAsia="Times New Roman" w:hAnsi="Times New Roman" w:cs="Times New Roman"/>
                <w:b/>
                <w:color w:val="21272D" w:themeColor="accent5" w:themeShade="80"/>
                <w:sz w:val="36"/>
                <w:szCs w:val="36"/>
                <w:lang w:eastAsia="uk-UA"/>
              </w:rPr>
              <w:t>«</w:t>
            </w:r>
            <w:r w:rsidR="001B0BCD">
              <w:rPr>
                <w:rFonts w:ascii="Times New Roman" w:eastAsia="Times New Roman" w:hAnsi="Times New Roman" w:cs="Times New Roman"/>
                <w:b/>
                <w:color w:val="21272D" w:themeColor="accent5" w:themeShade="80"/>
                <w:sz w:val="36"/>
                <w:szCs w:val="36"/>
                <w:lang w:eastAsia="uk-UA"/>
              </w:rPr>
              <w:t>Технологія ремонту рухомого складу</w:t>
            </w:r>
            <w:r w:rsidRPr="002958FE">
              <w:rPr>
                <w:rFonts w:ascii="Times New Roman" w:eastAsia="Times New Roman" w:hAnsi="Times New Roman" w:cs="Times New Roman"/>
                <w:b/>
                <w:color w:val="21272D" w:themeColor="accent5" w:themeShade="80"/>
                <w:sz w:val="36"/>
                <w:szCs w:val="36"/>
                <w:lang w:eastAsia="uk-UA"/>
              </w:rPr>
              <w:t>»</w:t>
            </w:r>
          </w:p>
          <w:p w14:paraId="48FAFC17" w14:textId="77777777" w:rsidR="002958FE" w:rsidRPr="00533042" w:rsidRDefault="002958FE" w:rsidP="0045713E">
            <w:pPr>
              <w:widowControl w:val="0"/>
              <w:jc w:val="both"/>
              <w:rPr>
                <w:rFonts w:ascii="Calibri" w:eastAsia="Calibri" w:hAnsi="Calibri" w:cs="Calibri"/>
                <w:color w:val="C00000"/>
                <w:sz w:val="28"/>
                <w:szCs w:val="28"/>
                <w:lang w:eastAsia="uk-UA"/>
              </w:rPr>
            </w:pPr>
          </w:p>
          <w:p w14:paraId="5FA5CA8E" w14:textId="77777777" w:rsidR="002958FE" w:rsidRPr="002958FE" w:rsidRDefault="002958FE" w:rsidP="0045713E">
            <w:pPr>
              <w:widowControl w:val="0"/>
              <w:jc w:val="both"/>
              <w:rPr>
                <w:rFonts w:ascii="Times New Roman" w:eastAsia="Times New Roman" w:hAnsi="Times New Roman" w:cs="Times New Roman"/>
                <w:bCs/>
                <w:color w:val="000000"/>
                <w:sz w:val="28"/>
                <w:szCs w:val="28"/>
                <w:lang w:eastAsia="uk-UA"/>
              </w:rPr>
            </w:pPr>
            <w:r w:rsidRPr="002958FE">
              <w:rPr>
                <w:rFonts w:ascii="Times New Roman" w:eastAsia="Times New Roman" w:hAnsi="Times New Roman" w:cs="Times New Roman"/>
                <w:bCs/>
                <w:color w:val="000000"/>
                <w:sz w:val="28"/>
                <w:szCs w:val="28"/>
                <w:lang w:eastAsia="uk-UA"/>
              </w:rPr>
              <w:t xml:space="preserve">Галузь знань:27 Транспорт </w:t>
            </w:r>
          </w:p>
          <w:p w14:paraId="76589F5F" w14:textId="77777777" w:rsidR="002958FE" w:rsidRPr="00533042" w:rsidRDefault="002958FE" w:rsidP="0045713E">
            <w:pPr>
              <w:widowControl w:val="0"/>
              <w:jc w:val="both"/>
              <w:rPr>
                <w:rFonts w:ascii="Calibri" w:eastAsia="Calibri" w:hAnsi="Calibri" w:cs="Calibri"/>
                <w:bCs/>
                <w:color w:val="000000"/>
                <w:sz w:val="28"/>
                <w:szCs w:val="28"/>
                <w:lang w:eastAsia="uk-UA"/>
              </w:rPr>
            </w:pPr>
            <w:r w:rsidRPr="00533042">
              <w:rPr>
                <w:rFonts w:ascii="Times New Roman" w:eastAsia="Times New Roman" w:hAnsi="Times New Roman" w:cs="Times New Roman"/>
                <w:bCs/>
                <w:color w:val="000000"/>
                <w:sz w:val="28"/>
                <w:szCs w:val="28"/>
                <w:lang w:eastAsia="uk-UA"/>
              </w:rPr>
              <w:t xml:space="preserve">Спеціальність: 273 Залізничний транспорт </w:t>
            </w:r>
          </w:p>
          <w:p w14:paraId="40E6EE08" w14:textId="77777777" w:rsidR="002958FE" w:rsidRPr="002958FE" w:rsidRDefault="002958FE" w:rsidP="0045713E">
            <w:pPr>
              <w:widowControl w:val="0"/>
              <w:jc w:val="both"/>
              <w:rPr>
                <w:rFonts w:ascii="Times New Roman" w:eastAsia="Times New Roman" w:hAnsi="Times New Roman" w:cs="Times New Roman"/>
                <w:b/>
                <w:i/>
                <w:iCs/>
                <w:color w:val="000000"/>
                <w:sz w:val="28"/>
                <w:szCs w:val="28"/>
                <w:lang w:eastAsia="uk-UA"/>
              </w:rPr>
            </w:pPr>
            <w:r w:rsidRPr="00533042">
              <w:rPr>
                <w:rFonts w:ascii="Times New Roman" w:eastAsia="Times New Roman" w:hAnsi="Times New Roman" w:cs="Times New Roman"/>
                <w:bCs/>
                <w:color w:val="000000"/>
                <w:sz w:val="28"/>
                <w:szCs w:val="28"/>
                <w:lang w:eastAsia="uk-UA"/>
              </w:rPr>
              <w:t>ОПП</w:t>
            </w:r>
            <w:r w:rsidRPr="002958FE">
              <w:rPr>
                <w:rFonts w:ascii="Times New Roman" w:eastAsia="Times New Roman" w:hAnsi="Times New Roman" w:cs="Times New Roman"/>
                <w:bCs/>
                <w:color w:val="000000"/>
                <w:sz w:val="28"/>
                <w:szCs w:val="28"/>
                <w:lang w:eastAsia="uk-UA"/>
              </w:rPr>
              <w:t xml:space="preserve">: </w:t>
            </w:r>
            <w:r w:rsidRPr="00533042">
              <w:rPr>
                <w:rFonts w:ascii="Times New Roman" w:eastAsia="Times New Roman" w:hAnsi="Times New Roman" w:cs="Times New Roman"/>
                <w:b/>
                <w:i/>
                <w:iCs/>
                <w:color w:val="000000"/>
                <w:sz w:val="28"/>
                <w:szCs w:val="28"/>
                <w:lang w:eastAsia="uk-UA"/>
              </w:rPr>
              <w:t>«Технічне обслуговування,</w:t>
            </w:r>
            <w:r w:rsidRPr="002958FE">
              <w:rPr>
                <w:rFonts w:ascii="Times New Roman" w:eastAsia="Times New Roman" w:hAnsi="Times New Roman" w:cs="Times New Roman"/>
                <w:b/>
                <w:i/>
                <w:iCs/>
                <w:color w:val="000000"/>
                <w:sz w:val="28"/>
                <w:szCs w:val="28"/>
                <w:lang w:eastAsia="uk-UA"/>
              </w:rPr>
              <w:t xml:space="preserve"> </w:t>
            </w:r>
            <w:r w:rsidRPr="00533042">
              <w:rPr>
                <w:rFonts w:ascii="Times New Roman" w:eastAsia="Times New Roman" w:hAnsi="Times New Roman" w:cs="Times New Roman"/>
                <w:b/>
                <w:i/>
                <w:iCs/>
                <w:color w:val="000000"/>
                <w:sz w:val="28"/>
                <w:szCs w:val="28"/>
                <w:lang w:eastAsia="uk-UA"/>
              </w:rPr>
              <w:t>ремонт та експлуатація тягового рухомого складу»</w:t>
            </w:r>
          </w:p>
          <w:p w14:paraId="099FB03C" w14:textId="274DBF94" w:rsidR="002958FE" w:rsidRPr="002958FE" w:rsidRDefault="002958FE" w:rsidP="0045713E">
            <w:pPr>
              <w:widowControl w:val="0"/>
              <w:jc w:val="both"/>
              <w:rPr>
                <w:rFonts w:ascii="Times New Roman" w:eastAsia="Times New Roman" w:hAnsi="Times New Roman" w:cs="Times New Roman"/>
                <w:b/>
                <w:i/>
                <w:iCs/>
                <w:color w:val="000000"/>
                <w:sz w:val="28"/>
                <w:szCs w:val="28"/>
                <w:lang w:eastAsia="uk-UA"/>
              </w:rPr>
            </w:pPr>
          </w:p>
        </w:tc>
      </w:tr>
      <w:tr w:rsidR="0045713E" w:rsidRPr="002958FE" w14:paraId="3817700D" w14:textId="77777777" w:rsidTr="00764CBE">
        <w:tc>
          <w:tcPr>
            <w:tcW w:w="4195" w:type="dxa"/>
            <w:shd w:val="clear" w:color="auto" w:fill="E4DEDB" w:themeFill="accent2" w:themeFillTint="33"/>
          </w:tcPr>
          <w:p w14:paraId="6F3938F5" w14:textId="77777777"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Рівень освіти</w:t>
            </w:r>
          </w:p>
        </w:tc>
        <w:tc>
          <w:tcPr>
            <w:tcW w:w="5728" w:type="dxa"/>
            <w:gridSpan w:val="2"/>
          </w:tcPr>
          <w:p w14:paraId="014B12A8" w14:textId="0D943201"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 xml:space="preserve">фахова </w:t>
            </w:r>
            <w:proofErr w:type="spellStart"/>
            <w:r w:rsidRPr="002958FE">
              <w:rPr>
                <w:rFonts w:ascii="Times New Roman" w:hAnsi="Times New Roman" w:cs="Times New Roman"/>
                <w:sz w:val="28"/>
                <w:szCs w:val="28"/>
              </w:rPr>
              <w:t>передвища</w:t>
            </w:r>
            <w:proofErr w:type="spellEnd"/>
            <w:r w:rsidR="006C37F6">
              <w:rPr>
                <w:rFonts w:ascii="Times New Roman" w:hAnsi="Times New Roman" w:cs="Times New Roman"/>
                <w:sz w:val="28"/>
                <w:szCs w:val="28"/>
              </w:rPr>
              <w:t xml:space="preserve"> освіта</w:t>
            </w:r>
          </w:p>
        </w:tc>
      </w:tr>
      <w:tr w:rsidR="00060676" w:rsidRPr="002958FE" w14:paraId="10C4DB5C" w14:textId="77777777" w:rsidTr="00764CBE">
        <w:tc>
          <w:tcPr>
            <w:tcW w:w="4195" w:type="dxa"/>
            <w:shd w:val="clear" w:color="auto" w:fill="E4DEDB" w:themeFill="accent2" w:themeFillTint="33"/>
          </w:tcPr>
          <w:p w14:paraId="76328554" w14:textId="77777777"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Освітньо-професійний ступінь</w:t>
            </w:r>
          </w:p>
        </w:tc>
        <w:tc>
          <w:tcPr>
            <w:tcW w:w="5728" w:type="dxa"/>
            <w:gridSpan w:val="2"/>
          </w:tcPr>
          <w:p w14:paraId="0B31CE52" w14:textId="77777777"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фаховий молодший бакалавр</w:t>
            </w:r>
          </w:p>
        </w:tc>
      </w:tr>
      <w:tr w:rsidR="00060676" w:rsidRPr="002958FE" w14:paraId="245051E7" w14:textId="77777777" w:rsidTr="00764CBE">
        <w:tc>
          <w:tcPr>
            <w:tcW w:w="4195" w:type="dxa"/>
            <w:shd w:val="clear" w:color="auto" w:fill="E4DEDB" w:themeFill="accent2" w:themeFillTint="33"/>
          </w:tcPr>
          <w:p w14:paraId="6B201B68" w14:textId="77777777"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Статус навчальної дисципліни</w:t>
            </w:r>
          </w:p>
        </w:tc>
        <w:tc>
          <w:tcPr>
            <w:tcW w:w="5728" w:type="dxa"/>
            <w:gridSpan w:val="2"/>
          </w:tcPr>
          <w:p w14:paraId="49C84D75" w14:textId="4B09940D" w:rsidR="002958FE" w:rsidRPr="002958FE" w:rsidRDefault="00F45793" w:rsidP="0045713E">
            <w:pPr>
              <w:widowControl w:val="0"/>
              <w:jc w:val="both"/>
              <w:rPr>
                <w:rFonts w:ascii="Times New Roman" w:hAnsi="Times New Roman" w:cs="Times New Roman"/>
                <w:sz w:val="28"/>
                <w:szCs w:val="28"/>
              </w:rPr>
            </w:pPr>
            <w:r w:rsidRPr="00F45793">
              <w:rPr>
                <w:rFonts w:ascii="Times New Roman" w:eastAsia="Calibri" w:hAnsi="Times New Roman" w:cs="Times New Roman"/>
                <w:sz w:val="28"/>
                <w:szCs w:val="28"/>
                <w14:ligatures w14:val="none"/>
              </w:rPr>
              <w:t>обов’язкова</w:t>
            </w:r>
          </w:p>
        </w:tc>
      </w:tr>
      <w:tr w:rsidR="00060676" w:rsidRPr="002958FE" w14:paraId="1D144AC6" w14:textId="77777777" w:rsidTr="00764CBE">
        <w:tc>
          <w:tcPr>
            <w:tcW w:w="4195" w:type="dxa"/>
            <w:shd w:val="clear" w:color="auto" w:fill="E4DEDB" w:themeFill="accent2" w:themeFillTint="33"/>
          </w:tcPr>
          <w:p w14:paraId="3862E0F0" w14:textId="77777777"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Мова навчання</w:t>
            </w:r>
          </w:p>
        </w:tc>
        <w:tc>
          <w:tcPr>
            <w:tcW w:w="5728" w:type="dxa"/>
            <w:gridSpan w:val="2"/>
          </w:tcPr>
          <w:p w14:paraId="445C1EBE" w14:textId="77777777"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українська</w:t>
            </w:r>
          </w:p>
        </w:tc>
      </w:tr>
      <w:tr w:rsidR="00060676" w:rsidRPr="002958FE" w14:paraId="0264E062" w14:textId="77777777" w:rsidTr="00764CBE">
        <w:tc>
          <w:tcPr>
            <w:tcW w:w="4195" w:type="dxa"/>
            <w:shd w:val="clear" w:color="auto" w:fill="E4DEDB" w:themeFill="accent2" w:themeFillTint="33"/>
          </w:tcPr>
          <w:p w14:paraId="2E85490D" w14:textId="77777777"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Рік навчання/семестр</w:t>
            </w:r>
          </w:p>
        </w:tc>
        <w:tc>
          <w:tcPr>
            <w:tcW w:w="5728" w:type="dxa"/>
            <w:gridSpan w:val="2"/>
          </w:tcPr>
          <w:p w14:paraId="4A503743" w14:textId="62EF95E4" w:rsidR="002958FE" w:rsidRPr="001B0BCD" w:rsidRDefault="00AA3AAA" w:rsidP="001B0BCD">
            <w:pPr>
              <w:widowControl w:val="0"/>
              <w:jc w:val="both"/>
              <w:rPr>
                <w:rFonts w:ascii="Times New Roman" w:hAnsi="Times New Roman" w:cs="Times New Roman"/>
                <w:sz w:val="28"/>
                <w:szCs w:val="28"/>
                <w:lang w:val="ru-RU"/>
              </w:rPr>
            </w:pPr>
            <w:r>
              <w:rPr>
                <w:rFonts w:ascii="Times New Roman" w:hAnsi="Times New Roman" w:cs="Times New Roman"/>
                <w:sz w:val="28"/>
                <w:szCs w:val="28"/>
              </w:rPr>
              <w:t>ІІІ,</w:t>
            </w:r>
            <w:r w:rsidR="002958FE" w:rsidRPr="002958FE">
              <w:rPr>
                <w:rFonts w:ascii="Times New Roman" w:hAnsi="Times New Roman" w:cs="Times New Roman"/>
                <w:sz w:val="28"/>
                <w:szCs w:val="28"/>
              </w:rPr>
              <w:t>І</w:t>
            </w:r>
            <w:r w:rsidR="001B0BCD">
              <w:rPr>
                <w:rFonts w:ascii="Times New Roman" w:hAnsi="Times New Roman" w:cs="Times New Roman"/>
                <w:sz w:val="28"/>
                <w:szCs w:val="28"/>
                <w:lang w:val="en-US"/>
              </w:rPr>
              <w:t>V</w:t>
            </w:r>
            <w:r w:rsidR="002958FE" w:rsidRPr="002958FE">
              <w:rPr>
                <w:rFonts w:ascii="Times New Roman" w:hAnsi="Times New Roman" w:cs="Times New Roman"/>
                <w:sz w:val="28"/>
                <w:szCs w:val="28"/>
              </w:rPr>
              <w:t>/</w:t>
            </w:r>
            <w:r>
              <w:rPr>
                <w:rFonts w:ascii="Times New Roman" w:hAnsi="Times New Roman" w:cs="Times New Roman"/>
                <w:sz w:val="28"/>
                <w:szCs w:val="28"/>
              </w:rPr>
              <w:t>6,</w:t>
            </w:r>
            <w:r w:rsidR="001B0BCD">
              <w:rPr>
                <w:rFonts w:ascii="Times New Roman" w:hAnsi="Times New Roman" w:cs="Times New Roman"/>
                <w:sz w:val="28"/>
                <w:szCs w:val="28"/>
                <w:lang w:val="en-US"/>
              </w:rPr>
              <w:t>7</w:t>
            </w:r>
            <w:r w:rsidR="001B0BCD">
              <w:rPr>
                <w:rFonts w:ascii="Times New Roman" w:hAnsi="Times New Roman" w:cs="Times New Roman"/>
                <w:sz w:val="28"/>
                <w:szCs w:val="28"/>
                <w:lang w:val="ru-RU"/>
              </w:rPr>
              <w:t>,8</w:t>
            </w:r>
          </w:p>
        </w:tc>
      </w:tr>
      <w:tr w:rsidR="00060676" w:rsidRPr="002958FE" w14:paraId="64B9F387" w14:textId="77777777" w:rsidTr="00764CBE">
        <w:tc>
          <w:tcPr>
            <w:tcW w:w="4195" w:type="dxa"/>
            <w:shd w:val="clear" w:color="auto" w:fill="E4DEDB" w:themeFill="accent2" w:themeFillTint="33"/>
          </w:tcPr>
          <w:p w14:paraId="7300B750" w14:textId="603752C0" w:rsidR="002958FE" w:rsidRPr="002958FE" w:rsidRDefault="002958FE" w:rsidP="0067702F">
            <w:pPr>
              <w:widowControl w:val="0"/>
              <w:rPr>
                <w:rFonts w:ascii="Times New Roman" w:hAnsi="Times New Roman" w:cs="Times New Roman"/>
                <w:sz w:val="28"/>
                <w:szCs w:val="28"/>
              </w:rPr>
            </w:pPr>
            <w:r w:rsidRPr="002958FE">
              <w:rPr>
                <w:rFonts w:ascii="Times New Roman" w:eastAsia="Times New Roman" w:hAnsi="Times New Roman" w:cs="Times New Roman"/>
                <w:sz w:val="28"/>
                <w:szCs w:val="28"/>
              </w:rPr>
              <w:t xml:space="preserve">Обсяг </w:t>
            </w:r>
            <w:r w:rsidR="006C37F6">
              <w:rPr>
                <w:rFonts w:ascii="Times New Roman" w:eastAsia="Times New Roman" w:hAnsi="Times New Roman" w:cs="Times New Roman"/>
                <w:sz w:val="28"/>
                <w:szCs w:val="28"/>
              </w:rPr>
              <w:t xml:space="preserve">навчальної </w:t>
            </w:r>
            <w:r w:rsidRPr="002958FE">
              <w:rPr>
                <w:rFonts w:ascii="Times New Roman" w:eastAsia="Times New Roman" w:hAnsi="Times New Roman" w:cs="Times New Roman"/>
                <w:sz w:val="28"/>
                <w:szCs w:val="28"/>
              </w:rPr>
              <w:t xml:space="preserve">дисципліни (кредити ЄКТС/загальна кількість годин) </w:t>
            </w:r>
          </w:p>
        </w:tc>
        <w:tc>
          <w:tcPr>
            <w:tcW w:w="5728" w:type="dxa"/>
            <w:gridSpan w:val="2"/>
          </w:tcPr>
          <w:p w14:paraId="7D855C3E" w14:textId="4D1A6FA6" w:rsidR="002958FE" w:rsidRPr="002958FE" w:rsidRDefault="00AA3AAA" w:rsidP="0045713E">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 кредитів</w:t>
            </w:r>
            <w:r w:rsidR="002958FE" w:rsidRPr="002958FE">
              <w:rPr>
                <w:rFonts w:ascii="Times New Roman" w:eastAsia="Times New Roman" w:hAnsi="Times New Roman" w:cs="Times New Roman"/>
                <w:sz w:val="28"/>
                <w:szCs w:val="28"/>
              </w:rPr>
              <w:t xml:space="preserve"> ЄКТС/</w:t>
            </w:r>
            <w:r>
              <w:rPr>
                <w:rFonts w:ascii="Times New Roman" w:eastAsia="Times New Roman" w:hAnsi="Times New Roman" w:cs="Times New Roman"/>
                <w:sz w:val="28"/>
                <w:szCs w:val="28"/>
              </w:rPr>
              <w:t>270</w:t>
            </w:r>
            <w:r w:rsidR="002958FE" w:rsidRPr="002958FE">
              <w:rPr>
                <w:rFonts w:ascii="Times New Roman" w:eastAsia="Times New Roman" w:hAnsi="Times New Roman" w:cs="Times New Roman"/>
                <w:sz w:val="28"/>
                <w:szCs w:val="28"/>
              </w:rPr>
              <w:t xml:space="preserve"> годин</w:t>
            </w:r>
          </w:p>
          <w:p w14:paraId="0030A1C0" w14:textId="77777777" w:rsidR="002958FE" w:rsidRPr="002958FE" w:rsidRDefault="002958FE" w:rsidP="0045713E">
            <w:pPr>
              <w:widowControl w:val="0"/>
              <w:jc w:val="both"/>
              <w:rPr>
                <w:rFonts w:ascii="Times New Roman" w:hAnsi="Times New Roman" w:cs="Times New Roman"/>
                <w:sz w:val="28"/>
                <w:szCs w:val="28"/>
              </w:rPr>
            </w:pPr>
          </w:p>
        </w:tc>
      </w:tr>
      <w:tr w:rsidR="0067702F" w:rsidRPr="002958FE" w14:paraId="67E3B532" w14:textId="77777777" w:rsidTr="00764CBE">
        <w:tc>
          <w:tcPr>
            <w:tcW w:w="4195" w:type="dxa"/>
            <w:shd w:val="clear" w:color="auto" w:fill="E4DEDB" w:themeFill="accent2" w:themeFillTint="33"/>
          </w:tcPr>
          <w:p w14:paraId="4CC06566" w14:textId="77777777"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Види занять та обсяг в годинах</w:t>
            </w:r>
          </w:p>
        </w:tc>
        <w:tc>
          <w:tcPr>
            <w:tcW w:w="5728" w:type="dxa"/>
            <w:gridSpan w:val="2"/>
          </w:tcPr>
          <w:p w14:paraId="0BFEDCBD" w14:textId="713C48EB" w:rsidR="002958FE" w:rsidRPr="002958FE" w:rsidRDefault="002958FE" w:rsidP="0045713E">
            <w:pPr>
              <w:widowControl w:val="0"/>
              <w:jc w:val="both"/>
              <w:rPr>
                <w:rFonts w:ascii="Times New Roman" w:eastAsia="Times New Roman" w:hAnsi="Times New Roman" w:cs="Times New Roman"/>
                <w:bCs/>
                <w:sz w:val="28"/>
                <w:szCs w:val="28"/>
                <w:lang w:val="x-none"/>
              </w:rPr>
            </w:pPr>
            <w:proofErr w:type="spellStart"/>
            <w:r w:rsidRPr="002958FE">
              <w:rPr>
                <w:rFonts w:ascii="Times New Roman" w:eastAsia="Times New Roman" w:hAnsi="Times New Roman" w:cs="Times New Roman"/>
                <w:bCs/>
                <w:sz w:val="28"/>
                <w:szCs w:val="28"/>
                <w:lang w:val="x-none"/>
              </w:rPr>
              <w:t>л</w:t>
            </w:r>
            <w:r w:rsidRPr="00813475">
              <w:rPr>
                <w:rFonts w:ascii="Times New Roman" w:eastAsia="Times New Roman" w:hAnsi="Times New Roman" w:cs="Times New Roman"/>
                <w:bCs/>
                <w:sz w:val="28"/>
                <w:szCs w:val="28"/>
                <w:lang w:val="x-none"/>
              </w:rPr>
              <w:t>екції</w:t>
            </w:r>
            <w:proofErr w:type="spellEnd"/>
            <w:r w:rsidRPr="002958FE">
              <w:rPr>
                <w:rFonts w:ascii="Times New Roman" w:eastAsia="Times New Roman" w:hAnsi="Times New Roman" w:cs="Times New Roman"/>
                <w:bCs/>
                <w:sz w:val="28"/>
                <w:szCs w:val="28"/>
                <w:lang w:val="x-none"/>
              </w:rPr>
              <w:t xml:space="preserve"> – </w:t>
            </w:r>
            <w:r w:rsidR="00AA3AAA">
              <w:rPr>
                <w:rFonts w:ascii="Times New Roman" w:eastAsia="Times New Roman" w:hAnsi="Times New Roman" w:cs="Times New Roman"/>
                <w:bCs/>
                <w:sz w:val="28"/>
                <w:szCs w:val="28"/>
              </w:rPr>
              <w:t>70</w:t>
            </w:r>
            <w:r w:rsidRPr="002958FE">
              <w:rPr>
                <w:rFonts w:ascii="Times New Roman" w:eastAsia="Times New Roman" w:hAnsi="Times New Roman" w:cs="Times New Roman"/>
                <w:bCs/>
                <w:sz w:val="28"/>
                <w:szCs w:val="28"/>
                <w:lang w:val="x-none"/>
              </w:rPr>
              <w:t xml:space="preserve"> годин;</w:t>
            </w:r>
          </w:p>
          <w:p w14:paraId="4B66FA9A" w14:textId="33F640D1" w:rsidR="002958FE" w:rsidRDefault="00AA3AAA" w:rsidP="0045713E">
            <w:pPr>
              <w:widowControl w:val="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практичні</w:t>
            </w:r>
            <w:r w:rsidR="002958FE" w:rsidRPr="002958FE">
              <w:rPr>
                <w:rFonts w:ascii="Times New Roman" w:eastAsia="Times New Roman" w:hAnsi="Times New Roman" w:cs="Times New Roman"/>
                <w:bCs/>
                <w:sz w:val="28"/>
                <w:szCs w:val="28"/>
                <w:lang w:val="x-none"/>
              </w:rPr>
              <w:t xml:space="preserve"> </w:t>
            </w:r>
            <w:proofErr w:type="spellStart"/>
            <w:r w:rsidR="002958FE" w:rsidRPr="002958FE">
              <w:rPr>
                <w:rFonts w:ascii="Times New Roman" w:eastAsia="Times New Roman" w:hAnsi="Times New Roman" w:cs="Times New Roman"/>
                <w:bCs/>
                <w:sz w:val="28"/>
                <w:szCs w:val="28"/>
                <w:lang w:val="x-none"/>
              </w:rPr>
              <w:t>заняття</w:t>
            </w:r>
            <w:proofErr w:type="spellEnd"/>
            <w:r w:rsidR="002958FE" w:rsidRPr="002958FE">
              <w:rPr>
                <w:rFonts w:ascii="Times New Roman" w:eastAsia="Times New Roman" w:hAnsi="Times New Roman" w:cs="Times New Roman"/>
                <w:bCs/>
                <w:sz w:val="28"/>
                <w:szCs w:val="28"/>
                <w:lang w:val="x-none"/>
              </w:rPr>
              <w:t xml:space="preserve"> – </w:t>
            </w:r>
            <w:r>
              <w:rPr>
                <w:rFonts w:ascii="Times New Roman" w:eastAsia="Times New Roman" w:hAnsi="Times New Roman" w:cs="Times New Roman"/>
                <w:bCs/>
                <w:sz w:val="28"/>
                <w:szCs w:val="28"/>
              </w:rPr>
              <w:t>46</w:t>
            </w:r>
            <w:r w:rsidR="002958FE" w:rsidRPr="002958FE">
              <w:rPr>
                <w:rFonts w:ascii="Times New Roman" w:eastAsia="Times New Roman" w:hAnsi="Times New Roman" w:cs="Times New Roman"/>
                <w:bCs/>
                <w:sz w:val="28"/>
                <w:szCs w:val="28"/>
                <w:lang w:val="x-none"/>
              </w:rPr>
              <w:t xml:space="preserve"> годин;</w:t>
            </w:r>
          </w:p>
          <w:p w14:paraId="496B5F8B" w14:textId="335DE857" w:rsidR="00435369" w:rsidRPr="00435369" w:rsidRDefault="00435369" w:rsidP="0045713E">
            <w:pPr>
              <w:widowControl w:val="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курсовий </w:t>
            </w:r>
            <w:proofErr w:type="spellStart"/>
            <w:r>
              <w:rPr>
                <w:rFonts w:ascii="Times New Roman" w:eastAsia="Times New Roman" w:hAnsi="Times New Roman" w:cs="Times New Roman"/>
                <w:bCs/>
                <w:sz w:val="28"/>
                <w:szCs w:val="28"/>
              </w:rPr>
              <w:t>про</w:t>
            </w:r>
            <w:r w:rsidR="001C1832">
              <w:rPr>
                <w:rFonts w:ascii="Times New Roman" w:eastAsia="Times New Roman" w:hAnsi="Times New Roman" w:cs="Times New Roman"/>
                <w:bCs/>
                <w:sz w:val="28"/>
                <w:szCs w:val="28"/>
              </w:rPr>
              <w:t>є</w:t>
            </w:r>
            <w:r>
              <w:rPr>
                <w:rFonts w:ascii="Times New Roman" w:eastAsia="Times New Roman" w:hAnsi="Times New Roman" w:cs="Times New Roman"/>
                <w:bCs/>
                <w:sz w:val="28"/>
                <w:szCs w:val="28"/>
              </w:rPr>
              <w:t>кт</w:t>
            </w:r>
            <w:proofErr w:type="spellEnd"/>
            <w:r>
              <w:rPr>
                <w:rFonts w:ascii="Times New Roman" w:eastAsia="Times New Roman" w:hAnsi="Times New Roman" w:cs="Times New Roman"/>
                <w:bCs/>
                <w:sz w:val="28"/>
                <w:szCs w:val="28"/>
              </w:rPr>
              <w:t xml:space="preserve"> – 30 годин;</w:t>
            </w:r>
          </w:p>
          <w:p w14:paraId="48A8CBC6" w14:textId="26774A55" w:rsidR="002958FE" w:rsidRPr="00813475" w:rsidRDefault="002958FE" w:rsidP="0045713E">
            <w:pPr>
              <w:widowControl w:val="0"/>
              <w:jc w:val="both"/>
              <w:rPr>
                <w:rFonts w:ascii="Times New Roman" w:eastAsia="Times New Roman" w:hAnsi="Times New Roman" w:cs="Times New Roman"/>
                <w:bCs/>
                <w:sz w:val="28"/>
                <w:szCs w:val="28"/>
                <w:lang w:val="x-none"/>
              </w:rPr>
            </w:pPr>
            <w:proofErr w:type="spellStart"/>
            <w:r w:rsidRPr="002958FE">
              <w:rPr>
                <w:rFonts w:ascii="Times New Roman" w:eastAsia="Times New Roman" w:hAnsi="Times New Roman" w:cs="Times New Roman"/>
                <w:bCs/>
                <w:sz w:val="28"/>
                <w:szCs w:val="28"/>
                <w:lang w:val="x-none"/>
              </w:rPr>
              <w:t>самостійна</w:t>
            </w:r>
            <w:proofErr w:type="spellEnd"/>
            <w:r w:rsidRPr="002958FE">
              <w:rPr>
                <w:rFonts w:ascii="Times New Roman" w:eastAsia="Times New Roman" w:hAnsi="Times New Roman" w:cs="Times New Roman"/>
                <w:bCs/>
                <w:sz w:val="28"/>
                <w:szCs w:val="28"/>
                <w:lang w:val="x-none"/>
              </w:rPr>
              <w:t xml:space="preserve"> робота – 1</w:t>
            </w:r>
            <w:r w:rsidR="00435369">
              <w:rPr>
                <w:rFonts w:ascii="Times New Roman" w:eastAsia="Times New Roman" w:hAnsi="Times New Roman" w:cs="Times New Roman"/>
                <w:bCs/>
                <w:sz w:val="28"/>
                <w:szCs w:val="28"/>
              </w:rPr>
              <w:t>24</w:t>
            </w:r>
            <w:r w:rsidRPr="002958FE">
              <w:rPr>
                <w:rFonts w:ascii="Times New Roman" w:eastAsia="Times New Roman" w:hAnsi="Times New Roman" w:cs="Times New Roman"/>
                <w:bCs/>
                <w:sz w:val="28"/>
                <w:szCs w:val="28"/>
                <w:lang w:val="x-none"/>
              </w:rPr>
              <w:t xml:space="preserve"> годин.</w:t>
            </w:r>
          </w:p>
          <w:p w14:paraId="0E9E3F01" w14:textId="77777777" w:rsidR="002958FE" w:rsidRPr="002958FE" w:rsidRDefault="002958FE" w:rsidP="0045713E">
            <w:pPr>
              <w:widowControl w:val="0"/>
              <w:jc w:val="both"/>
              <w:rPr>
                <w:rFonts w:ascii="Times New Roman" w:hAnsi="Times New Roman" w:cs="Times New Roman"/>
                <w:sz w:val="28"/>
                <w:szCs w:val="28"/>
              </w:rPr>
            </w:pPr>
          </w:p>
        </w:tc>
      </w:tr>
      <w:tr w:rsidR="0067702F" w:rsidRPr="002958FE" w14:paraId="31F4EF1E" w14:textId="77777777" w:rsidTr="00764CBE">
        <w:tc>
          <w:tcPr>
            <w:tcW w:w="4195" w:type="dxa"/>
            <w:shd w:val="clear" w:color="auto" w:fill="E4DEDB" w:themeFill="accent2" w:themeFillTint="33"/>
          </w:tcPr>
          <w:p w14:paraId="25AB22F8" w14:textId="77777777"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Форма підсумкового контролю</w:t>
            </w:r>
          </w:p>
        </w:tc>
        <w:tc>
          <w:tcPr>
            <w:tcW w:w="5728" w:type="dxa"/>
            <w:gridSpan w:val="2"/>
          </w:tcPr>
          <w:p w14:paraId="6779687B" w14:textId="15855768" w:rsid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диференційований залік</w:t>
            </w:r>
            <w:r w:rsidR="00435369">
              <w:rPr>
                <w:rFonts w:ascii="Times New Roman" w:hAnsi="Times New Roman" w:cs="Times New Roman"/>
                <w:sz w:val="28"/>
                <w:szCs w:val="28"/>
              </w:rPr>
              <w:t>; екзамен</w:t>
            </w:r>
          </w:p>
          <w:p w14:paraId="31695BD6" w14:textId="77777777" w:rsidR="006C37F6" w:rsidRPr="002958FE" w:rsidRDefault="006C37F6" w:rsidP="0045713E">
            <w:pPr>
              <w:widowControl w:val="0"/>
              <w:jc w:val="both"/>
              <w:rPr>
                <w:rFonts w:ascii="Times New Roman" w:hAnsi="Times New Roman" w:cs="Times New Roman"/>
                <w:sz w:val="28"/>
                <w:szCs w:val="28"/>
              </w:rPr>
            </w:pPr>
          </w:p>
        </w:tc>
      </w:tr>
      <w:tr w:rsidR="0067702F" w:rsidRPr="002958FE" w14:paraId="3FED997D" w14:textId="77777777" w:rsidTr="00764CBE">
        <w:tc>
          <w:tcPr>
            <w:tcW w:w="4195" w:type="dxa"/>
            <w:shd w:val="clear" w:color="auto" w:fill="E4DEDB" w:themeFill="accent2" w:themeFillTint="33"/>
          </w:tcPr>
          <w:p w14:paraId="1C862B97" w14:textId="77777777"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Викладач</w:t>
            </w:r>
          </w:p>
        </w:tc>
        <w:tc>
          <w:tcPr>
            <w:tcW w:w="5728" w:type="dxa"/>
            <w:gridSpan w:val="2"/>
          </w:tcPr>
          <w:p w14:paraId="3046A6B9" w14:textId="5E404944" w:rsidR="002958FE" w:rsidRDefault="00435369" w:rsidP="0045713E">
            <w:pPr>
              <w:widowControl w:val="0"/>
              <w:jc w:val="both"/>
              <w:rPr>
                <w:rFonts w:ascii="Times New Roman" w:hAnsi="Times New Roman" w:cs="Times New Roman"/>
                <w:sz w:val="28"/>
                <w:szCs w:val="28"/>
              </w:rPr>
            </w:pPr>
            <w:r>
              <w:rPr>
                <w:rFonts w:ascii="Times New Roman" w:hAnsi="Times New Roman" w:cs="Times New Roman"/>
                <w:sz w:val="28"/>
                <w:szCs w:val="28"/>
              </w:rPr>
              <w:t>Бабенко</w:t>
            </w:r>
            <w:r w:rsidR="002958FE" w:rsidRPr="002958FE">
              <w:rPr>
                <w:rFonts w:ascii="Times New Roman" w:hAnsi="Times New Roman" w:cs="Times New Roman"/>
                <w:sz w:val="28"/>
                <w:szCs w:val="28"/>
              </w:rPr>
              <w:t xml:space="preserve"> </w:t>
            </w:r>
            <w:r>
              <w:rPr>
                <w:rFonts w:ascii="Times New Roman" w:hAnsi="Times New Roman" w:cs="Times New Roman"/>
                <w:sz w:val="28"/>
                <w:szCs w:val="28"/>
              </w:rPr>
              <w:t>Євген Юрійович</w:t>
            </w:r>
          </w:p>
          <w:p w14:paraId="62430397" w14:textId="77777777" w:rsidR="006C37F6" w:rsidRPr="002958FE" w:rsidRDefault="006C37F6" w:rsidP="0045713E">
            <w:pPr>
              <w:widowControl w:val="0"/>
              <w:jc w:val="both"/>
              <w:rPr>
                <w:rFonts w:ascii="Times New Roman" w:hAnsi="Times New Roman" w:cs="Times New Roman"/>
                <w:sz w:val="28"/>
                <w:szCs w:val="28"/>
              </w:rPr>
            </w:pPr>
          </w:p>
        </w:tc>
      </w:tr>
      <w:tr w:rsidR="0067702F" w:rsidRPr="002958FE" w14:paraId="25D1BD24" w14:textId="77777777" w:rsidTr="00764CBE">
        <w:tc>
          <w:tcPr>
            <w:tcW w:w="4195" w:type="dxa"/>
            <w:shd w:val="clear" w:color="auto" w:fill="E4DEDB" w:themeFill="accent2" w:themeFillTint="33"/>
          </w:tcPr>
          <w:p w14:paraId="19261DE4" w14:textId="77777777" w:rsidR="002958FE" w:rsidRPr="002958FE" w:rsidRDefault="002958FE" w:rsidP="0067702F">
            <w:pPr>
              <w:widowControl w:val="0"/>
              <w:rPr>
                <w:rFonts w:ascii="Times New Roman" w:hAnsi="Times New Roman" w:cs="Times New Roman"/>
                <w:bCs/>
                <w:sz w:val="28"/>
                <w:szCs w:val="28"/>
              </w:rPr>
            </w:pPr>
            <w:r w:rsidRPr="002958FE">
              <w:rPr>
                <w:rFonts w:ascii="Times New Roman" w:hAnsi="Times New Roman" w:cs="Times New Roman"/>
                <w:bCs/>
                <w:sz w:val="28"/>
                <w:szCs w:val="28"/>
              </w:rPr>
              <w:t>Посада, кваліфікаційна категорія, науковий ступінь, педагогічне звання</w:t>
            </w:r>
          </w:p>
        </w:tc>
        <w:tc>
          <w:tcPr>
            <w:tcW w:w="5728" w:type="dxa"/>
            <w:gridSpan w:val="2"/>
          </w:tcPr>
          <w:p w14:paraId="66556042" w14:textId="7F01C94D" w:rsidR="002958FE" w:rsidRPr="002958FE" w:rsidRDefault="00435369" w:rsidP="0045713E">
            <w:pPr>
              <w:widowControl w:val="0"/>
              <w:jc w:val="both"/>
              <w:rPr>
                <w:rFonts w:ascii="Times New Roman" w:hAnsi="Times New Roman" w:cs="Times New Roman"/>
                <w:sz w:val="28"/>
                <w:szCs w:val="28"/>
              </w:rPr>
            </w:pPr>
            <w:r>
              <w:rPr>
                <w:rFonts w:ascii="Times New Roman" w:hAnsi="Times New Roman" w:cs="Times New Roman"/>
                <w:sz w:val="28"/>
                <w:szCs w:val="28"/>
              </w:rPr>
              <w:t>Голова циклової комісії рухомого складу залізниць</w:t>
            </w:r>
            <w:r w:rsidR="002958FE" w:rsidRPr="002958FE">
              <w:rPr>
                <w:rFonts w:ascii="Times New Roman" w:hAnsi="Times New Roman" w:cs="Times New Roman"/>
                <w:sz w:val="28"/>
                <w:szCs w:val="28"/>
              </w:rPr>
              <w:t>, викладач,</w:t>
            </w:r>
          </w:p>
          <w:p w14:paraId="577E5D65" w14:textId="2463FDE6" w:rsidR="002958FE" w:rsidRPr="002958FE" w:rsidRDefault="00435369" w:rsidP="00435369">
            <w:pPr>
              <w:widowControl w:val="0"/>
              <w:jc w:val="both"/>
              <w:rPr>
                <w:rFonts w:ascii="Times New Roman" w:hAnsi="Times New Roman" w:cs="Times New Roman"/>
                <w:sz w:val="28"/>
                <w:szCs w:val="28"/>
              </w:rPr>
            </w:pPr>
            <w:r>
              <w:rPr>
                <w:rFonts w:ascii="Times New Roman" w:hAnsi="Times New Roman" w:cs="Times New Roman"/>
                <w:sz w:val="28"/>
                <w:szCs w:val="28"/>
              </w:rPr>
              <w:t>спеціаліст вищої категорії.</w:t>
            </w:r>
          </w:p>
        </w:tc>
      </w:tr>
      <w:tr w:rsidR="0067702F" w:rsidRPr="002958FE" w14:paraId="334D409F" w14:textId="77777777" w:rsidTr="00764CBE">
        <w:tc>
          <w:tcPr>
            <w:tcW w:w="4195" w:type="dxa"/>
            <w:shd w:val="clear" w:color="auto" w:fill="E4DEDB" w:themeFill="accent2" w:themeFillTint="33"/>
          </w:tcPr>
          <w:p w14:paraId="7A51D28F" w14:textId="77777777"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Е-mail викладача</w:t>
            </w:r>
          </w:p>
        </w:tc>
        <w:tc>
          <w:tcPr>
            <w:tcW w:w="5728" w:type="dxa"/>
            <w:gridSpan w:val="2"/>
          </w:tcPr>
          <w:p w14:paraId="35705D81" w14:textId="39323180" w:rsidR="002958FE" w:rsidRDefault="00F03ECE" w:rsidP="0045713E">
            <w:pPr>
              <w:widowControl w:val="0"/>
              <w:jc w:val="both"/>
              <w:rPr>
                <w:rFonts w:ascii="Times New Roman" w:hAnsi="Times New Roman" w:cs="Times New Roman"/>
                <w:sz w:val="28"/>
                <w:szCs w:val="28"/>
              </w:rPr>
            </w:pPr>
            <w:hyperlink r:id="rId11" w:history="1">
              <w:r w:rsidR="00435369" w:rsidRPr="008F2F77">
                <w:rPr>
                  <w:rStyle w:val="a4"/>
                  <w:rFonts w:ascii="Times New Roman" w:hAnsi="Times New Roman" w:cs="Times New Roman"/>
                  <w:sz w:val="28"/>
                  <w:szCs w:val="28"/>
                  <w:lang w:val="en-US"/>
                </w:rPr>
                <w:t>enterbrake@gmail.com</w:t>
              </w:r>
            </w:hyperlink>
          </w:p>
          <w:p w14:paraId="3007B8E7" w14:textId="77777777" w:rsidR="006C37F6" w:rsidRPr="006C37F6" w:rsidRDefault="006C37F6" w:rsidP="0045713E">
            <w:pPr>
              <w:widowControl w:val="0"/>
              <w:jc w:val="both"/>
              <w:rPr>
                <w:rFonts w:ascii="Times New Roman" w:hAnsi="Times New Roman" w:cs="Times New Roman"/>
                <w:sz w:val="28"/>
                <w:szCs w:val="28"/>
              </w:rPr>
            </w:pPr>
          </w:p>
        </w:tc>
      </w:tr>
      <w:tr w:rsidR="0045713E" w:rsidRPr="002958FE" w14:paraId="77AE116D" w14:textId="77777777" w:rsidTr="00764CBE">
        <w:tc>
          <w:tcPr>
            <w:tcW w:w="4195" w:type="dxa"/>
            <w:shd w:val="clear" w:color="auto" w:fill="E4DEDB" w:themeFill="accent2" w:themeFillTint="33"/>
          </w:tcPr>
          <w:p w14:paraId="35B4F146" w14:textId="77777777" w:rsidR="002958FE" w:rsidRPr="002958FE" w:rsidRDefault="002958FE" w:rsidP="0067702F">
            <w:pPr>
              <w:widowControl w:val="0"/>
              <w:rPr>
                <w:rFonts w:ascii="Times New Roman" w:hAnsi="Times New Roman" w:cs="Times New Roman"/>
                <w:bCs/>
                <w:sz w:val="28"/>
                <w:szCs w:val="28"/>
              </w:rPr>
            </w:pPr>
            <w:r w:rsidRPr="002958FE">
              <w:rPr>
                <w:rFonts w:ascii="Times New Roman" w:hAnsi="Times New Roman" w:cs="Times New Roman"/>
                <w:bCs/>
                <w:sz w:val="28"/>
                <w:szCs w:val="28"/>
              </w:rPr>
              <w:t>Посилання на сайт для дистанційного навчання</w:t>
            </w:r>
          </w:p>
        </w:tc>
        <w:tc>
          <w:tcPr>
            <w:tcW w:w="5728" w:type="dxa"/>
            <w:gridSpan w:val="2"/>
          </w:tcPr>
          <w:p w14:paraId="34CE1E57" w14:textId="77777777" w:rsidR="001C1832" w:rsidRPr="001C1832" w:rsidRDefault="001C1832" w:rsidP="001C1832">
            <w:pPr>
              <w:rPr>
                <w:rFonts w:ascii="Times New Roman" w:eastAsia="Times New Roman" w:hAnsi="Times New Roman" w:cs="Times New Roman"/>
                <w:kern w:val="0"/>
                <w:sz w:val="28"/>
                <w:szCs w:val="28"/>
                <w:lang w:eastAsia="ru-RU"/>
                <w14:ligatures w14:val="none"/>
              </w:rPr>
            </w:pPr>
            <w:r w:rsidRPr="001C1832">
              <w:rPr>
                <w:rFonts w:ascii="Times New Roman" w:eastAsia="Times New Roman" w:hAnsi="Times New Roman" w:cs="Times New Roman"/>
                <w:b/>
                <w:kern w:val="0"/>
                <w:sz w:val="28"/>
                <w:szCs w:val="28"/>
                <w:lang w:val="en-US" w:eastAsia="ru-RU"/>
                <w14:ligatures w14:val="none"/>
              </w:rPr>
              <w:t>Google classroom</w:t>
            </w:r>
            <w:r w:rsidRPr="001C1832">
              <w:rPr>
                <w:rFonts w:ascii="Times New Roman" w:eastAsia="Times New Roman" w:hAnsi="Times New Roman" w:cs="Times New Roman"/>
                <w:kern w:val="0"/>
                <w:sz w:val="28"/>
                <w:szCs w:val="28"/>
                <w:lang w:val="en-US" w:eastAsia="ru-RU"/>
                <w14:ligatures w14:val="none"/>
              </w:rPr>
              <w:t xml:space="preserve"> </w:t>
            </w:r>
          </w:p>
          <w:p w14:paraId="626EB8F5" w14:textId="77777777" w:rsidR="001C1832" w:rsidRPr="001C1832" w:rsidRDefault="00F03ECE" w:rsidP="001C1832">
            <w:pPr>
              <w:rPr>
                <w:rFonts w:ascii="Times New Roman" w:eastAsia="Times New Roman" w:hAnsi="Times New Roman" w:cs="Times New Roman"/>
                <w:kern w:val="0"/>
                <w:sz w:val="26"/>
                <w:szCs w:val="26"/>
                <w:lang w:eastAsia="ru-RU"/>
                <w14:ligatures w14:val="none"/>
              </w:rPr>
            </w:pPr>
            <w:hyperlink r:id="rId12" w:history="1">
              <w:r w:rsidR="001C1832" w:rsidRPr="001C1832">
                <w:rPr>
                  <w:rFonts w:ascii="Times New Roman" w:eastAsia="Times New Roman" w:hAnsi="Times New Roman" w:cs="Times New Roman"/>
                  <w:color w:val="0000FF"/>
                  <w:kern w:val="0"/>
                  <w:sz w:val="26"/>
                  <w:szCs w:val="26"/>
                  <w:u w:val="single"/>
                  <w:lang w:val="en-US" w:eastAsia="ru-RU"/>
                  <w14:ligatures w14:val="none"/>
                </w:rPr>
                <w:t>https</w:t>
              </w:r>
              <w:r w:rsidR="001C1832" w:rsidRPr="001C1832">
                <w:rPr>
                  <w:rFonts w:ascii="Times New Roman" w:eastAsia="Times New Roman" w:hAnsi="Times New Roman" w:cs="Times New Roman"/>
                  <w:color w:val="0000FF"/>
                  <w:kern w:val="0"/>
                  <w:sz w:val="26"/>
                  <w:szCs w:val="26"/>
                  <w:u w:val="single"/>
                  <w:lang w:eastAsia="ru-RU"/>
                  <w14:ligatures w14:val="none"/>
                </w:rPr>
                <w:t>://</w:t>
              </w:r>
              <w:r w:rsidR="001C1832" w:rsidRPr="001C1832">
                <w:rPr>
                  <w:rFonts w:ascii="Times New Roman" w:eastAsia="Times New Roman" w:hAnsi="Times New Roman" w:cs="Times New Roman"/>
                  <w:color w:val="0000FF"/>
                  <w:kern w:val="0"/>
                  <w:sz w:val="26"/>
                  <w:szCs w:val="26"/>
                  <w:u w:val="single"/>
                  <w:lang w:val="en-US" w:eastAsia="ru-RU"/>
                  <w14:ligatures w14:val="none"/>
                </w:rPr>
                <w:t>classroom</w:t>
              </w:r>
              <w:r w:rsidR="001C1832" w:rsidRPr="001C1832">
                <w:rPr>
                  <w:rFonts w:ascii="Times New Roman" w:eastAsia="Times New Roman" w:hAnsi="Times New Roman" w:cs="Times New Roman"/>
                  <w:color w:val="0000FF"/>
                  <w:kern w:val="0"/>
                  <w:sz w:val="26"/>
                  <w:szCs w:val="26"/>
                  <w:u w:val="single"/>
                  <w:lang w:eastAsia="ru-RU"/>
                  <w14:ligatures w14:val="none"/>
                </w:rPr>
                <w:t>.</w:t>
              </w:r>
              <w:proofErr w:type="spellStart"/>
              <w:r w:rsidR="001C1832" w:rsidRPr="001C1832">
                <w:rPr>
                  <w:rFonts w:ascii="Times New Roman" w:eastAsia="Times New Roman" w:hAnsi="Times New Roman" w:cs="Times New Roman"/>
                  <w:color w:val="0000FF"/>
                  <w:kern w:val="0"/>
                  <w:sz w:val="26"/>
                  <w:szCs w:val="26"/>
                  <w:u w:val="single"/>
                  <w:lang w:val="en-US" w:eastAsia="ru-RU"/>
                  <w14:ligatures w14:val="none"/>
                </w:rPr>
                <w:t>google</w:t>
              </w:r>
              <w:proofErr w:type="spellEnd"/>
              <w:r w:rsidR="001C1832" w:rsidRPr="001C1832">
                <w:rPr>
                  <w:rFonts w:ascii="Times New Roman" w:eastAsia="Times New Roman" w:hAnsi="Times New Roman" w:cs="Times New Roman"/>
                  <w:color w:val="0000FF"/>
                  <w:kern w:val="0"/>
                  <w:sz w:val="26"/>
                  <w:szCs w:val="26"/>
                  <w:u w:val="single"/>
                  <w:lang w:eastAsia="ru-RU"/>
                  <w14:ligatures w14:val="none"/>
                </w:rPr>
                <w:t>.</w:t>
              </w:r>
              <w:r w:rsidR="001C1832" w:rsidRPr="001C1832">
                <w:rPr>
                  <w:rFonts w:ascii="Times New Roman" w:eastAsia="Times New Roman" w:hAnsi="Times New Roman" w:cs="Times New Roman"/>
                  <w:color w:val="0000FF"/>
                  <w:kern w:val="0"/>
                  <w:sz w:val="26"/>
                  <w:szCs w:val="26"/>
                  <w:u w:val="single"/>
                  <w:lang w:val="en-US" w:eastAsia="ru-RU"/>
                  <w14:ligatures w14:val="none"/>
                </w:rPr>
                <w:t>com</w:t>
              </w:r>
              <w:r w:rsidR="001C1832" w:rsidRPr="001C1832">
                <w:rPr>
                  <w:rFonts w:ascii="Times New Roman" w:eastAsia="Times New Roman" w:hAnsi="Times New Roman" w:cs="Times New Roman"/>
                  <w:color w:val="0000FF"/>
                  <w:kern w:val="0"/>
                  <w:sz w:val="26"/>
                  <w:szCs w:val="26"/>
                  <w:u w:val="single"/>
                  <w:lang w:eastAsia="ru-RU"/>
                  <w14:ligatures w14:val="none"/>
                </w:rPr>
                <w:t>/</w:t>
              </w:r>
              <w:r w:rsidR="001C1832" w:rsidRPr="001C1832">
                <w:rPr>
                  <w:rFonts w:ascii="Times New Roman" w:eastAsia="Times New Roman" w:hAnsi="Times New Roman" w:cs="Times New Roman"/>
                  <w:color w:val="0000FF"/>
                  <w:kern w:val="0"/>
                  <w:sz w:val="26"/>
                  <w:szCs w:val="26"/>
                  <w:u w:val="single"/>
                  <w:lang w:val="en-US" w:eastAsia="ru-RU"/>
                  <w14:ligatures w14:val="none"/>
                </w:rPr>
                <w:t>c</w:t>
              </w:r>
              <w:r w:rsidR="001C1832" w:rsidRPr="001C1832">
                <w:rPr>
                  <w:rFonts w:ascii="Times New Roman" w:eastAsia="Times New Roman" w:hAnsi="Times New Roman" w:cs="Times New Roman"/>
                  <w:color w:val="0000FF"/>
                  <w:kern w:val="0"/>
                  <w:sz w:val="26"/>
                  <w:szCs w:val="26"/>
                  <w:u w:val="single"/>
                  <w:lang w:eastAsia="ru-RU"/>
                  <w14:ligatures w14:val="none"/>
                </w:rPr>
                <w:t>/</w:t>
              </w:r>
              <w:proofErr w:type="spellStart"/>
              <w:r w:rsidR="001C1832" w:rsidRPr="001C1832">
                <w:rPr>
                  <w:rFonts w:ascii="Times New Roman" w:eastAsia="Times New Roman" w:hAnsi="Times New Roman" w:cs="Times New Roman"/>
                  <w:color w:val="0000FF"/>
                  <w:kern w:val="0"/>
                  <w:sz w:val="26"/>
                  <w:szCs w:val="26"/>
                  <w:u w:val="single"/>
                  <w:lang w:val="en-US" w:eastAsia="ru-RU"/>
                  <w14:ligatures w14:val="none"/>
                </w:rPr>
                <w:t>NjE</w:t>
              </w:r>
              <w:proofErr w:type="spellEnd"/>
              <w:r w:rsidR="001C1832" w:rsidRPr="001C1832">
                <w:rPr>
                  <w:rFonts w:ascii="Times New Roman" w:eastAsia="Times New Roman" w:hAnsi="Times New Roman" w:cs="Times New Roman"/>
                  <w:color w:val="0000FF"/>
                  <w:kern w:val="0"/>
                  <w:sz w:val="26"/>
                  <w:szCs w:val="26"/>
                  <w:u w:val="single"/>
                  <w:lang w:eastAsia="ru-RU"/>
                  <w14:ligatures w14:val="none"/>
                </w:rPr>
                <w:t>2</w:t>
              </w:r>
              <w:proofErr w:type="spellStart"/>
              <w:r w:rsidR="001C1832" w:rsidRPr="001C1832">
                <w:rPr>
                  <w:rFonts w:ascii="Times New Roman" w:eastAsia="Times New Roman" w:hAnsi="Times New Roman" w:cs="Times New Roman"/>
                  <w:color w:val="0000FF"/>
                  <w:kern w:val="0"/>
                  <w:sz w:val="26"/>
                  <w:szCs w:val="26"/>
                  <w:u w:val="single"/>
                  <w:lang w:val="en-US" w:eastAsia="ru-RU"/>
                  <w14:ligatures w14:val="none"/>
                </w:rPr>
                <w:t>MjY</w:t>
              </w:r>
              <w:proofErr w:type="spellEnd"/>
              <w:r w:rsidR="001C1832" w:rsidRPr="001C1832">
                <w:rPr>
                  <w:rFonts w:ascii="Times New Roman" w:eastAsia="Times New Roman" w:hAnsi="Times New Roman" w:cs="Times New Roman"/>
                  <w:color w:val="0000FF"/>
                  <w:kern w:val="0"/>
                  <w:sz w:val="26"/>
                  <w:szCs w:val="26"/>
                  <w:u w:val="single"/>
                  <w:lang w:eastAsia="ru-RU"/>
                  <w14:ligatures w14:val="none"/>
                </w:rPr>
                <w:t>5</w:t>
              </w:r>
              <w:proofErr w:type="spellStart"/>
              <w:r w:rsidR="001C1832" w:rsidRPr="001C1832">
                <w:rPr>
                  <w:rFonts w:ascii="Times New Roman" w:eastAsia="Times New Roman" w:hAnsi="Times New Roman" w:cs="Times New Roman"/>
                  <w:color w:val="0000FF"/>
                  <w:kern w:val="0"/>
                  <w:sz w:val="26"/>
                  <w:szCs w:val="26"/>
                  <w:u w:val="single"/>
                  <w:lang w:val="en-US" w:eastAsia="ru-RU"/>
                  <w14:ligatures w14:val="none"/>
                </w:rPr>
                <w:t>MjA</w:t>
              </w:r>
              <w:proofErr w:type="spellEnd"/>
              <w:r w:rsidR="001C1832" w:rsidRPr="001C1832">
                <w:rPr>
                  <w:rFonts w:ascii="Times New Roman" w:eastAsia="Times New Roman" w:hAnsi="Times New Roman" w:cs="Times New Roman"/>
                  <w:color w:val="0000FF"/>
                  <w:kern w:val="0"/>
                  <w:sz w:val="26"/>
                  <w:szCs w:val="26"/>
                  <w:u w:val="single"/>
                  <w:lang w:eastAsia="ru-RU"/>
                  <w14:ligatures w14:val="none"/>
                </w:rPr>
                <w:t>1</w:t>
              </w:r>
              <w:proofErr w:type="spellStart"/>
              <w:r w:rsidR="001C1832" w:rsidRPr="001C1832">
                <w:rPr>
                  <w:rFonts w:ascii="Times New Roman" w:eastAsia="Times New Roman" w:hAnsi="Times New Roman" w:cs="Times New Roman"/>
                  <w:color w:val="0000FF"/>
                  <w:kern w:val="0"/>
                  <w:sz w:val="26"/>
                  <w:szCs w:val="26"/>
                  <w:u w:val="single"/>
                  <w:lang w:val="en-US" w:eastAsia="ru-RU"/>
                  <w14:ligatures w14:val="none"/>
                </w:rPr>
                <w:t>Mzg</w:t>
              </w:r>
              <w:proofErr w:type="spellEnd"/>
              <w:r w:rsidR="001C1832" w:rsidRPr="001C1832">
                <w:rPr>
                  <w:rFonts w:ascii="Times New Roman" w:eastAsia="Times New Roman" w:hAnsi="Times New Roman" w:cs="Times New Roman"/>
                  <w:color w:val="0000FF"/>
                  <w:kern w:val="0"/>
                  <w:sz w:val="26"/>
                  <w:szCs w:val="26"/>
                  <w:u w:val="single"/>
                  <w:lang w:eastAsia="ru-RU"/>
                  <w14:ligatures w14:val="none"/>
                </w:rPr>
                <w:t>3?</w:t>
              </w:r>
              <w:proofErr w:type="spellStart"/>
              <w:r w:rsidR="001C1832" w:rsidRPr="001C1832">
                <w:rPr>
                  <w:rFonts w:ascii="Times New Roman" w:eastAsia="Times New Roman" w:hAnsi="Times New Roman" w:cs="Times New Roman"/>
                  <w:color w:val="0000FF"/>
                  <w:kern w:val="0"/>
                  <w:sz w:val="26"/>
                  <w:szCs w:val="26"/>
                  <w:u w:val="single"/>
                  <w:lang w:val="en-US" w:eastAsia="ru-RU"/>
                  <w14:ligatures w14:val="none"/>
                </w:rPr>
                <w:t>cjc</w:t>
              </w:r>
              <w:proofErr w:type="spellEnd"/>
              <w:r w:rsidR="001C1832" w:rsidRPr="001C1832">
                <w:rPr>
                  <w:rFonts w:ascii="Times New Roman" w:eastAsia="Times New Roman" w:hAnsi="Times New Roman" w:cs="Times New Roman"/>
                  <w:color w:val="0000FF"/>
                  <w:kern w:val="0"/>
                  <w:sz w:val="26"/>
                  <w:szCs w:val="26"/>
                  <w:u w:val="single"/>
                  <w:lang w:eastAsia="ru-RU"/>
                  <w14:ligatures w14:val="none"/>
                </w:rPr>
                <w:t>=</w:t>
              </w:r>
              <w:proofErr w:type="spellStart"/>
              <w:r w:rsidR="001C1832" w:rsidRPr="001C1832">
                <w:rPr>
                  <w:rFonts w:ascii="Times New Roman" w:eastAsia="Times New Roman" w:hAnsi="Times New Roman" w:cs="Times New Roman"/>
                  <w:color w:val="0000FF"/>
                  <w:kern w:val="0"/>
                  <w:sz w:val="26"/>
                  <w:szCs w:val="26"/>
                  <w:u w:val="single"/>
                  <w:lang w:val="en-US" w:eastAsia="ru-RU"/>
                  <w14:ligatures w14:val="none"/>
                </w:rPr>
                <w:t>vri</w:t>
              </w:r>
              <w:proofErr w:type="spellEnd"/>
              <w:r w:rsidR="001C1832" w:rsidRPr="001C1832">
                <w:rPr>
                  <w:rFonts w:ascii="Times New Roman" w:eastAsia="Times New Roman" w:hAnsi="Times New Roman" w:cs="Times New Roman"/>
                  <w:color w:val="0000FF"/>
                  <w:kern w:val="0"/>
                  <w:sz w:val="26"/>
                  <w:szCs w:val="26"/>
                  <w:u w:val="single"/>
                  <w:lang w:eastAsia="ru-RU"/>
                  <w14:ligatures w14:val="none"/>
                </w:rPr>
                <w:t>54</w:t>
              </w:r>
              <w:proofErr w:type="spellStart"/>
              <w:r w:rsidR="001C1832" w:rsidRPr="001C1832">
                <w:rPr>
                  <w:rFonts w:ascii="Times New Roman" w:eastAsia="Times New Roman" w:hAnsi="Times New Roman" w:cs="Times New Roman"/>
                  <w:color w:val="0000FF"/>
                  <w:kern w:val="0"/>
                  <w:sz w:val="26"/>
                  <w:szCs w:val="26"/>
                  <w:u w:val="single"/>
                  <w:lang w:val="en-US" w:eastAsia="ru-RU"/>
                  <w14:ligatures w14:val="none"/>
                </w:rPr>
                <w:t>ws</w:t>
              </w:r>
              <w:proofErr w:type="spellEnd"/>
            </w:hyperlink>
          </w:p>
          <w:p w14:paraId="4CBA888A" w14:textId="77777777" w:rsidR="001C1832" w:rsidRPr="001C1832" w:rsidRDefault="001C1832" w:rsidP="001C1832">
            <w:pPr>
              <w:rPr>
                <w:rFonts w:ascii="Times New Roman" w:eastAsia="Times New Roman" w:hAnsi="Times New Roman" w:cs="Times New Roman"/>
                <w:kern w:val="0"/>
                <w:sz w:val="28"/>
                <w:szCs w:val="28"/>
                <w:lang w:eastAsia="ru-RU"/>
                <w14:ligatures w14:val="none"/>
              </w:rPr>
            </w:pPr>
            <w:r w:rsidRPr="001C1832">
              <w:rPr>
                <w:rFonts w:ascii="Times New Roman" w:eastAsia="Times New Roman" w:hAnsi="Times New Roman" w:cs="Times New Roman"/>
                <w:b/>
                <w:kern w:val="0"/>
                <w:sz w:val="28"/>
                <w:szCs w:val="28"/>
                <w:lang w:eastAsia="ru-RU"/>
                <w14:ligatures w14:val="none"/>
              </w:rPr>
              <w:t>Код курсу</w:t>
            </w:r>
            <w:r w:rsidRPr="001C1832">
              <w:rPr>
                <w:rFonts w:ascii="Times New Roman" w:eastAsia="Times New Roman" w:hAnsi="Times New Roman" w:cs="Times New Roman"/>
                <w:kern w:val="0"/>
                <w:sz w:val="28"/>
                <w:szCs w:val="28"/>
                <w:lang w:eastAsia="ru-RU"/>
                <w14:ligatures w14:val="none"/>
              </w:rPr>
              <w:t xml:space="preserve">  vri54ws</w:t>
            </w:r>
          </w:p>
          <w:p w14:paraId="74DA8D96" w14:textId="77777777" w:rsidR="001C1832" w:rsidRPr="001C1832" w:rsidRDefault="001C1832" w:rsidP="001C1832">
            <w:pPr>
              <w:rPr>
                <w:rFonts w:ascii="Times New Roman" w:eastAsia="Times New Roman" w:hAnsi="Times New Roman" w:cs="Times New Roman"/>
                <w:kern w:val="0"/>
                <w:sz w:val="28"/>
                <w:szCs w:val="28"/>
                <w:lang w:val="en-US" w:eastAsia="ru-RU"/>
                <w14:ligatures w14:val="none"/>
              </w:rPr>
            </w:pPr>
            <w:r w:rsidRPr="001C1832">
              <w:rPr>
                <w:rFonts w:ascii="Times New Roman" w:eastAsia="Times New Roman" w:hAnsi="Times New Roman" w:cs="Times New Roman"/>
                <w:b/>
                <w:kern w:val="0"/>
                <w:sz w:val="28"/>
                <w:szCs w:val="28"/>
                <w:lang w:val="en-US" w:eastAsia="ru-RU"/>
                <w14:ligatures w14:val="none"/>
              </w:rPr>
              <w:t>Google classroom</w:t>
            </w:r>
            <w:r w:rsidRPr="001C1832">
              <w:rPr>
                <w:rFonts w:ascii="Times New Roman" w:eastAsia="Times New Roman" w:hAnsi="Times New Roman" w:cs="Times New Roman"/>
                <w:kern w:val="0"/>
                <w:sz w:val="28"/>
                <w:szCs w:val="28"/>
                <w:lang w:val="en-US" w:eastAsia="ru-RU"/>
                <w14:ligatures w14:val="none"/>
              </w:rPr>
              <w:t xml:space="preserve"> </w:t>
            </w:r>
            <w:hyperlink r:id="rId13" w:history="1">
              <w:r w:rsidRPr="001C1832">
                <w:rPr>
                  <w:rFonts w:ascii="Times New Roman" w:eastAsia="Times New Roman" w:hAnsi="Times New Roman" w:cs="Times New Roman"/>
                  <w:color w:val="0000FF"/>
                  <w:kern w:val="0"/>
                  <w:sz w:val="26"/>
                  <w:szCs w:val="26"/>
                  <w:u w:val="single"/>
                  <w:lang w:val="en-US" w:eastAsia="ru-RU"/>
                  <w14:ligatures w14:val="none"/>
                </w:rPr>
                <w:t>https://classroom.google.com/c/ODAwMjQ4ODQyMDU5?cjc=lmpd4he2</w:t>
              </w:r>
            </w:hyperlink>
          </w:p>
          <w:p w14:paraId="7F76AC20" w14:textId="77777777" w:rsidR="001C1832" w:rsidRDefault="001C1832" w:rsidP="001C1832">
            <w:pPr>
              <w:rPr>
                <w:rFonts w:ascii="Times New Roman" w:eastAsia="Times New Roman" w:hAnsi="Times New Roman" w:cs="Times New Roman"/>
                <w:kern w:val="0"/>
                <w:sz w:val="28"/>
                <w:szCs w:val="28"/>
                <w:lang w:eastAsia="ru-RU"/>
                <w14:ligatures w14:val="none"/>
              </w:rPr>
            </w:pPr>
            <w:r w:rsidRPr="001C1832">
              <w:rPr>
                <w:rFonts w:ascii="Times New Roman" w:eastAsia="Times New Roman" w:hAnsi="Times New Roman" w:cs="Times New Roman"/>
                <w:b/>
                <w:kern w:val="0"/>
                <w:sz w:val="28"/>
                <w:szCs w:val="28"/>
                <w:lang w:eastAsia="ru-RU"/>
                <w14:ligatures w14:val="none"/>
              </w:rPr>
              <w:t>Код курсу</w:t>
            </w:r>
            <w:r w:rsidRPr="001C1832">
              <w:rPr>
                <w:rFonts w:ascii="Times New Roman" w:eastAsia="Times New Roman" w:hAnsi="Times New Roman" w:cs="Times New Roman"/>
                <w:kern w:val="0"/>
                <w:sz w:val="28"/>
                <w:szCs w:val="28"/>
                <w:lang w:eastAsia="ru-RU"/>
                <w14:ligatures w14:val="none"/>
              </w:rPr>
              <w:t xml:space="preserve">  lmpd4he2</w:t>
            </w:r>
          </w:p>
          <w:p w14:paraId="06B6328D" w14:textId="77777777" w:rsidR="001C1832" w:rsidRPr="001C1832" w:rsidRDefault="001C1832" w:rsidP="001C1832">
            <w:pPr>
              <w:rPr>
                <w:rFonts w:ascii="Times New Roman" w:eastAsia="Times New Roman" w:hAnsi="Times New Roman" w:cs="Times New Roman"/>
                <w:kern w:val="0"/>
                <w:sz w:val="28"/>
                <w:szCs w:val="28"/>
                <w:lang w:eastAsia="ru-RU"/>
                <w14:ligatures w14:val="none"/>
              </w:rPr>
            </w:pPr>
          </w:p>
          <w:p w14:paraId="7998D847" w14:textId="1820BEB0" w:rsidR="006C37F6" w:rsidRPr="006C37F6" w:rsidRDefault="006C37F6" w:rsidP="0000372E">
            <w:pPr>
              <w:widowControl w:val="0"/>
              <w:jc w:val="both"/>
              <w:rPr>
                <w:rFonts w:ascii="Times New Roman" w:hAnsi="Times New Roman" w:cs="Times New Roman"/>
                <w:sz w:val="28"/>
                <w:szCs w:val="28"/>
              </w:rPr>
            </w:pPr>
          </w:p>
        </w:tc>
      </w:tr>
      <w:tr w:rsidR="0067702F" w:rsidRPr="002958FE" w14:paraId="452786B8" w14:textId="77777777" w:rsidTr="00764CBE">
        <w:tc>
          <w:tcPr>
            <w:tcW w:w="4195" w:type="dxa"/>
            <w:shd w:val="clear" w:color="auto" w:fill="E4DEDB" w:themeFill="accent2" w:themeFillTint="33"/>
          </w:tcPr>
          <w:p w14:paraId="6BDF89B1" w14:textId="6405D95F" w:rsidR="002958FE" w:rsidRPr="002958FE" w:rsidRDefault="0045713E" w:rsidP="0067702F">
            <w:pPr>
              <w:widowControl w:val="0"/>
              <w:rPr>
                <w:rFonts w:ascii="Times New Roman" w:hAnsi="Times New Roman" w:cs="Times New Roman"/>
                <w:sz w:val="28"/>
                <w:szCs w:val="28"/>
              </w:rPr>
            </w:pPr>
            <w:r w:rsidRPr="0045713E">
              <w:rPr>
                <w:rFonts w:ascii="Times New Roman" w:hAnsi="Times New Roman" w:cs="Times New Roman"/>
                <w:sz w:val="28"/>
                <w:szCs w:val="28"/>
              </w:rPr>
              <w:lastRenderedPageBreak/>
              <w:t>Навчальні заняття та консультації</w:t>
            </w:r>
          </w:p>
        </w:tc>
        <w:tc>
          <w:tcPr>
            <w:tcW w:w="5728" w:type="dxa"/>
            <w:gridSpan w:val="2"/>
          </w:tcPr>
          <w:p w14:paraId="68A4065F" w14:textId="252AA9A1" w:rsidR="0045713E" w:rsidRPr="0045713E" w:rsidRDefault="0045713E" w:rsidP="0045713E">
            <w:pPr>
              <w:widowControl w:val="0"/>
              <w:jc w:val="both"/>
              <w:rPr>
                <w:rFonts w:ascii="Times New Roman" w:hAnsi="Times New Roman" w:cs="Times New Roman"/>
                <w:sz w:val="28"/>
                <w:szCs w:val="28"/>
              </w:rPr>
            </w:pPr>
            <w:r w:rsidRPr="0045713E">
              <w:rPr>
                <w:rFonts w:ascii="Times New Roman" w:hAnsi="Times New Roman" w:cs="Times New Roman"/>
                <w:sz w:val="28"/>
                <w:szCs w:val="28"/>
              </w:rPr>
              <w:t xml:space="preserve">Відповідно до розкладу </w:t>
            </w:r>
            <w:r>
              <w:rPr>
                <w:rFonts w:ascii="Times New Roman" w:hAnsi="Times New Roman" w:cs="Times New Roman"/>
                <w:sz w:val="28"/>
                <w:szCs w:val="28"/>
              </w:rPr>
              <w:t xml:space="preserve">занять та </w:t>
            </w:r>
            <w:r w:rsidRPr="0045713E">
              <w:rPr>
                <w:rFonts w:ascii="Times New Roman" w:hAnsi="Times New Roman" w:cs="Times New Roman"/>
                <w:sz w:val="28"/>
                <w:szCs w:val="28"/>
              </w:rPr>
              <w:t>консультацій.</w:t>
            </w:r>
          </w:p>
          <w:p w14:paraId="5B4F5C36" w14:textId="77777777" w:rsidR="002E3C8A" w:rsidRPr="002E3C8A" w:rsidRDefault="002E3C8A" w:rsidP="002E3C8A">
            <w:pPr>
              <w:rPr>
                <w:rFonts w:ascii="Times New Roman" w:eastAsia="Calibri" w:hAnsi="Times New Roman" w:cs="Times New Roman"/>
                <w:kern w:val="0"/>
                <w:sz w:val="28"/>
                <w:szCs w:val="28"/>
                <w:lang w:val="ru-RU"/>
                <w14:ligatures w14:val="none"/>
              </w:rPr>
            </w:pPr>
            <w:r w:rsidRPr="002E3C8A">
              <w:rPr>
                <w:rFonts w:ascii="Times New Roman" w:eastAsia="Calibri" w:hAnsi="Times New Roman" w:cs="Times New Roman"/>
                <w:sz w:val="28"/>
                <w:szCs w:val="28"/>
              </w:rPr>
              <w:t xml:space="preserve">Заняття та консультації в </w:t>
            </w:r>
            <w:proofErr w:type="spellStart"/>
            <w:r w:rsidRPr="002E3C8A">
              <w:rPr>
                <w:rFonts w:ascii="Times New Roman" w:eastAsia="Calibri" w:hAnsi="Times New Roman" w:cs="Times New Roman"/>
                <w:sz w:val="28"/>
                <w:szCs w:val="28"/>
              </w:rPr>
              <w:t>онлайн</w:t>
            </w:r>
            <w:proofErr w:type="spellEnd"/>
            <w:r w:rsidRPr="002E3C8A">
              <w:rPr>
                <w:rFonts w:ascii="Times New Roman" w:eastAsia="Calibri" w:hAnsi="Times New Roman" w:cs="Times New Roman"/>
                <w:sz w:val="28"/>
                <w:szCs w:val="28"/>
              </w:rPr>
              <w:t xml:space="preserve"> форматі проводяться на платформі </w:t>
            </w:r>
            <w:r w:rsidRPr="002E3C8A">
              <w:rPr>
                <w:rFonts w:ascii="Times New Roman" w:eastAsia="Calibri" w:hAnsi="Times New Roman" w:cs="Times New Roman"/>
                <w:b/>
                <w:kern w:val="0"/>
                <w:sz w:val="28"/>
                <w:szCs w:val="28"/>
                <w:lang w:val="ru-RU"/>
                <w14:ligatures w14:val="none"/>
              </w:rPr>
              <w:t xml:space="preserve"> </w:t>
            </w:r>
            <w:r w:rsidRPr="002E3C8A">
              <w:rPr>
                <w:rFonts w:ascii="Times New Roman" w:eastAsia="Calibri" w:hAnsi="Times New Roman" w:cs="Times New Roman"/>
                <w:b/>
                <w:kern w:val="0"/>
                <w:sz w:val="28"/>
                <w:szCs w:val="28"/>
                <w:lang w:val="en-US"/>
                <w14:ligatures w14:val="none"/>
              </w:rPr>
              <w:t>Zoom</w:t>
            </w:r>
          </w:p>
          <w:p w14:paraId="0E9159A3" w14:textId="77777777" w:rsidR="002E3C8A" w:rsidRPr="002E3C8A" w:rsidRDefault="002E3C8A" w:rsidP="002E3C8A">
            <w:pPr>
              <w:rPr>
                <w:rFonts w:ascii="Times New Roman" w:eastAsia="Calibri" w:hAnsi="Times New Roman" w:cs="Times New Roman"/>
                <w:kern w:val="0"/>
                <w:sz w:val="28"/>
                <w:szCs w:val="28"/>
                <w:lang w:val="ru-RU"/>
                <w14:ligatures w14:val="none"/>
              </w:rPr>
            </w:pPr>
            <w:hyperlink r:id="rId14" w:history="1">
              <w:r w:rsidRPr="002E3C8A">
                <w:rPr>
                  <w:rFonts w:ascii="Times New Roman" w:eastAsia="Times New Roman" w:hAnsi="Times New Roman" w:cs="Times New Roman"/>
                  <w:color w:val="0000FF"/>
                  <w:kern w:val="0"/>
                  <w:sz w:val="28"/>
                  <w:szCs w:val="28"/>
                  <w:u w:val="single"/>
                  <w:lang w:val="ru-RU" w:eastAsia="ru-RU"/>
                  <w14:ligatures w14:val="none"/>
                </w:rPr>
                <w:t>https://us05web.zoom.us/j/7199640543?pwd=Dfo2dEg4lA75iAwwrrN8RZZn5PigtM.1</w:t>
              </w:r>
            </w:hyperlink>
          </w:p>
          <w:p w14:paraId="792889C5" w14:textId="77777777" w:rsidR="002E3C8A" w:rsidRPr="002E3C8A" w:rsidRDefault="002E3C8A" w:rsidP="002E3C8A">
            <w:pPr>
              <w:rPr>
                <w:rFonts w:ascii="Times New Roman" w:eastAsia="Calibri" w:hAnsi="Times New Roman" w:cs="Times New Roman"/>
                <w:kern w:val="0"/>
                <w:sz w:val="28"/>
                <w:szCs w:val="28"/>
                <w:lang w:val="ru-RU"/>
                <w14:ligatures w14:val="none"/>
              </w:rPr>
            </w:pPr>
            <w:proofErr w:type="spellStart"/>
            <w:r w:rsidRPr="002E3C8A">
              <w:rPr>
                <w:rFonts w:ascii="Times New Roman" w:eastAsia="Calibri" w:hAnsi="Times New Roman" w:cs="Times New Roman"/>
                <w:b/>
                <w:kern w:val="0"/>
                <w:sz w:val="28"/>
                <w:szCs w:val="28"/>
                <w:lang w:val="ru-RU"/>
                <w14:ligatures w14:val="none"/>
              </w:rPr>
              <w:t>Ідентифікатор</w:t>
            </w:r>
            <w:proofErr w:type="spellEnd"/>
            <w:r w:rsidRPr="002E3C8A">
              <w:rPr>
                <w:rFonts w:ascii="Times New Roman" w:eastAsia="Calibri" w:hAnsi="Times New Roman" w:cs="Times New Roman"/>
                <w:b/>
                <w:kern w:val="0"/>
                <w:sz w:val="28"/>
                <w:szCs w:val="28"/>
                <w:lang w:val="ru-RU"/>
                <w14:ligatures w14:val="none"/>
              </w:rPr>
              <w:t xml:space="preserve"> </w:t>
            </w:r>
            <w:proofErr w:type="spellStart"/>
            <w:r w:rsidRPr="002E3C8A">
              <w:rPr>
                <w:rFonts w:ascii="Times New Roman" w:eastAsia="Calibri" w:hAnsi="Times New Roman" w:cs="Times New Roman"/>
                <w:b/>
                <w:kern w:val="0"/>
                <w:sz w:val="28"/>
                <w:szCs w:val="28"/>
                <w:lang w:val="ru-RU"/>
                <w14:ligatures w14:val="none"/>
              </w:rPr>
              <w:t>конференції</w:t>
            </w:r>
            <w:proofErr w:type="spellEnd"/>
            <w:r w:rsidRPr="002E3C8A">
              <w:rPr>
                <w:rFonts w:ascii="Times New Roman" w:eastAsia="Calibri" w:hAnsi="Times New Roman" w:cs="Times New Roman"/>
                <w:kern w:val="0"/>
                <w:sz w:val="28"/>
                <w:szCs w:val="28"/>
                <w:lang w:val="ru-RU"/>
                <w14:ligatures w14:val="none"/>
              </w:rPr>
              <w:t>: 719 964 0543</w:t>
            </w:r>
          </w:p>
          <w:p w14:paraId="233A3651" w14:textId="77777777" w:rsidR="002E3C8A" w:rsidRPr="002E3C8A" w:rsidRDefault="002E3C8A" w:rsidP="002E3C8A">
            <w:pPr>
              <w:rPr>
                <w:rFonts w:ascii="Times New Roman" w:eastAsia="Calibri" w:hAnsi="Times New Roman" w:cs="Times New Roman"/>
                <w:kern w:val="0"/>
                <w:sz w:val="28"/>
                <w:szCs w:val="28"/>
                <w:lang w:val="ru-RU"/>
                <w14:ligatures w14:val="none"/>
              </w:rPr>
            </w:pPr>
            <w:r w:rsidRPr="002E3C8A">
              <w:rPr>
                <w:rFonts w:ascii="Times New Roman" w:eastAsia="Calibri" w:hAnsi="Times New Roman" w:cs="Times New Roman"/>
                <w:b/>
                <w:kern w:val="0"/>
                <w:sz w:val="28"/>
                <w:szCs w:val="28"/>
                <w:lang w:val="ru-RU"/>
                <w14:ligatures w14:val="none"/>
              </w:rPr>
              <w:t>Код доступу</w:t>
            </w:r>
            <w:r w:rsidRPr="002E3C8A">
              <w:rPr>
                <w:rFonts w:ascii="Times New Roman" w:eastAsia="Calibri" w:hAnsi="Times New Roman" w:cs="Times New Roman"/>
                <w:kern w:val="0"/>
                <w:sz w:val="28"/>
                <w:szCs w:val="28"/>
                <w:lang w:val="ru-RU"/>
                <w14:ligatures w14:val="none"/>
              </w:rPr>
              <w:t>: MPY5uN</w:t>
            </w:r>
          </w:p>
          <w:p w14:paraId="79B23851" w14:textId="2A644545" w:rsidR="00F22BE1" w:rsidRPr="002F34A7" w:rsidRDefault="00F22BE1" w:rsidP="001C1832">
            <w:pPr>
              <w:widowControl w:val="0"/>
              <w:jc w:val="both"/>
              <w:rPr>
                <w:rFonts w:ascii="Times New Roman" w:hAnsi="Times New Roman" w:cs="Times New Roman"/>
                <w:sz w:val="28"/>
                <w:szCs w:val="28"/>
                <w:lang w:val="ru-RU"/>
              </w:rPr>
            </w:pPr>
            <w:bookmarkStart w:id="1" w:name="_GoBack"/>
            <w:bookmarkEnd w:id="1"/>
          </w:p>
        </w:tc>
      </w:tr>
      <w:tr w:rsidR="0067702F" w:rsidRPr="002958FE" w14:paraId="50A035A5" w14:textId="77777777" w:rsidTr="00764CBE">
        <w:tc>
          <w:tcPr>
            <w:tcW w:w="4195" w:type="dxa"/>
            <w:shd w:val="clear" w:color="auto" w:fill="E4DEDB" w:themeFill="accent2" w:themeFillTint="33"/>
          </w:tcPr>
          <w:p w14:paraId="18680E19" w14:textId="3EC43A77" w:rsidR="002958FE" w:rsidRPr="0045713E" w:rsidRDefault="0045713E" w:rsidP="0067702F">
            <w:pPr>
              <w:widowControl w:val="0"/>
              <w:rPr>
                <w:rFonts w:ascii="Times New Roman" w:hAnsi="Times New Roman" w:cs="Times New Roman"/>
                <w:bCs/>
                <w:sz w:val="28"/>
                <w:szCs w:val="28"/>
              </w:rPr>
            </w:pPr>
            <w:r w:rsidRPr="0045713E">
              <w:rPr>
                <w:rFonts w:ascii="Times New Roman" w:hAnsi="Times New Roman" w:cs="Times New Roman"/>
                <w:bCs/>
                <w:sz w:val="28"/>
                <w:szCs w:val="28"/>
              </w:rPr>
              <w:t>Анотація навчальної дисципліни</w:t>
            </w:r>
          </w:p>
        </w:tc>
        <w:tc>
          <w:tcPr>
            <w:tcW w:w="5728" w:type="dxa"/>
            <w:gridSpan w:val="2"/>
          </w:tcPr>
          <w:p w14:paraId="6AF192F8" w14:textId="4D658376" w:rsidR="002958FE" w:rsidRPr="00F22BE1" w:rsidRDefault="00F22BE1" w:rsidP="002F34A7">
            <w:pPr>
              <w:widowControl w:val="0"/>
              <w:jc w:val="both"/>
              <w:rPr>
                <w:rFonts w:ascii="Times New Roman" w:hAnsi="Times New Roman" w:cs="Times New Roman"/>
                <w:sz w:val="28"/>
                <w:szCs w:val="28"/>
              </w:rPr>
            </w:pPr>
            <w:r w:rsidRPr="00F22BE1">
              <w:rPr>
                <w:rFonts w:ascii="Times New Roman" w:hAnsi="Times New Roman" w:cs="Times New Roman"/>
                <w:sz w:val="28"/>
                <w:szCs w:val="28"/>
              </w:rPr>
              <w:t>Технологія р</w:t>
            </w:r>
            <w:r>
              <w:rPr>
                <w:rFonts w:ascii="Times New Roman" w:hAnsi="Times New Roman" w:cs="Times New Roman"/>
                <w:sz w:val="28"/>
                <w:szCs w:val="28"/>
              </w:rPr>
              <w:t>емонту рухомого складу</w:t>
            </w:r>
            <w:r w:rsidRPr="00F22BE1">
              <w:rPr>
                <w:rFonts w:ascii="Times New Roman" w:hAnsi="Times New Roman" w:cs="Times New Roman"/>
                <w:sz w:val="28"/>
                <w:szCs w:val="28"/>
              </w:rPr>
              <w:t xml:space="preserve"> – навчальна дисципліна, що формує спеціальні компетентності з набуття здобувачем фахової передвищої освіти </w:t>
            </w:r>
            <w:proofErr w:type="spellStart"/>
            <w:r w:rsidRPr="00F22BE1">
              <w:rPr>
                <w:rFonts w:ascii="Times New Roman" w:hAnsi="Times New Roman" w:cs="Times New Roman"/>
                <w:sz w:val="28"/>
                <w:szCs w:val="28"/>
              </w:rPr>
              <w:t>компетенцій</w:t>
            </w:r>
            <w:proofErr w:type="spellEnd"/>
            <w:r w:rsidRPr="00F22BE1">
              <w:rPr>
                <w:rFonts w:ascii="Times New Roman" w:hAnsi="Times New Roman" w:cs="Times New Roman"/>
                <w:sz w:val="28"/>
                <w:szCs w:val="28"/>
              </w:rPr>
              <w:t>, знань, умінь і навичок для здійснення професійної діяльності техніків електромеханіків з технічного обслуговування та ремонту тягового</w:t>
            </w:r>
            <w:r w:rsidR="002F34A7">
              <w:rPr>
                <w:rFonts w:ascii="Times New Roman" w:hAnsi="Times New Roman" w:cs="Times New Roman"/>
                <w:sz w:val="28"/>
                <w:szCs w:val="28"/>
              </w:rPr>
              <w:t xml:space="preserve"> рухомого складу (ТРС)</w:t>
            </w:r>
            <w:r>
              <w:rPr>
                <w:rFonts w:ascii="Times New Roman" w:hAnsi="Times New Roman" w:cs="Times New Roman"/>
                <w:sz w:val="28"/>
                <w:szCs w:val="28"/>
              </w:rPr>
              <w:t>.</w:t>
            </w:r>
            <w:r w:rsidRPr="00F22BE1">
              <w:rPr>
                <w:rFonts w:ascii="Times New Roman" w:hAnsi="Times New Roman" w:cs="Times New Roman"/>
                <w:sz w:val="28"/>
                <w:szCs w:val="28"/>
              </w:rPr>
              <w:t xml:space="preserve"> Навчальна програма передбачає вивчення методики пошуку несправност</w:t>
            </w:r>
            <w:r>
              <w:rPr>
                <w:rFonts w:ascii="Times New Roman" w:hAnsi="Times New Roman" w:cs="Times New Roman"/>
                <w:sz w:val="28"/>
                <w:szCs w:val="28"/>
              </w:rPr>
              <w:t>ей</w:t>
            </w:r>
            <w:r w:rsidRPr="00F22BE1">
              <w:rPr>
                <w:rFonts w:ascii="Times New Roman" w:hAnsi="Times New Roman" w:cs="Times New Roman"/>
                <w:sz w:val="28"/>
                <w:szCs w:val="28"/>
              </w:rPr>
              <w:t xml:space="preserve"> з наступн</w:t>
            </w:r>
            <w:r>
              <w:rPr>
                <w:rFonts w:ascii="Times New Roman" w:hAnsi="Times New Roman" w:cs="Times New Roman"/>
                <w:sz w:val="28"/>
                <w:szCs w:val="28"/>
              </w:rPr>
              <w:t>им вибором</w:t>
            </w:r>
            <w:r w:rsidRPr="00F22BE1">
              <w:rPr>
                <w:rFonts w:ascii="Times New Roman" w:hAnsi="Times New Roman" w:cs="Times New Roman"/>
                <w:sz w:val="28"/>
                <w:szCs w:val="28"/>
              </w:rPr>
              <w:t xml:space="preserve"> </w:t>
            </w:r>
            <w:r>
              <w:rPr>
                <w:rFonts w:ascii="Times New Roman" w:hAnsi="Times New Roman" w:cs="Times New Roman"/>
                <w:sz w:val="28"/>
                <w:szCs w:val="28"/>
              </w:rPr>
              <w:t xml:space="preserve">або </w:t>
            </w:r>
            <w:r w:rsidRPr="00F22BE1">
              <w:rPr>
                <w:rFonts w:ascii="Times New Roman" w:hAnsi="Times New Roman" w:cs="Times New Roman"/>
                <w:sz w:val="28"/>
                <w:szCs w:val="28"/>
              </w:rPr>
              <w:t xml:space="preserve">розробкою </w:t>
            </w:r>
            <w:r>
              <w:rPr>
                <w:rFonts w:ascii="Times New Roman" w:hAnsi="Times New Roman" w:cs="Times New Roman"/>
                <w:sz w:val="28"/>
                <w:szCs w:val="28"/>
              </w:rPr>
              <w:t xml:space="preserve">раціонального </w:t>
            </w:r>
            <w:r w:rsidRPr="00F22BE1">
              <w:rPr>
                <w:rFonts w:ascii="Times New Roman" w:hAnsi="Times New Roman" w:cs="Times New Roman"/>
                <w:sz w:val="28"/>
                <w:szCs w:val="28"/>
              </w:rPr>
              <w:t>технологічного процесу ремонту, вивчення методів діагностики, аналізу надійності роботи обладнання ТРС та моторвагонного рухомого складу (МВРС), а також його технічного обслуговування, поточн</w:t>
            </w:r>
            <w:r w:rsidR="00A7541C">
              <w:rPr>
                <w:rFonts w:ascii="Times New Roman" w:hAnsi="Times New Roman" w:cs="Times New Roman"/>
                <w:sz w:val="28"/>
                <w:szCs w:val="28"/>
              </w:rPr>
              <w:t>их</w:t>
            </w:r>
            <w:r w:rsidRPr="00F22BE1">
              <w:rPr>
                <w:rFonts w:ascii="Times New Roman" w:hAnsi="Times New Roman" w:cs="Times New Roman"/>
                <w:sz w:val="28"/>
                <w:szCs w:val="28"/>
              </w:rPr>
              <w:t xml:space="preserve"> </w:t>
            </w:r>
            <w:r w:rsidR="002F34A7">
              <w:rPr>
                <w:rFonts w:ascii="Times New Roman" w:hAnsi="Times New Roman" w:cs="Times New Roman"/>
                <w:sz w:val="28"/>
                <w:szCs w:val="28"/>
              </w:rPr>
              <w:t>і</w:t>
            </w:r>
            <w:r w:rsidRPr="00F22BE1">
              <w:rPr>
                <w:rFonts w:ascii="Times New Roman" w:hAnsi="Times New Roman" w:cs="Times New Roman"/>
                <w:sz w:val="28"/>
                <w:szCs w:val="28"/>
              </w:rPr>
              <w:t xml:space="preserve"> капітальн</w:t>
            </w:r>
            <w:r w:rsidR="00A7541C">
              <w:rPr>
                <w:rFonts w:ascii="Times New Roman" w:hAnsi="Times New Roman" w:cs="Times New Roman"/>
                <w:sz w:val="28"/>
                <w:szCs w:val="28"/>
              </w:rPr>
              <w:t>их</w:t>
            </w:r>
            <w:r w:rsidRPr="00F22BE1">
              <w:rPr>
                <w:rFonts w:ascii="Times New Roman" w:hAnsi="Times New Roman" w:cs="Times New Roman"/>
                <w:sz w:val="28"/>
                <w:szCs w:val="28"/>
              </w:rPr>
              <w:t xml:space="preserve"> ремонтів</w:t>
            </w:r>
          </w:p>
        </w:tc>
      </w:tr>
      <w:tr w:rsidR="0067702F" w:rsidRPr="002958FE" w14:paraId="6671AE9F" w14:textId="77777777" w:rsidTr="00764CBE">
        <w:tc>
          <w:tcPr>
            <w:tcW w:w="4195" w:type="dxa"/>
            <w:shd w:val="clear" w:color="auto" w:fill="E4DEDB" w:themeFill="accent2" w:themeFillTint="33"/>
          </w:tcPr>
          <w:p w14:paraId="550A3F67" w14:textId="3E392A99" w:rsidR="00B80283" w:rsidRPr="00B80283" w:rsidRDefault="00B80283" w:rsidP="00B80283">
            <w:pPr>
              <w:widowControl w:val="0"/>
              <w:rPr>
                <w:rFonts w:ascii="Times New Roman" w:hAnsi="Times New Roman" w:cs="Times New Roman"/>
                <w:sz w:val="28"/>
                <w:szCs w:val="28"/>
              </w:rPr>
            </w:pPr>
            <w:r w:rsidRPr="00B80283">
              <w:rPr>
                <w:rFonts w:ascii="Times New Roman" w:hAnsi="Times New Roman" w:cs="Times New Roman"/>
                <w:sz w:val="28"/>
                <w:szCs w:val="28"/>
              </w:rPr>
              <w:t xml:space="preserve">Мета </w:t>
            </w:r>
            <w:r>
              <w:rPr>
                <w:rFonts w:ascii="Times New Roman" w:hAnsi="Times New Roman" w:cs="Times New Roman"/>
                <w:sz w:val="28"/>
                <w:szCs w:val="28"/>
              </w:rPr>
              <w:t xml:space="preserve">та завдання </w:t>
            </w:r>
            <w:r w:rsidRPr="00B80283">
              <w:rPr>
                <w:rFonts w:ascii="Times New Roman" w:hAnsi="Times New Roman" w:cs="Times New Roman"/>
                <w:sz w:val="28"/>
                <w:szCs w:val="28"/>
              </w:rPr>
              <w:t xml:space="preserve">навчальної дисципліни </w:t>
            </w:r>
          </w:p>
          <w:p w14:paraId="2D36D708" w14:textId="77777777" w:rsidR="002958FE" w:rsidRPr="002958FE" w:rsidRDefault="002958FE" w:rsidP="0067702F">
            <w:pPr>
              <w:widowControl w:val="0"/>
              <w:rPr>
                <w:rFonts w:ascii="Times New Roman" w:hAnsi="Times New Roman" w:cs="Times New Roman"/>
                <w:sz w:val="28"/>
                <w:szCs w:val="28"/>
              </w:rPr>
            </w:pPr>
          </w:p>
        </w:tc>
        <w:tc>
          <w:tcPr>
            <w:tcW w:w="5728" w:type="dxa"/>
            <w:gridSpan w:val="2"/>
          </w:tcPr>
          <w:p w14:paraId="6F476F07" w14:textId="29E680CA" w:rsidR="00A7541C" w:rsidRPr="00A7541C" w:rsidRDefault="00B80283" w:rsidP="00A7541C">
            <w:pPr>
              <w:tabs>
                <w:tab w:val="left" w:pos="284"/>
                <w:tab w:val="left" w:pos="567"/>
              </w:tabs>
              <w:jc w:val="both"/>
              <w:rPr>
                <w:rFonts w:ascii="Times New Roman" w:eastAsia="Times New Roman" w:hAnsi="Times New Roman" w:cs="Times New Roman"/>
                <w:kern w:val="0"/>
                <w:sz w:val="28"/>
                <w:szCs w:val="28"/>
                <w:lang w:eastAsia="ar-SA"/>
                <w14:ligatures w14:val="none"/>
              </w:rPr>
            </w:pPr>
            <w:r w:rsidRPr="00B80283">
              <w:rPr>
                <w:rFonts w:ascii="Times New Roman" w:hAnsi="Times New Roman" w:cs="Times New Roman"/>
                <w:b/>
                <w:bCs/>
                <w:i/>
                <w:iCs/>
                <w:color w:val="810000" w:themeColor="accent1" w:themeShade="BF"/>
                <w:sz w:val="28"/>
                <w:szCs w:val="28"/>
              </w:rPr>
              <w:t>Метою</w:t>
            </w:r>
            <w:r w:rsidRPr="00B80283">
              <w:rPr>
                <w:rFonts w:ascii="Times New Roman" w:hAnsi="Times New Roman" w:cs="Times New Roman"/>
                <w:sz w:val="28"/>
                <w:szCs w:val="28"/>
              </w:rPr>
              <w:t xml:space="preserve"> </w:t>
            </w:r>
            <w:r w:rsidR="00A7541C">
              <w:rPr>
                <w:rFonts w:ascii="Times New Roman" w:eastAsia="Times New Roman" w:hAnsi="Times New Roman" w:cs="Times New Roman"/>
                <w:color w:val="000000"/>
                <w:kern w:val="0"/>
                <w:sz w:val="28"/>
                <w:szCs w:val="28"/>
                <w:lang w:eastAsia="ar-SA"/>
                <w14:ligatures w14:val="none"/>
              </w:rPr>
              <w:t>вивчення</w:t>
            </w:r>
            <w:r w:rsidR="00A7541C" w:rsidRPr="00A7541C">
              <w:rPr>
                <w:rFonts w:ascii="Times New Roman" w:eastAsia="Times New Roman" w:hAnsi="Times New Roman" w:cs="Times New Roman"/>
                <w:color w:val="000000"/>
                <w:kern w:val="0"/>
                <w:sz w:val="28"/>
                <w:szCs w:val="28"/>
                <w:lang w:eastAsia="ar-SA"/>
                <w14:ligatures w14:val="none"/>
              </w:rPr>
              <w:t xml:space="preserve"> навчальної дисципліни є вивчення методів технічної діагностики і аналізу надійності роботи тягового рухомого складу</w:t>
            </w:r>
            <w:r w:rsidR="00A7541C" w:rsidRPr="00A7541C">
              <w:rPr>
                <w:rFonts w:ascii="Times New Roman" w:eastAsia="Times New Roman" w:hAnsi="Times New Roman" w:cs="Times New Roman"/>
                <w:kern w:val="0"/>
                <w:sz w:val="28"/>
                <w:szCs w:val="28"/>
                <w:lang w:eastAsia="ar-SA"/>
                <w14:ligatures w14:val="none"/>
              </w:rPr>
              <w:t xml:space="preserve">; вивчення </w:t>
            </w:r>
            <w:r w:rsidR="00A7541C" w:rsidRPr="00A7541C">
              <w:rPr>
                <w:rFonts w:ascii="Times New Roman" w:eastAsia="Times New Roman" w:hAnsi="Times New Roman" w:cs="Times New Roman"/>
                <w:color w:val="000000"/>
                <w:kern w:val="0"/>
                <w:sz w:val="28"/>
                <w:szCs w:val="28"/>
                <w:lang w:eastAsia="ar-SA"/>
                <w14:ligatures w14:val="none"/>
              </w:rPr>
              <w:t>видів і систем технічного обслуговування, поточного та капітального ремонтів відповідно з технологічними процесами;</w:t>
            </w:r>
            <w:r w:rsidR="00A7541C" w:rsidRPr="00A7541C">
              <w:rPr>
                <w:rFonts w:ascii="Times New Roman" w:eastAsia="Times New Roman" w:hAnsi="Times New Roman" w:cs="Times New Roman"/>
                <w:kern w:val="0"/>
                <w:sz w:val="28"/>
                <w:szCs w:val="28"/>
                <w:lang w:eastAsia="ar-SA"/>
                <w14:ligatures w14:val="none"/>
              </w:rPr>
              <w:t xml:space="preserve"> вивчення </w:t>
            </w:r>
            <w:r w:rsidR="00A7541C">
              <w:rPr>
                <w:rFonts w:ascii="Times New Roman" w:eastAsia="Times New Roman" w:hAnsi="Times New Roman" w:cs="Times New Roman"/>
                <w:color w:val="000000"/>
                <w:kern w:val="0"/>
                <w:sz w:val="28"/>
                <w:szCs w:val="28"/>
                <w:lang w:eastAsia="ar-SA"/>
                <w14:ligatures w14:val="none"/>
              </w:rPr>
              <w:t>причин</w:t>
            </w:r>
            <w:r w:rsidR="00A7541C" w:rsidRPr="00A7541C">
              <w:rPr>
                <w:rFonts w:ascii="Times New Roman" w:eastAsia="Times New Roman" w:hAnsi="Times New Roman" w:cs="Times New Roman"/>
                <w:color w:val="000000"/>
                <w:kern w:val="0"/>
                <w:sz w:val="28"/>
                <w:szCs w:val="28"/>
                <w:lang w:eastAsia="ar-SA"/>
                <w14:ligatures w14:val="none"/>
              </w:rPr>
              <w:t xml:space="preserve"> виникнення несправностей обладнання ТРС в залежності від конструкції, технології виготовлення, діючих навантажень, кліматичних умов, режимів </w:t>
            </w:r>
            <w:r w:rsidR="00A7541C">
              <w:rPr>
                <w:rFonts w:ascii="Times New Roman" w:eastAsia="Times New Roman" w:hAnsi="Times New Roman" w:cs="Times New Roman"/>
                <w:color w:val="000000"/>
                <w:kern w:val="0"/>
                <w:sz w:val="28"/>
                <w:szCs w:val="28"/>
                <w:lang w:eastAsia="ar-SA"/>
                <w14:ligatures w14:val="none"/>
              </w:rPr>
              <w:t>експлуатації</w:t>
            </w:r>
            <w:r w:rsidR="00A7541C" w:rsidRPr="00A7541C">
              <w:rPr>
                <w:rFonts w:ascii="Times New Roman" w:eastAsia="Times New Roman" w:hAnsi="Times New Roman" w:cs="Times New Roman"/>
                <w:color w:val="000000"/>
                <w:kern w:val="0"/>
                <w:sz w:val="28"/>
                <w:szCs w:val="28"/>
                <w:lang w:eastAsia="ar-SA"/>
                <w14:ligatures w14:val="none"/>
              </w:rPr>
              <w:t xml:space="preserve"> поїзда.</w:t>
            </w:r>
          </w:p>
          <w:p w14:paraId="2C285ECB" w14:textId="5402175F" w:rsidR="002958FE" w:rsidRDefault="002958FE" w:rsidP="00B80283">
            <w:pPr>
              <w:widowControl w:val="0"/>
              <w:jc w:val="both"/>
              <w:rPr>
                <w:rFonts w:ascii="Times New Roman" w:hAnsi="Times New Roman" w:cs="Times New Roman"/>
                <w:sz w:val="28"/>
                <w:szCs w:val="28"/>
              </w:rPr>
            </w:pPr>
          </w:p>
          <w:p w14:paraId="45BA5159" w14:textId="77777777" w:rsidR="00B80283" w:rsidRPr="00B80283" w:rsidRDefault="00B80283" w:rsidP="00B80283">
            <w:pPr>
              <w:widowControl w:val="0"/>
              <w:jc w:val="both"/>
              <w:rPr>
                <w:rFonts w:ascii="Times New Roman" w:hAnsi="Times New Roman" w:cs="Times New Roman"/>
                <w:sz w:val="28"/>
                <w:szCs w:val="28"/>
                <w:lang w:val="ru-RU"/>
              </w:rPr>
            </w:pPr>
            <w:r w:rsidRPr="00B80283">
              <w:rPr>
                <w:rFonts w:ascii="Times New Roman" w:hAnsi="Times New Roman" w:cs="Times New Roman"/>
                <w:b/>
                <w:bCs/>
                <w:i/>
                <w:iCs/>
                <w:color w:val="810000" w:themeColor="accent1" w:themeShade="BF"/>
                <w:sz w:val="28"/>
                <w:szCs w:val="28"/>
              </w:rPr>
              <w:t>Завданням</w:t>
            </w:r>
            <w:r w:rsidRPr="00B80283">
              <w:rPr>
                <w:rFonts w:ascii="Times New Roman" w:hAnsi="Times New Roman" w:cs="Times New Roman"/>
                <w:b/>
                <w:bCs/>
                <w:sz w:val="28"/>
                <w:szCs w:val="28"/>
              </w:rPr>
              <w:t xml:space="preserve"> </w:t>
            </w:r>
            <w:r w:rsidRPr="00B80283">
              <w:rPr>
                <w:rFonts w:ascii="Times New Roman" w:hAnsi="Times New Roman" w:cs="Times New Roman"/>
                <w:sz w:val="28"/>
                <w:szCs w:val="28"/>
              </w:rPr>
              <w:t>навчальної дисципліни є:</w:t>
            </w:r>
          </w:p>
          <w:p w14:paraId="2BE40A73" w14:textId="7E5A27E8" w:rsidR="00B80283" w:rsidRPr="00B80283" w:rsidRDefault="00A7541C" w:rsidP="00A7541C">
            <w:pPr>
              <w:widowControl w:val="0"/>
              <w:numPr>
                <w:ilvl w:val="0"/>
                <w:numId w:val="1"/>
              </w:numPr>
              <w:jc w:val="both"/>
              <w:rPr>
                <w:rFonts w:ascii="Times New Roman" w:hAnsi="Times New Roman" w:cs="Times New Roman"/>
                <w:sz w:val="28"/>
                <w:szCs w:val="28"/>
              </w:rPr>
            </w:pPr>
            <w:r w:rsidRPr="00A7541C">
              <w:rPr>
                <w:rFonts w:ascii="Times New Roman" w:hAnsi="Times New Roman" w:cs="Times New Roman"/>
                <w:sz w:val="28"/>
                <w:szCs w:val="28"/>
              </w:rPr>
              <w:t xml:space="preserve">розкриття фізичної сутності явищ, які виникають </w:t>
            </w:r>
            <w:r>
              <w:rPr>
                <w:rFonts w:ascii="Times New Roman" w:hAnsi="Times New Roman" w:cs="Times New Roman"/>
                <w:sz w:val="28"/>
                <w:szCs w:val="28"/>
              </w:rPr>
              <w:t xml:space="preserve">у вузлах та деталях ТРС </w:t>
            </w:r>
            <w:r w:rsidRPr="00A7541C">
              <w:rPr>
                <w:rFonts w:ascii="Times New Roman" w:hAnsi="Times New Roman" w:cs="Times New Roman"/>
                <w:sz w:val="28"/>
                <w:szCs w:val="28"/>
              </w:rPr>
              <w:t>при зношеннях та пошкодженнях; загострення уваги на надійності та відсутності відказів ТРС під час експлуатації;</w:t>
            </w:r>
            <w:r>
              <w:rPr>
                <w:rFonts w:ascii="Times New Roman" w:hAnsi="Times New Roman" w:cs="Times New Roman"/>
                <w:sz w:val="28"/>
                <w:szCs w:val="28"/>
              </w:rPr>
              <w:t xml:space="preserve"> </w:t>
            </w:r>
            <w:r w:rsidRPr="00A7541C">
              <w:rPr>
                <w:rFonts w:ascii="Times New Roman" w:hAnsi="Times New Roman" w:cs="Times New Roman"/>
                <w:sz w:val="28"/>
                <w:szCs w:val="28"/>
              </w:rPr>
              <w:t xml:space="preserve">засвоєння техніко - економічних принципів вибору раціональної технології ремонту; розкриття найновіших </w:t>
            </w:r>
            <w:r w:rsidRPr="00A7541C">
              <w:rPr>
                <w:rFonts w:ascii="Times New Roman" w:hAnsi="Times New Roman" w:cs="Times New Roman"/>
                <w:sz w:val="28"/>
                <w:szCs w:val="28"/>
              </w:rPr>
              <w:lastRenderedPageBreak/>
              <w:t xml:space="preserve">досягнень </w:t>
            </w:r>
            <w:r>
              <w:rPr>
                <w:rFonts w:ascii="Times New Roman" w:hAnsi="Times New Roman" w:cs="Times New Roman"/>
                <w:sz w:val="28"/>
                <w:szCs w:val="28"/>
              </w:rPr>
              <w:t>за напрямком</w:t>
            </w:r>
            <w:r w:rsidRPr="00A7541C">
              <w:rPr>
                <w:rFonts w:ascii="Times New Roman" w:hAnsi="Times New Roman" w:cs="Times New Roman"/>
                <w:sz w:val="28"/>
                <w:szCs w:val="28"/>
              </w:rPr>
              <w:t xml:space="preserve"> ремонту, продовження терміну служби та підвищення надійності обладнання та деталей ТРС.</w:t>
            </w:r>
          </w:p>
        </w:tc>
      </w:tr>
      <w:tr w:rsidR="0067702F" w:rsidRPr="002958FE" w14:paraId="614DA95A" w14:textId="77777777" w:rsidTr="00764CBE">
        <w:tc>
          <w:tcPr>
            <w:tcW w:w="4195" w:type="dxa"/>
            <w:shd w:val="clear" w:color="auto" w:fill="E4DEDB" w:themeFill="accent2" w:themeFillTint="33"/>
          </w:tcPr>
          <w:p w14:paraId="32450997" w14:textId="66DA2117" w:rsidR="002958FE" w:rsidRPr="00716F86" w:rsidRDefault="00106BEE" w:rsidP="00716F86">
            <w:pPr>
              <w:widowControl w:val="0"/>
              <w:jc w:val="both"/>
              <w:rPr>
                <w:rFonts w:ascii="Times New Roman" w:hAnsi="Times New Roman" w:cs="Times New Roman"/>
                <w:bCs/>
                <w:sz w:val="28"/>
                <w:szCs w:val="28"/>
              </w:rPr>
            </w:pPr>
            <w:r>
              <w:rPr>
                <w:rFonts w:ascii="Times New Roman" w:hAnsi="Times New Roman" w:cs="Times New Roman"/>
                <w:bCs/>
                <w:sz w:val="28"/>
                <w:szCs w:val="28"/>
              </w:rPr>
              <w:lastRenderedPageBreak/>
              <w:t>Програмні к</w:t>
            </w:r>
            <w:r w:rsidR="00716F86">
              <w:rPr>
                <w:rFonts w:ascii="Times New Roman" w:hAnsi="Times New Roman" w:cs="Times New Roman"/>
                <w:bCs/>
                <w:sz w:val="28"/>
                <w:szCs w:val="28"/>
              </w:rPr>
              <w:t>омпетентності</w:t>
            </w:r>
          </w:p>
        </w:tc>
        <w:tc>
          <w:tcPr>
            <w:tcW w:w="5728" w:type="dxa"/>
            <w:gridSpan w:val="2"/>
          </w:tcPr>
          <w:p w14:paraId="1D58EB6D" w14:textId="77777777" w:rsidR="001A0B22" w:rsidRDefault="001A0B22" w:rsidP="00716F86">
            <w:pPr>
              <w:widowControl w:val="0"/>
              <w:jc w:val="both"/>
              <w:rPr>
                <w:rFonts w:ascii="Times New Roman" w:hAnsi="Times New Roman" w:cs="Times New Roman"/>
                <w:sz w:val="28"/>
                <w:szCs w:val="28"/>
              </w:rPr>
            </w:pPr>
            <w:r w:rsidRPr="001A0B22">
              <w:rPr>
                <w:rFonts w:ascii="Times New Roman" w:hAnsi="Times New Roman" w:cs="Times New Roman"/>
                <w:sz w:val="28"/>
                <w:szCs w:val="28"/>
              </w:rPr>
              <w:t xml:space="preserve">ЗК3. Здатність оцінювати та забезпечувати якість виконуваних робіт. </w:t>
            </w:r>
          </w:p>
          <w:p w14:paraId="4D07471F" w14:textId="77777777" w:rsidR="001A0B22" w:rsidRDefault="001A0B22" w:rsidP="00716F86">
            <w:pPr>
              <w:widowControl w:val="0"/>
              <w:jc w:val="both"/>
              <w:rPr>
                <w:rFonts w:ascii="Times New Roman" w:hAnsi="Times New Roman" w:cs="Times New Roman"/>
                <w:sz w:val="28"/>
                <w:szCs w:val="28"/>
              </w:rPr>
            </w:pPr>
            <w:r w:rsidRPr="001A0B22">
              <w:rPr>
                <w:rFonts w:ascii="Times New Roman" w:hAnsi="Times New Roman" w:cs="Times New Roman"/>
                <w:sz w:val="28"/>
                <w:szCs w:val="28"/>
              </w:rPr>
              <w:t xml:space="preserve">ЗК4. Здатність вчитися і оволодівати сучасними знаннями. </w:t>
            </w:r>
          </w:p>
          <w:p w14:paraId="5BD21FD7" w14:textId="77777777" w:rsidR="001A0B22" w:rsidRDefault="001A0B22" w:rsidP="00716F86">
            <w:pPr>
              <w:widowControl w:val="0"/>
              <w:jc w:val="both"/>
              <w:rPr>
                <w:rFonts w:ascii="Times New Roman" w:hAnsi="Times New Roman" w:cs="Times New Roman"/>
                <w:sz w:val="28"/>
                <w:szCs w:val="28"/>
              </w:rPr>
            </w:pPr>
            <w:r w:rsidRPr="001A0B22">
              <w:rPr>
                <w:rFonts w:ascii="Times New Roman" w:hAnsi="Times New Roman" w:cs="Times New Roman"/>
                <w:sz w:val="28"/>
                <w:szCs w:val="28"/>
              </w:rPr>
              <w:t xml:space="preserve">ЗК5. Здатність застосовувати теоретичні знання на практиці. </w:t>
            </w:r>
          </w:p>
          <w:p w14:paraId="0840B391" w14:textId="77777777" w:rsidR="001A0B22" w:rsidRDefault="001A0B22" w:rsidP="00716F86">
            <w:pPr>
              <w:widowControl w:val="0"/>
              <w:jc w:val="both"/>
              <w:rPr>
                <w:rFonts w:ascii="Times New Roman" w:hAnsi="Times New Roman" w:cs="Times New Roman"/>
                <w:sz w:val="28"/>
                <w:szCs w:val="28"/>
              </w:rPr>
            </w:pPr>
            <w:r w:rsidRPr="001A0B22">
              <w:rPr>
                <w:rFonts w:ascii="Times New Roman" w:hAnsi="Times New Roman" w:cs="Times New Roman"/>
                <w:sz w:val="28"/>
                <w:szCs w:val="28"/>
              </w:rPr>
              <w:t xml:space="preserve">ЗК6. Здатність спілкуватися державною мовою як усно та і письмово. </w:t>
            </w:r>
          </w:p>
          <w:p w14:paraId="34E5278A" w14:textId="77777777" w:rsidR="001A0B22" w:rsidRDefault="001A0B22" w:rsidP="00716F86">
            <w:pPr>
              <w:widowControl w:val="0"/>
              <w:jc w:val="both"/>
              <w:rPr>
                <w:rFonts w:ascii="Times New Roman" w:hAnsi="Times New Roman" w:cs="Times New Roman"/>
                <w:sz w:val="28"/>
                <w:szCs w:val="28"/>
              </w:rPr>
            </w:pPr>
            <w:r w:rsidRPr="001A0B22">
              <w:rPr>
                <w:rFonts w:ascii="Times New Roman" w:hAnsi="Times New Roman" w:cs="Times New Roman"/>
                <w:sz w:val="28"/>
                <w:szCs w:val="28"/>
              </w:rPr>
              <w:t xml:space="preserve">ЗК8. Здатність використовувати інформаційні та комунікаційні технології. </w:t>
            </w:r>
          </w:p>
          <w:p w14:paraId="3C7A6AA6" w14:textId="77777777" w:rsidR="001A0B22" w:rsidRDefault="001A0B22" w:rsidP="00716F86">
            <w:pPr>
              <w:widowControl w:val="0"/>
              <w:jc w:val="both"/>
              <w:rPr>
                <w:rFonts w:ascii="Times New Roman" w:hAnsi="Times New Roman" w:cs="Times New Roman"/>
                <w:sz w:val="28"/>
                <w:szCs w:val="28"/>
              </w:rPr>
            </w:pPr>
            <w:r w:rsidRPr="001A0B22">
              <w:rPr>
                <w:rFonts w:ascii="Times New Roman" w:hAnsi="Times New Roman" w:cs="Times New Roman"/>
                <w:sz w:val="28"/>
                <w:szCs w:val="28"/>
              </w:rPr>
              <w:t xml:space="preserve">СК1. Здатність застосовувати знання з технічних наук для виконання креслень, читання електричних схем, розробки технології процесів ремонту та обслуговування тягового рухомого складу залізниць. </w:t>
            </w:r>
          </w:p>
          <w:p w14:paraId="05B6529D" w14:textId="77777777" w:rsidR="001A0B22" w:rsidRDefault="001A0B22" w:rsidP="00716F86">
            <w:pPr>
              <w:widowControl w:val="0"/>
              <w:jc w:val="both"/>
              <w:rPr>
                <w:rFonts w:ascii="Times New Roman" w:hAnsi="Times New Roman" w:cs="Times New Roman"/>
                <w:sz w:val="28"/>
                <w:szCs w:val="28"/>
              </w:rPr>
            </w:pPr>
            <w:r w:rsidRPr="001A0B22">
              <w:rPr>
                <w:rFonts w:ascii="Times New Roman" w:hAnsi="Times New Roman" w:cs="Times New Roman"/>
                <w:sz w:val="28"/>
                <w:szCs w:val="28"/>
              </w:rPr>
              <w:t xml:space="preserve">СК2. Здатність застосовувати отримані знання про особливості роботи залізниці для визначення основних характеристик діяльності підприємств залізничного транспорту, їх структурних підрозділів та окремих елементів. </w:t>
            </w:r>
          </w:p>
          <w:p w14:paraId="1E4AD39B" w14:textId="77777777" w:rsidR="001A0B22" w:rsidRDefault="001A0B22" w:rsidP="00716F86">
            <w:pPr>
              <w:widowControl w:val="0"/>
              <w:jc w:val="both"/>
              <w:rPr>
                <w:rFonts w:ascii="Times New Roman" w:hAnsi="Times New Roman" w:cs="Times New Roman"/>
                <w:sz w:val="28"/>
                <w:szCs w:val="28"/>
              </w:rPr>
            </w:pPr>
            <w:r w:rsidRPr="001A0B22">
              <w:rPr>
                <w:rFonts w:ascii="Times New Roman" w:hAnsi="Times New Roman" w:cs="Times New Roman"/>
                <w:sz w:val="28"/>
                <w:szCs w:val="28"/>
              </w:rPr>
              <w:t xml:space="preserve">СК3. Здатність дотримуватись у професійній діяльності законів України, вимог нормативно-правових документів, Правил технічної експлуатації залізниць України, інструкцій та рекомендацій з обслуговування, ремонту та експлуатації пристроїв тягового рухомого складу, його систем та елементів. СК4 Здатність застосовувати знання про облікові форми та інші документи інформаційного забезпечення, що використовуються під час виробничого процесу. </w:t>
            </w:r>
          </w:p>
          <w:p w14:paraId="43B848FB" w14:textId="77777777" w:rsidR="001A0B22" w:rsidRDefault="001A0B22" w:rsidP="00716F86">
            <w:pPr>
              <w:widowControl w:val="0"/>
              <w:jc w:val="both"/>
              <w:rPr>
                <w:rFonts w:ascii="Times New Roman" w:hAnsi="Times New Roman" w:cs="Times New Roman"/>
                <w:sz w:val="28"/>
                <w:szCs w:val="28"/>
              </w:rPr>
            </w:pPr>
            <w:r w:rsidRPr="001A0B22">
              <w:rPr>
                <w:rFonts w:ascii="Times New Roman" w:hAnsi="Times New Roman" w:cs="Times New Roman"/>
                <w:sz w:val="28"/>
                <w:szCs w:val="28"/>
              </w:rPr>
              <w:t xml:space="preserve">СК5. Здатність застосовувати отримані знання для контролю за утриманням у справному стані, виявлення несправностей і пошкоджень тягового рухомого складу залізниць, їх систем та елементів, що створюють загрозу безпеці руху поїздів або забруднення навколишнього природнього середовища. </w:t>
            </w:r>
          </w:p>
          <w:p w14:paraId="690E100F" w14:textId="77777777" w:rsidR="001A0B22" w:rsidRDefault="001A0B22" w:rsidP="00716F86">
            <w:pPr>
              <w:widowControl w:val="0"/>
              <w:jc w:val="both"/>
              <w:rPr>
                <w:rFonts w:ascii="Times New Roman" w:hAnsi="Times New Roman" w:cs="Times New Roman"/>
                <w:sz w:val="28"/>
                <w:szCs w:val="28"/>
              </w:rPr>
            </w:pPr>
            <w:r w:rsidRPr="001A0B22">
              <w:rPr>
                <w:rFonts w:ascii="Times New Roman" w:hAnsi="Times New Roman" w:cs="Times New Roman"/>
                <w:sz w:val="28"/>
                <w:szCs w:val="28"/>
              </w:rPr>
              <w:t xml:space="preserve">СК6. Здатність з’ясовувати причини </w:t>
            </w:r>
            <w:r w:rsidRPr="001A0B22">
              <w:rPr>
                <w:rFonts w:ascii="Times New Roman" w:hAnsi="Times New Roman" w:cs="Times New Roman"/>
                <w:sz w:val="28"/>
                <w:szCs w:val="28"/>
              </w:rPr>
              <w:lastRenderedPageBreak/>
              <w:t xml:space="preserve">виникнення несправностей, розробляти заходи щодо їх попередження, визначати обсяги ремонтних робіт та витрат основних і допоміжних матеріалів під час обслуговування, ремонту та експлуатації тягового рухомого складу залізниць, його систем та елементів. </w:t>
            </w:r>
          </w:p>
          <w:p w14:paraId="7E9FA576" w14:textId="77777777" w:rsidR="001A0B22" w:rsidRDefault="001A0B22" w:rsidP="00716F86">
            <w:pPr>
              <w:widowControl w:val="0"/>
              <w:jc w:val="both"/>
              <w:rPr>
                <w:rFonts w:ascii="Times New Roman" w:hAnsi="Times New Roman" w:cs="Times New Roman"/>
                <w:sz w:val="28"/>
                <w:szCs w:val="28"/>
              </w:rPr>
            </w:pPr>
            <w:r w:rsidRPr="001A0B22">
              <w:rPr>
                <w:rFonts w:ascii="Times New Roman" w:hAnsi="Times New Roman" w:cs="Times New Roman"/>
                <w:sz w:val="28"/>
                <w:szCs w:val="28"/>
              </w:rPr>
              <w:t xml:space="preserve">СК7. Здатність застосовувати знання технічних характеристик, конструкції, роботи обладнання, технічних вказівок, інструкцій виробників, норм допустимих зносів деталей та вузлів для проведення технічного обслуговування, ремонту та експлуатації тягового рухомого складу, його систем та елементів </w:t>
            </w:r>
          </w:p>
          <w:p w14:paraId="648CB8FA" w14:textId="77777777" w:rsidR="001A0B22" w:rsidRDefault="001A0B22" w:rsidP="00716F86">
            <w:pPr>
              <w:widowControl w:val="0"/>
              <w:jc w:val="both"/>
              <w:rPr>
                <w:rFonts w:ascii="Times New Roman" w:hAnsi="Times New Roman" w:cs="Times New Roman"/>
                <w:sz w:val="28"/>
                <w:szCs w:val="28"/>
              </w:rPr>
            </w:pPr>
            <w:r w:rsidRPr="001A0B22">
              <w:rPr>
                <w:rFonts w:ascii="Times New Roman" w:hAnsi="Times New Roman" w:cs="Times New Roman"/>
                <w:sz w:val="28"/>
                <w:szCs w:val="28"/>
              </w:rPr>
              <w:t xml:space="preserve">СК8. Здатність застосовувати контрольно-вимірювальні прилади та засоби вимірювальної техніки при технічному обслуговуванні, ремонті та випробуваннях тягового рухомого складу, його систем та елементів. </w:t>
            </w:r>
          </w:p>
          <w:p w14:paraId="14AFB567" w14:textId="77777777" w:rsidR="001A0B22" w:rsidRDefault="001A0B22" w:rsidP="00716F86">
            <w:pPr>
              <w:widowControl w:val="0"/>
              <w:jc w:val="both"/>
              <w:rPr>
                <w:rFonts w:ascii="Times New Roman" w:hAnsi="Times New Roman" w:cs="Times New Roman"/>
                <w:sz w:val="28"/>
                <w:szCs w:val="28"/>
              </w:rPr>
            </w:pPr>
            <w:r w:rsidRPr="001A0B22">
              <w:rPr>
                <w:rFonts w:ascii="Times New Roman" w:hAnsi="Times New Roman" w:cs="Times New Roman"/>
                <w:sz w:val="28"/>
                <w:szCs w:val="28"/>
              </w:rPr>
              <w:t xml:space="preserve">СК9. Здатність застосовувати знання вимог охорони праці, електробезпеки та протипожежної безпеки під час проведення технічного обслуговування, ремонту та експлуатації тягового рухомого складу, його систем та елементів. </w:t>
            </w:r>
          </w:p>
          <w:p w14:paraId="24EF6402" w14:textId="77777777" w:rsidR="001A0B22" w:rsidRDefault="001A0B22" w:rsidP="00716F86">
            <w:pPr>
              <w:widowControl w:val="0"/>
              <w:jc w:val="both"/>
              <w:rPr>
                <w:rFonts w:ascii="Times New Roman" w:hAnsi="Times New Roman" w:cs="Times New Roman"/>
                <w:sz w:val="28"/>
                <w:szCs w:val="28"/>
              </w:rPr>
            </w:pPr>
            <w:r w:rsidRPr="001A0B22">
              <w:rPr>
                <w:rFonts w:ascii="Times New Roman" w:hAnsi="Times New Roman" w:cs="Times New Roman"/>
                <w:sz w:val="28"/>
                <w:szCs w:val="28"/>
              </w:rPr>
              <w:t xml:space="preserve">СК10. Здатність застосовувати знання в галузі економіки виробництва для його організації, професійного управління колективом з урахуванням діючих вимог при тарифікації робіт й оплаті праці. </w:t>
            </w:r>
          </w:p>
          <w:p w14:paraId="1D8DBB0D" w14:textId="0EDC7433" w:rsidR="00377D5D" w:rsidRPr="002958FE" w:rsidRDefault="001A0B22" w:rsidP="00716F86">
            <w:pPr>
              <w:widowControl w:val="0"/>
              <w:jc w:val="both"/>
              <w:rPr>
                <w:rFonts w:ascii="Times New Roman" w:hAnsi="Times New Roman" w:cs="Times New Roman"/>
                <w:sz w:val="28"/>
                <w:szCs w:val="28"/>
              </w:rPr>
            </w:pPr>
            <w:r w:rsidRPr="001A0B22">
              <w:rPr>
                <w:rFonts w:ascii="Times New Roman" w:hAnsi="Times New Roman" w:cs="Times New Roman"/>
                <w:sz w:val="28"/>
                <w:szCs w:val="28"/>
              </w:rPr>
              <w:t>СК11. Здатність застосовувати енергозберігаючі та ресурсозберігаючі технології при обслуговуванні, ремонті та експлуатації тягового рухомого складу, його систем та елементів.</w:t>
            </w:r>
          </w:p>
        </w:tc>
      </w:tr>
      <w:tr w:rsidR="00764CBE" w:rsidRPr="00716F86" w14:paraId="2D7A444B" w14:textId="77777777" w:rsidTr="00764CBE">
        <w:tc>
          <w:tcPr>
            <w:tcW w:w="4195" w:type="dxa"/>
            <w:shd w:val="clear" w:color="auto" w:fill="E4DEDB" w:themeFill="accent2" w:themeFillTint="33"/>
          </w:tcPr>
          <w:p w14:paraId="7B66D468" w14:textId="39A49EEC" w:rsidR="002958FE" w:rsidRPr="00716F86" w:rsidRDefault="00716F86" w:rsidP="0067702F">
            <w:pPr>
              <w:widowControl w:val="0"/>
              <w:rPr>
                <w:rFonts w:ascii="Times New Roman" w:hAnsi="Times New Roman" w:cs="Times New Roman"/>
                <w:bCs/>
                <w:sz w:val="28"/>
                <w:szCs w:val="28"/>
              </w:rPr>
            </w:pPr>
            <w:r w:rsidRPr="00716F86">
              <w:rPr>
                <w:rFonts w:ascii="Times New Roman" w:hAnsi="Times New Roman" w:cs="Times New Roman"/>
                <w:bCs/>
                <w:sz w:val="28"/>
                <w:szCs w:val="28"/>
              </w:rPr>
              <w:lastRenderedPageBreak/>
              <w:t>Очікувані результати навчання</w:t>
            </w:r>
          </w:p>
        </w:tc>
        <w:tc>
          <w:tcPr>
            <w:tcW w:w="5728" w:type="dxa"/>
            <w:gridSpan w:val="2"/>
          </w:tcPr>
          <w:p w14:paraId="28368888" w14:textId="77777777" w:rsidR="001A0B22" w:rsidRDefault="001A0B22" w:rsidP="00377D5D">
            <w:pPr>
              <w:widowControl w:val="0"/>
              <w:jc w:val="both"/>
              <w:rPr>
                <w:rFonts w:ascii="Times New Roman" w:hAnsi="Times New Roman" w:cs="Times New Roman"/>
                <w:bCs/>
                <w:sz w:val="28"/>
                <w:szCs w:val="28"/>
              </w:rPr>
            </w:pPr>
            <w:r w:rsidRPr="001A0B22">
              <w:rPr>
                <w:rFonts w:ascii="Times New Roman" w:hAnsi="Times New Roman" w:cs="Times New Roman"/>
                <w:bCs/>
                <w:sz w:val="28"/>
                <w:szCs w:val="28"/>
              </w:rPr>
              <w:t xml:space="preserve">РН2. Вільно спілкуватися державною мовою, як усно так і письмово, володіти технічною термінологією та логічно викладати свої думки. </w:t>
            </w:r>
          </w:p>
          <w:p w14:paraId="7D41A781" w14:textId="77777777" w:rsidR="001A0B22" w:rsidRDefault="001A0B22" w:rsidP="00377D5D">
            <w:pPr>
              <w:widowControl w:val="0"/>
              <w:jc w:val="both"/>
              <w:rPr>
                <w:rFonts w:ascii="Times New Roman" w:hAnsi="Times New Roman" w:cs="Times New Roman"/>
                <w:bCs/>
                <w:sz w:val="28"/>
                <w:szCs w:val="28"/>
              </w:rPr>
            </w:pPr>
            <w:r w:rsidRPr="001A0B22">
              <w:rPr>
                <w:rFonts w:ascii="Times New Roman" w:hAnsi="Times New Roman" w:cs="Times New Roman"/>
                <w:bCs/>
                <w:sz w:val="28"/>
                <w:szCs w:val="28"/>
              </w:rPr>
              <w:t xml:space="preserve">РН4. Застосовувати у професійній діяльності сучасні інформаційні технологій, спеціалізовані програмні засоби з програмним забезпеченням. </w:t>
            </w:r>
          </w:p>
          <w:p w14:paraId="2CFE3571" w14:textId="77777777" w:rsidR="001A0B22" w:rsidRDefault="001A0B22" w:rsidP="00377D5D">
            <w:pPr>
              <w:widowControl w:val="0"/>
              <w:jc w:val="both"/>
              <w:rPr>
                <w:rFonts w:ascii="Times New Roman" w:hAnsi="Times New Roman" w:cs="Times New Roman"/>
                <w:bCs/>
                <w:sz w:val="28"/>
                <w:szCs w:val="28"/>
              </w:rPr>
            </w:pPr>
            <w:r w:rsidRPr="001A0B22">
              <w:rPr>
                <w:rFonts w:ascii="Times New Roman" w:hAnsi="Times New Roman" w:cs="Times New Roman"/>
                <w:bCs/>
                <w:sz w:val="28"/>
                <w:szCs w:val="28"/>
              </w:rPr>
              <w:t xml:space="preserve">РН5 Застосовувати у професійній діяльності: </w:t>
            </w:r>
            <w:r w:rsidRPr="001A0B22">
              <w:rPr>
                <w:rFonts w:ascii="Times New Roman" w:hAnsi="Times New Roman" w:cs="Times New Roman"/>
                <w:bCs/>
                <w:sz w:val="28"/>
                <w:szCs w:val="28"/>
              </w:rPr>
              <w:lastRenderedPageBreak/>
              <w:t xml:space="preserve">вимоги Закону України «Про залізничний транспорт»; основи законодавства України в галузі охорони довкілля і природокористування; Правил технічної експлуатації залізниць України; інструкцій; нормативноправових документів, та рекомендації з експлуатації, ремонту та обслуговування тягового рухомого складу, його систем та елементів. </w:t>
            </w:r>
          </w:p>
          <w:p w14:paraId="6C71E11C" w14:textId="77777777" w:rsidR="001A0B22" w:rsidRDefault="001A0B22" w:rsidP="00377D5D">
            <w:pPr>
              <w:widowControl w:val="0"/>
              <w:jc w:val="both"/>
              <w:rPr>
                <w:rFonts w:ascii="Times New Roman" w:hAnsi="Times New Roman" w:cs="Times New Roman"/>
                <w:bCs/>
                <w:sz w:val="28"/>
                <w:szCs w:val="28"/>
              </w:rPr>
            </w:pPr>
            <w:r w:rsidRPr="001A0B22">
              <w:rPr>
                <w:rFonts w:ascii="Times New Roman" w:hAnsi="Times New Roman" w:cs="Times New Roman"/>
                <w:bCs/>
                <w:sz w:val="28"/>
                <w:szCs w:val="28"/>
              </w:rPr>
              <w:t xml:space="preserve">РН6. Експлуатувати тяговий рухомий склад залізниць з дотриманням безпеки руху поїздів. </w:t>
            </w:r>
          </w:p>
          <w:p w14:paraId="13617DAA" w14:textId="77777777" w:rsidR="001A0B22" w:rsidRDefault="001A0B22" w:rsidP="00377D5D">
            <w:pPr>
              <w:widowControl w:val="0"/>
              <w:jc w:val="both"/>
              <w:rPr>
                <w:rFonts w:ascii="Times New Roman" w:hAnsi="Times New Roman" w:cs="Times New Roman"/>
                <w:bCs/>
                <w:sz w:val="28"/>
                <w:szCs w:val="28"/>
              </w:rPr>
            </w:pPr>
            <w:r w:rsidRPr="001A0B22">
              <w:rPr>
                <w:rFonts w:ascii="Times New Roman" w:hAnsi="Times New Roman" w:cs="Times New Roman"/>
                <w:bCs/>
                <w:sz w:val="28"/>
                <w:szCs w:val="28"/>
              </w:rPr>
              <w:t xml:space="preserve">РН7. Використовувати у професійній діяльності знання нормативно-правових актів, інструкцій з охорони праці, пожежної безпеки та електробезпеки. </w:t>
            </w:r>
          </w:p>
          <w:p w14:paraId="188455CE" w14:textId="77777777" w:rsidR="001A0B22" w:rsidRDefault="001A0B22" w:rsidP="00377D5D">
            <w:pPr>
              <w:widowControl w:val="0"/>
              <w:jc w:val="both"/>
              <w:rPr>
                <w:rFonts w:ascii="Times New Roman" w:hAnsi="Times New Roman" w:cs="Times New Roman"/>
                <w:bCs/>
                <w:sz w:val="28"/>
                <w:szCs w:val="28"/>
              </w:rPr>
            </w:pPr>
            <w:r w:rsidRPr="001A0B22">
              <w:rPr>
                <w:rFonts w:ascii="Times New Roman" w:hAnsi="Times New Roman" w:cs="Times New Roman"/>
                <w:bCs/>
                <w:sz w:val="28"/>
                <w:szCs w:val="28"/>
              </w:rPr>
              <w:t xml:space="preserve">РН8. Оперувати поняттями вартості, якості, термінів виконання робіт для знаходження оптимальних рішень при плануванні ремонту, експлуатації та технічного обслуговування тягового рухомого складу. </w:t>
            </w:r>
          </w:p>
          <w:p w14:paraId="51265FE1" w14:textId="77777777" w:rsidR="001A0B22" w:rsidRDefault="001A0B22" w:rsidP="00377D5D">
            <w:pPr>
              <w:widowControl w:val="0"/>
              <w:jc w:val="both"/>
              <w:rPr>
                <w:rFonts w:ascii="Times New Roman" w:hAnsi="Times New Roman" w:cs="Times New Roman"/>
                <w:bCs/>
                <w:sz w:val="28"/>
                <w:szCs w:val="28"/>
              </w:rPr>
            </w:pPr>
            <w:r w:rsidRPr="001A0B22">
              <w:rPr>
                <w:rFonts w:ascii="Times New Roman" w:hAnsi="Times New Roman" w:cs="Times New Roman"/>
                <w:bCs/>
                <w:sz w:val="28"/>
                <w:szCs w:val="28"/>
              </w:rPr>
              <w:t xml:space="preserve">РН9. Використовувати набуті теоретичні знання з устрою та принципу дії механізмів, вузлів та деталей тягового рухомого складу для визначення обсягу ремонтних робіт. РН10. Використовувати методи вимірювань, метрологічні норми та інші нормативні документи під час визначення технічного стану тягового рухомого складу, його систем та елементів. </w:t>
            </w:r>
          </w:p>
          <w:p w14:paraId="4FE2EE6E" w14:textId="77777777" w:rsidR="001A0B22" w:rsidRDefault="001A0B22" w:rsidP="00377D5D">
            <w:pPr>
              <w:widowControl w:val="0"/>
              <w:jc w:val="both"/>
              <w:rPr>
                <w:rFonts w:ascii="Times New Roman" w:hAnsi="Times New Roman" w:cs="Times New Roman"/>
                <w:bCs/>
                <w:sz w:val="28"/>
                <w:szCs w:val="28"/>
              </w:rPr>
            </w:pPr>
            <w:r w:rsidRPr="001A0B22">
              <w:rPr>
                <w:rFonts w:ascii="Times New Roman" w:hAnsi="Times New Roman" w:cs="Times New Roman"/>
                <w:bCs/>
                <w:sz w:val="28"/>
                <w:szCs w:val="28"/>
              </w:rPr>
              <w:t xml:space="preserve">РН11. Розробляти технологічну документацію для експлуатації, ремонту та технічного обслуговування тягового рухомого складу, його систем та елементів. </w:t>
            </w:r>
          </w:p>
          <w:p w14:paraId="2503A142" w14:textId="77777777" w:rsidR="001A0B22" w:rsidRDefault="001A0B22" w:rsidP="00377D5D">
            <w:pPr>
              <w:widowControl w:val="0"/>
              <w:jc w:val="both"/>
              <w:rPr>
                <w:rFonts w:ascii="Times New Roman" w:hAnsi="Times New Roman" w:cs="Times New Roman"/>
                <w:bCs/>
                <w:sz w:val="28"/>
                <w:szCs w:val="28"/>
              </w:rPr>
            </w:pPr>
            <w:r w:rsidRPr="001A0B22">
              <w:rPr>
                <w:rFonts w:ascii="Times New Roman" w:hAnsi="Times New Roman" w:cs="Times New Roman"/>
                <w:bCs/>
                <w:sz w:val="28"/>
                <w:szCs w:val="28"/>
              </w:rPr>
              <w:t xml:space="preserve">РН12 Використовувати технологічне устаткування, засоби автоматизації та механізації для проведення технічного обслуговування, ремонту та експлуатації тягового рухомого складу, його систем та елементів. </w:t>
            </w:r>
          </w:p>
          <w:p w14:paraId="2BF47AF9" w14:textId="77777777" w:rsidR="001A0B22" w:rsidRDefault="001A0B22" w:rsidP="00377D5D">
            <w:pPr>
              <w:widowControl w:val="0"/>
              <w:jc w:val="both"/>
              <w:rPr>
                <w:rFonts w:ascii="Times New Roman" w:hAnsi="Times New Roman" w:cs="Times New Roman"/>
                <w:bCs/>
                <w:sz w:val="28"/>
                <w:szCs w:val="28"/>
              </w:rPr>
            </w:pPr>
            <w:r w:rsidRPr="001A0B22">
              <w:rPr>
                <w:rFonts w:ascii="Times New Roman" w:hAnsi="Times New Roman" w:cs="Times New Roman"/>
                <w:bCs/>
                <w:sz w:val="28"/>
                <w:szCs w:val="28"/>
              </w:rPr>
              <w:t xml:space="preserve">РН13. Організовувати роботу структурних підрозділів (бригад, дільниць, пунктів тощо) для експлуатації, ремонту та технічного обслуговування тягового рухомого складу, його систем та елементів. </w:t>
            </w:r>
          </w:p>
          <w:p w14:paraId="33965CAF" w14:textId="77777777" w:rsidR="001A0B22" w:rsidRDefault="001A0B22" w:rsidP="00377D5D">
            <w:pPr>
              <w:widowControl w:val="0"/>
              <w:jc w:val="both"/>
              <w:rPr>
                <w:rFonts w:ascii="Times New Roman" w:hAnsi="Times New Roman" w:cs="Times New Roman"/>
                <w:bCs/>
                <w:sz w:val="28"/>
                <w:szCs w:val="28"/>
              </w:rPr>
            </w:pPr>
            <w:r w:rsidRPr="001A0B22">
              <w:rPr>
                <w:rFonts w:ascii="Times New Roman" w:hAnsi="Times New Roman" w:cs="Times New Roman"/>
                <w:bCs/>
                <w:sz w:val="28"/>
                <w:szCs w:val="28"/>
              </w:rPr>
              <w:t xml:space="preserve">РН15 Використовувати знання про облікові </w:t>
            </w:r>
            <w:r w:rsidRPr="001A0B22">
              <w:rPr>
                <w:rFonts w:ascii="Times New Roman" w:hAnsi="Times New Roman" w:cs="Times New Roman"/>
                <w:bCs/>
                <w:sz w:val="28"/>
                <w:szCs w:val="28"/>
              </w:rPr>
              <w:lastRenderedPageBreak/>
              <w:t xml:space="preserve">форми та інші документи інформаційного забезпечення для організації виробничого процесу. </w:t>
            </w:r>
          </w:p>
          <w:p w14:paraId="68DEFC6C" w14:textId="77777777" w:rsidR="001A0B22" w:rsidRDefault="001A0B22" w:rsidP="00377D5D">
            <w:pPr>
              <w:widowControl w:val="0"/>
              <w:jc w:val="both"/>
              <w:rPr>
                <w:rFonts w:ascii="Times New Roman" w:hAnsi="Times New Roman" w:cs="Times New Roman"/>
                <w:bCs/>
                <w:sz w:val="28"/>
                <w:szCs w:val="28"/>
              </w:rPr>
            </w:pPr>
            <w:r w:rsidRPr="001A0B22">
              <w:rPr>
                <w:rFonts w:ascii="Times New Roman" w:hAnsi="Times New Roman" w:cs="Times New Roman"/>
                <w:bCs/>
                <w:sz w:val="28"/>
                <w:szCs w:val="28"/>
              </w:rPr>
              <w:t>РН16. Використовувати у професійній діяльності та набувати нові знання і уміння для оптимізації робіт з технічного обслуговування, ремонту та експлуатації тягового рухомого складу</w:t>
            </w:r>
          </w:p>
          <w:p w14:paraId="32EF9D82" w14:textId="571BAFF7" w:rsidR="00377D5D" w:rsidRPr="001A0B22" w:rsidRDefault="00377D5D" w:rsidP="001A0B22">
            <w:pPr>
              <w:widowControl w:val="0"/>
              <w:jc w:val="both"/>
              <w:rPr>
                <w:rFonts w:ascii="Times New Roman" w:hAnsi="Times New Roman" w:cs="Times New Roman"/>
                <w:bCs/>
                <w:sz w:val="28"/>
                <w:szCs w:val="28"/>
              </w:rPr>
            </w:pPr>
          </w:p>
        </w:tc>
      </w:tr>
      <w:tr w:rsidR="00761B37" w:rsidRPr="00716F86" w14:paraId="35B9AB2D" w14:textId="77777777" w:rsidTr="00764CBE">
        <w:tc>
          <w:tcPr>
            <w:tcW w:w="4195" w:type="dxa"/>
            <w:shd w:val="clear" w:color="auto" w:fill="E4DEDB" w:themeFill="accent2" w:themeFillTint="33"/>
          </w:tcPr>
          <w:p w14:paraId="3BD3E47F" w14:textId="58FB20CB" w:rsidR="00761B37" w:rsidRPr="00761B37" w:rsidRDefault="00761B37" w:rsidP="0067702F">
            <w:pPr>
              <w:widowControl w:val="0"/>
              <w:rPr>
                <w:rFonts w:ascii="Times New Roman" w:hAnsi="Times New Roman" w:cs="Times New Roman"/>
                <w:sz w:val="28"/>
                <w:szCs w:val="28"/>
              </w:rPr>
            </w:pPr>
            <w:proofErr w:type="spellStart"/>
            <w:r w:rsidRPr="00761B37">
              <w:rPr>
                <w:rFonts w:ascii="Times New Roman" w:hAnsi="Times New Roman" w:cs="Times New Roman"/>
                <w:sz w:val="28"/>
                <w:szCs w:val="28"/>
              </w:rPr>
              <w:lastRenderedPageBreak/>
              <w:t>Пререквізити</w:t>
            </w:r>
            <w:proofErr w:type="spellEnd"/>
          </w:p>
        </w:tc>
        <w:tc>
          <w:tcPr>
            <w:tcW w:w="5728" w:type="dxa"/>
            <w:gridSpan w:val="2"/>
          </w:tcPr>
          <w:p w14:paraId="4AF1B500" w14:textId="09B7F891" w:rsidR="00761B37" w:rsidRPr="00377D5D" w:rsidRDefault="00761B37" w:rsidP="00231BC3">
            <w:pPr>
              <w:widowControl w:val="0"/>
              <w:jc w:val="both"/>
              <w:rPr>
                <w:rFonts w:ascii="Times New Roman" w:hAnsi="Times New Roman" w:cs="Times New Roman"/>
                <w:bCs/>
                <w:sz w:val="28"/>
                <w:szCs w:val="28"/>
              </w:rPr>
            </w:pPr>
            <w:r w:rsidRPr="00761B37">
              <w:rPr>
                <w:rFonts w:ascii="Times New Roman" w:hAnsi="Times New Roman" w:cs="Times New Roman"/>
                <w:bCs/>
                <w:sz w:val="28"/>
                <w:szCs w:val="28"/>
              </w:rPr>
              <w:t xml:space="preserve">Для підвищення ефективності вивчення </w:t>
            </w:r>
            <w:r w:rsidR="006C37F6">
              <w:rPr>
                <w:rFonts w:ascii="Times New Roman" w:hAnsi="Times New Roman" w:cs="Times New Roman"/>
                <w:bCs/>
                <w:sz w:val="28"/>
                <w:szCs w:val="28"/>
              </w:rPr>
              <w:t xml:space="preserve">навчальної </w:t>
            </w:r>
            <w:r w:rsidRPr="00761B37">
              <w:rPr>
                <w:rFonts w:ascii="Times New Roman" w:hAnsi="Times New Roman" w:cs="Times New Roman"/>
                <w:bCs/>
                <w:sz w:val="28"/>
                <w:szCs w:val="28"/>
              </w:rPr>
              <w:t>дисципліни «</w:t>
            </w:r>
            <w:r w:rsidR="00231BC3">
              <w:rPr>
                <w:rFonts w:ascii="Times New Roman" w:hAnsi="Times New Roman" w:cs="Times New Roman"/>
                <w:bCs/>
                <w:sz w:val="28"/>
                <w:szCs w:val="28"/>
              </w:rPr>
              <w:t>Технологія ремонту рухомого складу</w:t>
            </w:r>
            <w:r w:rsidRPr="00761B37">
              <w:rPr>
                <w:rFonts w:ascii="Times New Roman" w:hAnsi="Times New Roman" w:cs="Times New Roman"/>
                <w:bCs/>
                <w:sz w:val="28"/>
                <w:szCs w:val="28"/>
              </w:rPr>
              <w:t>» здобувач освіти повинен до початку курсу мати знання з таких дисциплін:</w:t>
            </w:r>
            <w:r>
              <w:rPr>
                <w:rFonts w:ascii="Times New Roman" w:hAnsi="Times New Roman" w:cs="Times New Roman"/>
                <w:bCs/>
                <w:sz w:val="28"/>
                <w:szCs w:val="28"/>
              </w:rPr>
              <w:t xml:space="preserve"> </w:t>
            </w:r>
            <w:r w:rsidR="001A0B22">
              <w:rPr>
                <w:rFonts w:ascii="Times New Roman" w:hAnsi="Times New Roman" w:cs="Times New Roman"/>
                <w:bCs/>
                <w:sz w:val="28"/>
                <w:szCs w:val="28"/>
              </w:rPr>
              <w:t xml:space="preserve">«Фізика», «Інженерна графіка», </w:t>
            </w:r>
            <w:r w:rsidR="00231BC3" w:rsidRPr="00231BC3">
              <w:rPr>
                <w:rFonts w:ascii="Times New Roman" w:hAnsi="Times New Roman" w:cs="Times New Roman"/>
                <w:bCs/>
                <w:sz w:val="28"/>
                <w:szCs w:val="28"/>
              </w:rPr>
              <w:t>«</w:t>
            </w:r>
            <w:r w:rsidR="00231BC3" w:rsidRPr="00231BC3">
              <w:rPr>
                <w:rFonts w:ascii="Times New Roman" w:hAnsi="Times New Roman" w:cs="Times New Roman"/>
                <w:sz w:val="28"/>
                <w:szCs w:val="28"/>
              </w:rPr>
              <w:t xml:space="preserve">Електротехніка та електричні вимірювання», «Автоматичні гальма рухомого складу», </w:t>
            </w:r>
            <w:r w:rsidR="00231BC3">
              <w:rPr>
                <w:rFonts w:ascii="Times New Roman" w:hAnsi="Times New Roman" w:cs="Times New Roman"/>
                <w:sz w:val="28"/>
                <w:szCs w:val="28"/>
              </w:rPr>
              <w:t>«</w:t>
            </w:r>
            <w:r w:rsidR="00231BC3" w:rsidRPr="00231BC3">
              <w:rPr>
                <w:rFonts w:ascii="Times New Roman" w:hAnsi="Times New Roman" w:cs="Times New Roman"/>
                <w:sz w:val="28"/>
                <w:szCs w:val="28"/>
              </w:rPr>
              <w:t xml:space="preserve">Електричні машини», </w:t>
            </w:r>
            <w:r w:rsidR="00231BC3">
              <w:rPr>
                <w:rFonts w:ascii="Times New Roman" w:hAnsi="Times New Roman" w:cs="Times New Roman"/>
                <w:sz w:val="28"/>
                <w:szCs w:val="28"/>
              </w:rPr>
              <w:t>«</w:t>
            </w:r>
            <w:r w:rsidR="00231BC3" w:rsidRPr="00231BC3">
              <w:rPr>
                <w:rFonts w:ascii="Times New Roman" w:hAnsi="Times New Roman" w:cs="Times New Roman"/>
                <w:sz w:val="28"/>
                <w:szCs w:val="28"/>
              </w:rPr>
              <w:t xml:space="preserve">Технічна механіка», </w:t>
            </w:r>
            <w:r w:rsidR="00231BC3">
              <w:rPr>
                <w:rFonts w:ascii="Times New Roman" w:hAnsi="Times New Roman" w:cs="Times New Roman"/>
                <w:sz w:val="28"/>
                <w:szCs w:val="28"/>
              </w:rPr>
              <w:t>«</w:t>
            </w:r>
            <w:r w:rsidR="00231BC3" w:rsidRPr="00231BC3">
              <w:rPr>
                <w:rFonts w:ascii="Times New Roman" w:hAnsi="Times New Roman" w:cs="Times New Roman"/>
                <w:sz w:val="28"/>
                <w:szCs w:val="28"/>
              </w:rPr>
              <w:t>Тепловози та дизель</w:t>
            </w:r>
            <w:r w:rsidR="00231BC3">
              <w:rPr>
                <w:rFonts w:ascii="Times New Roman" w:hAnsi="Times New Roman" w:cs="Times New Roman"/>
                <w:sz w:val="28"/>
                <w:szCs w:val="28"/>
              </w:rPr>
              <w:t xml:space="preserve"> </w:t>
            </w:r>
            <w:r w:rsidR="00231BC3" w:rsidRPr="00231BC3">
              <w:rPr>
                <w:rFonts w:ascii="Times New Roman" w:hAnsi="Times New Roman" w:cs="Times New Roman"/>
                <w:sz w:val="28"/>
                <w:szCs w:val="28"/>
              </w:rPr>
              <w:t xml:space="preserve">-поїзди», «Електрорухомий склад залізниць», </w:t>
            </w:r>
            <w:r w:rsidR="001A0B22" w:rsidRPr="00231BC3">
              <w:rPr>
                <w:rFonts w:ascii="Times New Roman" w:hAnsi="Times New Roman" w:cs="Times New Roman"/>
                <w:sz w:val="28"/>
                <w:szCs w:val="28"/>
              </w:rPr>
              <w:t xml:space="preserve"> </w:t>
            </w:r>
            <w:r w:rsidR="00231BC3" w:rsidRPr="00231BC3">
              <w:rPr>
                <w:rFonts w:ascii="Times New Roman" w:hAnsi="Times New Roman" w:cs="Times New Roman"/>
                <w:sz w:val="28"/>
                <w:szCs w:val="28"/>
              </w:rPr>
              <w:t xml:space="preserve">«Основи </w:t>
            </w:r>
            <w:r w:rsidR="00231BC3" w:rsidRPr="00231BC3">
              <w:rPr>
                <w:rFonts w:ascii="Times New Roman" w:hAnsi="Times New Roman" w:cs="Times New Roman"/>
                <w:bCs/>
                <w:sz w:val="28"/>
                <w:szCs w:val="28"/>
              </w:rPr>
              <w:t>о</w:t>
            </w:r>
            <w:r w:rsidR="001A0B22" w:rsidRPr="00231BC3">
              <w:rPr>
                <w:rFonts w:ascii="Times New Roman" w:hAnsi="Times New Roman" w:cs="Times New Roman"/>
                <w:bCs/>
                <w:sz w:val="28"/>
                <w:szCs w:val="28"/>
              </w:rPr>
              <w:t>хорон</w:t>
            </w:r>
            <w:r w:rsidR="00231BC3" w:rsidRPr="00231BC3">
              <w:rPr>
                <w:rFonts w:ascii="Times New Roman" w:hAnsi="Times New Roman" w:cs="Times New Roman"/>
                <w:bCs/>
                <w:sz w:val="28"/>
                <w:szCs w:val="28"/>
              </w:rPr>
              <w:t>и</w:t>
            </w:r>
            <w:r w:rsidR="001A0B22" w:rsidRPr="00231BC3">
              <w:rPr>
                <w:rFonts w:ascii="Times New Roman" w:hAnsi="Times New Roman" w:cs="Times New Roman"/>
                <w:bCs/>
                <w:sz w:val="28"/>
                <w:szCs w:val="28"/>
              </w:rPr>
              <w:t xml:space="preserve"> праці</w:t>
            </w:r>
            <w:r w:rsidR="00231BC3" w:rsidRPr="00231BC3">
              <w:rPr>
                <w:rFonts w:ascii="Times New Roman" w:hAnsi="Times New Roman" w:cs="Times New Roman"/>
                <w:bCs/>
                <w:sz w:val="28"/>
                <w:szCs w:val="28"/>
              </w:rPr>
              <w:t>»</w:t>
            </w:r>
            <w:r w:rsidR="001A0B22" w:rsidRPr="00231BC3">
              <w:rPr>
                <w:rFonts w:ascii="Times New Roman" w:hAnsi="Times New Roman" w:cs="Times New Roman"/>
                <w:bCs/>
                <w:sz w:val="28"/>
                <w:szCs w:val="28"/>
              </w:rPr>
              <w:t xml:space="preserve">; </w:t>
            </w:r>
            <w:r w:rsidR="00231BC3" w:rsidRPr="00231BC3">
              <w:rPr>
                <w:rFonts w:ascii="Times New Roman" w:hAnsi="Times New Roman" w:cs="Times New Roman"/>
                <w:bCs/>
                <w:sz w:val="28"/>
                <w:szCs w:val="28"/>
              </w:rPr>
              <w:t>«</w:t>
            </w:r>
            <w:r w:rsidR="00231BC3" w:rsidRPr="00231BC3">
              <w:rPr>
                <w:rFonts w:ascii="Times New Roman" w:hAnsi="Times New Roman" w:cs="Times New Roman"/>
                <w:sz w:val="28"/>
                <w:szCs w:val="28"/>
              </w:rPr>
              <w:t>Технологія галузі та технічні засоби залізничного транспорту» «</w:t>
            </w:r>
            <w:r w:rsidR="001A0B22" w:rsidRPr="00231BC3">
              <w:rPr>
                <w:rFonts w:ascii="Times New Roman" w:hAnsi="Times New Roman" w:cs="Times New Roman"/>
                <w:bCs/>
                <w:sz w:val="28"/>
                <w:szCs w:val="28"/>
              </w:rPr>
              <w:t>Охорона праці в галузі</w:t>
            </w:r>
            <w:r w:rsidR="00231BC3" w:rsidRPr="00231BC3">
              <w:rPr>
                <w:rFonts w:ascii="Times New Roman" w:hAnsi="Times New Roman" w:cs="Times New Roman"/>
                <w:bCs/>
                <w:sz w:val="28"/>
                <w:szCs w:val="28"/>
              </w:rPr>
              <w:t>»</w:t>
            </w:r>
            <w:r w:rsidR="00231BC3">
              <w:rPr>
                <w:rFonts w:ascii="Times New Roman" w:hAnsi="Times New Roman" w:cs="Times New Roman"/>
                <w:bCs/>
                <w:sz w:val="28"/>
                <w:szCs w:val="28"/>
              </w:rPr>
              <w:t>,</w:t>
            </w:r>
            <w:r w:rsidR="001A0B22" w:rsidRPr="00231BC3">
              <w:rPr>
                <w:rFonts w:ascii="Times New Roman" w:hAnsi="Times New Roman" w:cs="Times New Roman"/>
                <w:bCs/>
                <w:sz w:val="28"/>
                <w:szCs w:val="28"/>
              </w:rPr>
              <w:t xml:space="preserve"> </w:t>
            </w:r>
            <w:r w:rsidR="00231BC3" w:rsidRPr="00231BC3">
              <w:rPr>
                <w:rFonts w:ascii="Times New Roman" w:hAnsi="Times New Roman" w:cs="Times New Roman"/>
                <w:bCs/>
                <w:sz w:val="28"/>
                <w:szCs w:val="28"/>
              </w:rPr>
              <w:t>«Матеріалознавство</w:t>
            </w:r>
            <w:r w:rsidR="00231BC3">
              <w:rPr>
                <w:rFonts w:ascii="Times New Roman" w:hAnsi="Times New Roman" w:cs="Times New Roman"/>
                <w:bCs/>
                <w:sz w:val="28"/>
                <w:szCs w:val="28"/>
              </w:rPr>
              <w:t>».</w:t>
            </w:r>
          </w:p>
        </w:tc>
      </w:tr>
      <w:tr w:rsidR="00761B37" w:rsidRPr="00716F86" w14:paraId="2BA9D81B" w14:textId="77777777" w:rsidTr="00764CBE">
        <w:tc>
          <w:tcPr>
            <w:tcW w:w="4195" w:type="dxa"/>
            <w:shd w:val="clear" w:color="auto" w:fill="E4DEDB" w:themeFill="accent2" w:themeFillTint="33"/>
          </w:tcPr>
          <w:p w14:paraId="020D0260" w14:textId="7EB1D034" w:rsidR="00761B37" w:rsidRPr="00761B37" w:rsidRDefault="00761B37" w:rsidP="0067702F">
            <w:pPr>
              <w:widowControl w:val="0"/>
              <w:rPr>
                <w:rFonts w:ascii="Times New Roman" w:hAnsi="Times New Roman" w:cs="Times New Roman"/>
                <w:bCs/>
                <w:sz w:val="28"/>
                <w:szCs w:val="28"/>
              </w:rPr>
            </w:pPr>
            <w:proofErr w:type="spellStart"/>
            <w:r w:rsidRPr="00761B37">
              <w:rPr>
                <w:rFonts w:ascii="Times New Roman" w:hAnsi="Times New Roman" w:cs="Times New Roman"/>
                <w:bCs/>
                <w:sz w:val="28"/>
                <w:szCs w:val="28"/>
              </w:rPr>
              <w:t>Постреквізити</w:t>
            </w:r>
            <w:proofErr w:type="spellEnd"/>
          </w:p>
        </w:tc>
        <w:tc>
          <w:tcPr>
            <w:tcW w:w="5728" w:type="dxa"/>
            <w:gridSpan w:val="2"/>
          </w:tcPr>
          <w:p w14:paraId="4820C171" w14:textId="6F9B2C51" w:rsidR="00761B37" w:rsidRPr="00377D5D" w:rsidRDefault="00F84E30" w:rsidP="00F84E30">
            <w:pPr>
              <w:widowControl w:val="0"/>
              <w:jc w:val="both"/>
              <w:rPr>
                <w:rFonts w:ascii="Times New Roman" w:hAnsi="Times New Roman" w:cs="Times New Roman"/>
                <w:bCs/>
                <w:sz w:val="28"/>
                <w:szCs w:val="28"/>
              </w:rPr>
            </w:pPr>
            <w:r>
              <w:rPr>
                <w:rFonts w:ascii="Times New Roman" w:hAnsi="Times New Roman" w:cs="Times New Roman"/>
                <w:bCs/>
                <w:sz w:val="28"/>
                <w:szCs w:val="28"/>
              </w:rPr>
              <w:t xml:space="preserve">Курсовий </w:t>
            </w:r>
            <w:proofErr w:type="spellStart"/>
            <w:r>
              <w:rPr>
                <w:rFonts w:ascii="Times New Roman" w:hAnsi="Times New Roman" w:cs="Times New Roman"/>
                <w:bCs/>
                <w:sz w:val="28"/>
                <w:szCs w:val="28"/>
              </w:rPr>
              <w:t>проєкт</w:t>
            </w:r>
            <w:proofErr w:type="spellEnd"/>
            <w:r w:rsidRPr="00F84E30">
              <w:rPr>
                <w:rFonts w:ascii="Times New Roman" w:eastAsia="Times New Roman" w:hAnsi="Times New Roman" w:cs="Times New Roman"/>
                <w:kern w:val="0"/>
                <w:sz w:val="28"/>
                <w:szCs w:val="28"/>
                <w:lang w:eastAsia="ru-RU"/>
                <w14:ligatures w14:val="none"/>
              </w:rPr>
              <w:t xml:space="preserve"> </w:t>
            </w:r>
            <w:r w:rsidRPr="00F84E30">
              <w:rPr>
                <w:rFonts w:ascii="Times New Roman" w:hAnsi="Times New Roman" w:cs="Times New Roman"/>
                <w:bCs/>
                <w:sz w:val="28"/>
                <w:szCs w:val="28"/>
              </w:rPr>
              <w:t>з розробки технології ремонту вузла (агрегату, деталі) локомотиву (МВРС);</w:t>
            </w:r>
            <w:r>
              <w:rPr>
                <w:rFonts w:ascii="Times New Roman" w:hAnsi="Times New Roman" w:cs="Times New Roman"/>
                <w:bCs/>
                <w:sz w:val="28"/>
                <w:szCs w:val="28"/>
              </w:rPr>
              <w:t xml:space="preserve"> Переддипломна практика</w:t>
            </w:r>
            <w:r w:rsidRPr="00F84E30">
              <w:rPr>
                <w:rFonts w:ascii="Times New Roman" w:hAnsi="Times New Roman" w:cs="Times New Roman"/>
                <w:bCs/>
                <w:sz w:val="28"/>
                <w:szCs w:val="28"/>
              </w:rPr>
              <w:t>; Виконання кваліфікаційної дипломної роботи.</w:t>
            </w:r>
            <w:r>
              <w:rPr>
                <w:rFonts w:ascii="Times New Roman" w:hAnsi="Times New Roman" w:cs="Times New Roman"/>
                <w:bCs/>
                <w:sz w:val="28"/>
                <w:szCs w:val="28"/>
              </w:rPr>
              <w:t xml:space="preserve"> </w:t>
            </w:r>
            <w:r w:rsidR="00761B37" w:rsidRPr="00761B37">
              <w:rPr>
                <w:rFonts w:ascii="Times New Roman" w:hAnsi="Times New Roman" w:cs="Times New Roman"/>
                <w:bCs/>
                <w:sz w:val="28"/>
                <w:szCs w:val="28"/>
              </w:rPr>
              <w:t>Навчальна дисципліна «</w:t>
            </w:r>
            <w:r>
              <w:rPr>
                <w:rFonts w:ascii="Times New Roman" w:hAnsi="Times New Roman" w:cs="Times New Roman"/>
                <w:bCs/>
                <w:kern w:val="0"/>
                <w:sz w:val="28"/>
                <w:szCs w:val="28"/>
                <w14:ligatures w14:val="none"/>
              </w:rPr>
              <w:t>Технологія ремонту рухомого складу</w:t>
            </w:r>
            <w:r w:rsidR="00761B37" w:rsidRPr="00761B37">
              <w:rPr>
                <w:rFonts w:ascii="Times New Roman" w:hAnsi="Times New Roman" w:cs="Times New Roman"/>
                <w:bCs/>
                <w:sz w:val="28"/>
                <w:szCs w:val="28"/>
              </w:rPr>
              <w:t>» дає можливість в подальшому опан</w:t>
            </w:r>
            <w:r w:rsidR="00761B37">
              <w:rPr>
                <w:rFonts w:ascii="Times New Roman" w:hAnsi="Times New Roman" w:cs="Times New Roman"/>
                <w:bCs/>
                <w:sz w:val="28"/>
                <w:szCs w:val="28"/>
              </w:rPr>
              <w:t>ову</w:t>
            </w:r>
            <w:r w:rsidR="00761B37" w:rsidRPr="00761B37">
              <w:rPr>
                <w:rFonts w:ascii="Times New Roman" w:hAnsi="Times New Roman" w:cs="Times New Roman"/>
                <w:bCs/>
                <w:sz w:val="28"/>
                <w:szCs w:val="28"/>
              </w:rPr>
              <w:t xml:space="preserve">вати </w:t>
            </w:r>
            <w:r>
              <w:rPr>
                <w:rFonts w:ascii="Times New Roman" w:hAnsi="Times New Roman" w:cs="Times New Roman"/>
                <w:bCs/>
                <w:sz w:val="28"/>
                <w:szCs w:val="28"/>
              </w:rPr>
              <w:t>технічні</w:t>
            </w:r>
            <w:r w:rsidR="00761B37">
              <w:rPr>
                <w:rFonts w:ascii="Times New Roman" w:hAnsi="Times New Roman" w:cs="Times New Roman"/>
                <w:bCs/>
                <w:sz w:val="28"/>
                <w:szCs w:val="28"/>
              </w:rPr>
              <w:t xml:space="preserve"> навчальні дисципліни на рівні </w:t>
            </w:r>
            <w:r w:rsidR="00236CC5">
              <w:rPr>
                <w:rFonts w:ascii="Times New Roman" w:hAnsi="Times New Roman" w:cs="Times New Roman"/>
                <w:bCs/>
                <w:sz w:val="28"/>
                <w:szCs w:val="28"/>
              </w:rPr>
              <w:t xml:space="preserve">вищої </w:t>
            </w:r>
            <w:r w:rsidR="00761B37">
              <w:rPr>
                <w:rFonts w:ascii="Times New Roman" w:hAnsi="Times New Roman" w:cs="Times New Roman"/>
                <w:bCs/>
                <w:sz w:val="28"/>
                <w:szCs w:val="28"/>
              </w:rPr>
              <w:t>освіти</w:t>
            </w:r>
            <w:r w:rsidR="00236CC5">
              <w:rPr>
                <w:rFonts w:ascii="Times New Roman" w:hAnsi="Times New Roman" w:cs="Times New Roman"/>
                <w:bCs/>
                <w:sz w:val="28"/>
                <w:szCs w:val="28"/>
              </w:rPr>
              <w:t xml:space="preserve"> за освітн</w:t>
            </w:r>
            <w:r w:rsidR="008277E8">
              <w:rPr>
                <w:rFonts w:ascii="Times New Roman" w:hAnsi="Times New Roman" w:cs="Times New Roman"/>
                <w:bCs/>
                <w:sz w:val="28"/>
                <w:szCs w:val="28"/>
              </w:rPr>
              <w:t>ім</w:t>
            </w:r>
            <w:r w:rsidR="00236CC5">
              <w:rPr>
                <w:rFonts w:ascii="Times New Roman" w:hAnsi="Times New Roman" w:cs="Times New Roman"/>
                <w:bCs/>
                <w:sz w:val="28"/>
                <w:szCs w:val="28"/>
              </w:rPr>
              <w:t xml:space="preserve"> ступенем «бакалавр»</w:t>
            </w:r>
            <w:r w:rsidR="00761B37">
              <w:rPr>
                <w:rFonts w:ascii="Times New Roman" w:hAnsi="Times New Roman" w:cs="Times New Roman"/>
                <w:bCs/>
                <w:sz w:val="28"/>
                <w:szCs w:val="28"/>
              </w:rPr>
              <w:t>.</w:t>
            </w:r>
            <w:r w:rsidR="00761B37" w:rsidRPr="00761B37">
              <w:rPr>
                <w:rFonts w:ascii="Times New Roman" w:hAnsi="Times New Roman" w:cs="Times New Roman"/>
                <w:bCs/>
                <w:sz w:val="28"/>
                <w:szCs w:val="28"/>
              </w:rPr>
              <w:t xml:space="preserve"> </w:t>
            </w:r>
          </w:p>
        </w:tc>
      </w:tr>
      <w:tr w:rsidR="00764CBE" w:rsidRPr="00716F86" w14:paraId="3885942E" w14:textId="77777777" w:rsidTr="00764CBE">
        <w:tc>
          <w:tcPr>
            <w:tcW w:w="4195" w:type="dxa"/>
            <w:shd w:val="clear" w:color="auto" w:fill="E4DEDB" w:themeFill="accent2" w:themeFillTint="33"/>
          </w:tcPr>
          <w:p w14:paraId="469AB056" w14:textId="38528778" w:rsidR="002958FE" w:rsidRPr="00716F86" w:rsidRDefault="00761B37" w:rsidP="0067702F">
            <w:pPr>
              <w:widowControl w:val="0"/>
              <w:rPr>
                <w:rFonts w:ascii="Times New Roman" w:hAnsi="Times New Roman" w:cs="Times New Roman"/>
                <w:bCs/>
                <w:sz w:val="28"/>
                <w:szCs w:val="28"/>
              </w:rPr>
            </w:pPr>
            <w:r>
              <w:rPr>
                <w:rFonts w:ascii="Times New Roman" w:hAnsi="Times New Roman" w:cs="Times New Roman"/>
                <w:bCs/>
                <w:sz w:val="28"/>
                <w:szCs w:val="28"/>
              </w:rPr>
              <w:t>Навчальна логістика</w:t>
            </w:r>
          </w:p>
        </w:tc>
        <w:tc>
          <w:tcPr>
            <w:tcW w:w="5728" w:type="dxa"/>
            <w:gridSpan w:val="2"/>
          </w:tcPr>
          <w:p w14:paraId="014590D1" w14:textId="70B20599" w:rsidR="00761B37" w:rsidRPr="0036257A" w:rsidRDefault="00761B37" w:rsidP="00A272EC">
            <w:pPr>
              <w:widowControl w:val="0"/>
              <w:jc w:val="center"/>
              <w:rPr>
                <w:rFonts w:ascii="Times New Roman" w:hAnsi="Times New Roman" w:cs="Times New Roman"/>
                <w:b/>
                <w:bCs/>
                <w:i/>
                <w:iCs/>
                <w:color w:val="21272D" w:themeColor="accent5" w:themeShade="80"/>
                <w:sz w:val="28"/>
                <w:szCs w:val="28"/>
                <w:u w:val="single"/>
              </w:rPr>
            </w:pPr>
            <w:r w:rsidRPr="0036257A">
              <w:rPr>
                <w:rFonts w:ascii="Times New Roman" w:hAnsi="Times New Roman" w:cs="Times New Roman"/>
                <w:b/>
                <w:bCs/>
                <w:i/>
                <w:iCs/>
                <w:color w:val="21272D" w:themeColor="accent5" w:themeShade="80"/>
                <w:sz w:val="28"/>
                <w:szCs w:val="28"/>
                <w:u w:val="single"/>
              </w:rPr>
              <w:t>Теми лекцій</w:t>
            </w:r>
          </w:p>
          <w:p w14:paraId="37F8FDE1" w14:textId="77777777" w:rsidR="00F84E30" w:rsidRPr="00BC3C95" w:rsidRDefault="00F84E30" w:rsidP="00F84E30">
            <w:pPr>
              <w:shd w:val="clear" w:color="auto" w:fill="FFFFFF"/>
              <w:jc w:val="both"/>
              <w:rPr>
                <w:rFonts w:ascii="Times New Roman" w:eastAsia="Times New Roman" w:hAnsi="Times New Roman" w:cs="Times New Roman"/>
                <w:bCs/>
                <w:spacing w:val="2"/>
                <w:kern w:val="0"/>
                <w:sz w:val="28"/>
                <w:szCs w:val="28"/>
                <w:lang w:eastAsia="ru-RU"/>
                <w14:ligatures w14:val="none"/>
              </w:rPr>
            </w:pPr>
            <w:r w:rsidRPr="00BC3C95">
              <w:rPr>
                <w:rFonts w:ascii="Times New Roman" w:eastAsia="Times New Roman" w:hAnsi="Times New Roman" w:cs="Times New Roman"/>
                <w:bCs/>
                <w:spacing w:val="2"/>
                <w:kern w:val="0"/>
                <w:sz w:val="28"/>
                <w:szCs w:val="28"/>
                <w:lang w:eastAsia="ru-RU"/>
                <w14:ligatures w14:val="none"/>
              </w:rPr>
              <w:t xml:space="preserve">Розділ 1. Організація технічного обслуговування та поточного </w:t>
            </w:r>
          </w:p>
          <w:p w14:paraId="663078C7" w14:textId="77777777" w:rsidR="00F84E30" w:rsidRPr="00BC3C95" w:rsidRDefault="00F84E30" w:rsidP="00F84E30">
            <w:pPr>
              <w:shd w:val="clear" w:color="auto" w:fill="FFFFFF"/>
              <w:jc w:val="both"/>
              <w:rPr>
                <w:rFonts w:ascii="Times New Roman" w:eastAsia="Times New Roman" w:hAnsi="Times New Roman" w:cs="Times New Roman"/>
                <w:bCs/>
                <w:spacing w:val="2"/>
                <w:kern w:val="0"/>
                <w:sz w:val="28"/>
                <w:szCs w:val="28"/>
                <w:lang w:eastAsia="ru-RU"/>
                <w14:ligatures w14:val="none"/>
              </w:rPr>
            </w:pPr>
            <w:r w:rsidRPr="00BC3C95">
              <w:rPr>
                <w:rFonts w:ascii="Times New Roman" w:eastAsia="Times New Roman" w:hAnsi="Times New Roman" w:cs="Times New Roman"/>
                <w:bCs/>
                <w:spacing w:val="2"/>
                <w:kern w:val="0"/>
                <w:sz w:val="28"/>
                <w:szCs w:val="28"/>
                <w:lang w:eastAsia="ru-RU"/>
                <w14:ligatures w14:val="none"/>
              </w:rPr>
              <w:t>ремонту ТРС</w:t>
            </w:r>
          </w:p>
          <w:p w14:paraId="6C96548A" w14:textId="77777777" w:rsidR="00F84E30" w:rsidRPr="00BC3C95" w:rsidRDefault="00F84E30" w:rsidP="00F84E30">
            <w:pPr>
              <w:shd w:val="clear" w:color="auto" w:fill="FFFFFF"/>
              <w:jc w:val="both"/>
              <w:rPr>
                <w:rFonts w:ascii="Times New Roman" w:eastAsia="Times New Roman" w:hAnsi="Times New Roman" w:cs="Times New Roman"/>
                <w:bCs/>
                <w:spacing w:val="2"/>
                <w:kern w:val="0"/>
                <w:sz w:val="28"/>
                <w:szCs w:val="28"/>
                <w:lang w:eastAsia="ru-RU"/>
                <w14:ligatures w14:val="none"/>
              </w:rPr>
            </w:pPr>
            <w:r w:rsidRPr="00BC3C95">
              <w:rPr>
                <w:rFonts w:ascii="Times New Roman" w:eastAsia="Times New Roman" w:hAnsi="Times New Roman" w:cs="Times New Roman"/>
                <w:bCs/>
                <w:spacing w:val="2"/>
                <w:kern w:val="0"/>
                <w:sz w:val="28"/>
                <w:szCs w:val="28"/>
                <w:lang w:eastAsia="ru-RU"/>
                <w14:ligatures w14:val="none"/>
              </w:rPr>
              <w:t>Тема 1. Зміст, мета та завдання навчальної дисципліни. Основні принципи організації технічного обслуговування (ТО) і поточного ремонту (ПР) локомотивів та моторвагонного рухомого складу (МВРС).</w:t>
            </w:r>
          </w:p>
          <w:p w14:paraId="5E3621B3" w14:textId="77777777" w:rsidR="00F84E30" w:rsidRPr="00BC3C95" w:rsidRDefault="00F84E30" w:rsidP="00F84E30">
            <w:pPr>
              <w:shd w:val="clear" w:color="auto" w:fill="FFFFFF"/>
              <w:jc w:val="both"/>
              <w:rPr>
                <w:rFonts w:ascii="Times New Roman" w:eastAsia="Times New Roman" w:hAnsi="Times New Roman" w:cs="Times New Roman"/>
                <w:bCs/>
                <w:spacing w:val="2"/>
                <w:kern w:val="0"/>
                <w:sz w:val="28"/>
                <w:szCs w:val="28"/>
                <w:lang w:eastAsia="ru-RU"/>
                <w14:ligatures w14:val="none"/>
              </w:rPr>
            </w:pPr>
            <w:r w:rsidRPr="00BC3C95">
              <w:rPr>
                <w:rFonts w:ascii="Times New Roman" w:eastAsia="Times New Roman" w:hAnsi="Times New Roman" w:cs="Times New Roman"/>
                <w:bCs/>
                <w:spacing w:val="2"/>
                <w:kern w:val="0"/>
                <w:sz w:val="28"/>
                <w:szCs w:val="28"/>
                <w:lang w:eastAsia="ru-RU"/>
                <w14:ligatures w14:val="none"/>
              </w:rPr>
              <w:t xml:space="preserve">Тема 2. Вимоги </w:t>
            </w:r>
            <w:proofErr w:type="spellStart"/>
            <w:r w:rsidRPr="00BC3C95">
              <w:rPr>
                <w:rFonts w:ascii="Times New Roman" w:eastAsia="Times New Roman" w:hAnsi="Times New Roman" w:cs="Times New Roman"/>
                <w:bCs/>
                <w:spacing w:val="2"/>
                <w:kern w:val="0"/>
                <w:sz w:val="28"/>
                <w:szCs w:val="28"/>
                <w:lang w:eastAsia="ru-RU"/>
                <w14:ligatures w14:val="none"/>
              </w:rPr>
              <w:t>планово-</w:t>
            </w:r>
            <w:proofErr w:type="spellEnd"/>
            <w:r w:rsidRPr="00BC3C95">
              <w:rPr>
                <w:rFonts w:ascii="Times New Roman" w:eastAsia="Times New Roman" w:hAnsi="Times New Roman" w:cs="Times New Roman"/>
                <w:bCs/>
                <w:spacing w:val="2"/>
                <w:kern w:val="0"/>
                <w:sz w:val="28"/>
                <w:szCs w:val="28"/>
                <w:lang w:eastAsia="ru-RU"/>
                <w14:ligatures w14:val="none"/>
              </w:rPr>
              <w:t xml:space="preserve"> попереджувальної системи ремонту тягового рухомого складу (ТРС). Види ТО та ПР.</w:t>
            </w:r>
          </w:p>
          <w:p w14:paraId="5DB7BBB3" w14:textId="77777777" w:rsidR="00F84E30" w:rsidRPr="00BC3C95" w:rsidRDefault="00F84E30" w:rsidP="00F84E30">
            <w:pPr>
              <w:shd w:val="clear" w:color="auto" w:fill="FFFFFF"/>
              <w:jc w:val="both"/>
              <w:rPr>
                <w:rFonts w:ascii="Times New Roman" w:eastAsia="Times New Roman" w:hAnsi="Times New Roman" w:cs="Times New Roman"/>
                <w:bCs/>
                <w:spacing w:val="2"/>
                <w:kern w:val="0"/>
                <w:sz w:val="28"/>
                <w:szCs w:val="28"/>
                <w:lang w:eastAsia="ru-RU"/>
                <w14:ligatures w14:val="none"/>
              </w:rPr>
            </w:pPr>
            <w:r w:rsidRPr="00BC3C95">
              <w:rPr>
                <w:rFonts w:ascii="Times New Roman" w:eastAsia="Times New Roman" w:hAnsi="Times New Roman" w:cs="Times New Roman"/>
                <w:bCs/>
                <w:spacing w:val="2"/>
                <w:kern w:val="0"/>
                <w:sz w:val="28"/>
                <w:szCs w:val="28"/>
                <w:lang w:eastAsia="ru-RU"/>
                <w14:ligatures w14:val="none"/>
              </w:rPr>
              <w:t xml:space="preserve">Тема 3. Цех ремонту депо. Підготовка ТРС до ремонту, технічна документація.  </w:t>
            </w:r>
          </w:p>
          <w:p w14:paraId="6CA89C8A" w14:textId="77777777" w:rsidR="00F84E30" w:rsidRPr="00BC3C95" w:rsidRDefault="00F84E30" w:rsidP="00F84E30">
            <w:pPr>
              <w:shd w:val="clear" w:color="auto" w:fill="FFFFFF"/>
              <w:jc w:val="both"/>
              <w:rPr>
                <w:rFonts w:ascii="Times New Roman" w:eastAsia="Times New Roman" w:hAnsi="Times New Roman" w:cs="Times New Roman"/>
                <w:bCs/>
                <w:spacing w:val="2"/>
                <w:kern w:val="0"/>
                <w:sz w:val="28"/>
                <w:szCs w:val="28"/>
                <w:lang w:eastAsia="ru-RU"/>
                <w14:ligatures w14:val="none"/>
              </w:rPr>
            </w:pPr>
            <w:r w:rsidRPr="00BC3C95">
              <w:rPr>
                <w:rFonts w:ascii="Times New Roman" w:eastAsia="Times New Roman" w:hAnsi="Times New Roman" w:cs="Times New Roman"/>
                <w:bCs/>
                <w:spacing w:val="2"/>
                <w:kern w:val="0"/>
                <w:sz w:val="28"/>
                <w:szCs w:val="28"/>
                <w:lang w:eastAsia="ru-RU"/>
                <w14:ligatures w14:val="none"/>
              </w:rPr>
              <w:lastRenderedPageBreak/>
              <w:t>Тема 4. Класифікація зносів та пошкоджень. Поняття експлуатаційної надійності.</w:t>
            </w:r>
          </w:p>
          <w:p w14:paraId="1B8A4429" w14:textId="77777777" w:rsidR="00F84E30" w:rsidRPr="00BC3C95" w:rsidRDefault="00F84E30" w:rsidP="00F84E30">
            <w:pPr>
              <w:shd w:val="clear" w:color="auto" w:fill="FFFFFF"/>
              <w:jc w:val="both"/>
              <w:rPr>
                <w:rFonts w:ascii="Times New Roman" w:eastAsia="Times New Roman" w:hAnsi="Times New Roman" w:cs="Times New Roman"/>
                <w:bCs/>
                <w:spacing w:val="2"/>
                <w:kern w:val="0"/>
                <w:sz w:val="28"/>
                <w:szCs w:val="28"/>
                <w:lang w:eastAsia="ru-RU"/>
                <w14:ligatures w14:val="none"/>
              </w:rPr>
            </w:pPr>
            <w:r w:rsidRPr="00BC3C95">
              <w:rPr>
                <w:rFonts w:ascii="Times New Roman" w:eastAsia="Times New Roman" w:hAnsi="Times New Roman" w:cs="Times New Roman"/>
                <w:bCs/>
                <w:spacing w:val="2"/>
                <w:kern w:val="0"/>
                <w:sz w:val="28"/>
                <w:szCs w:val="28"/>
                <w:lang w:eastAsia="ru-RU"/>
                <w14:ligatures w14:val="none"/>
              </w:rPr>
              <w:t>Тема 5. Ремонтний цикл вузлів та деталей. ТРС.</w:t>
            </w:r>
          </w:p>
          <w:p w14:paraId="22658D46" w14:textId="7A87DFCF" w:rsidR="00F84E30" w:rsidRDefault="00F84E30" w:rsidP="00F84E30">
            <w:pPr>
              <w:shd w:val="clear" w:color="auto" w:fill="FFFFFF"/>
              <w:jc w:val="both"/>
              <w:rPr>
                <w:rFonts w:ascii="Times New Roman" w:eastAsia="Times New Roman" w:hAnsi="Times New Roman" w:cs="Times New Roman"/>
                <w:bCs/>
                <w:spacing w:val="2"/>
                <w:kern w:val="0"/>
                <w:sz w:val="28"/>
                <w:szCs w:val="28"/>
                <w:lang w:val="ru-RU" w:eastAsia="ru-RU"/>
                <w14:ligatures w14:val="none"/>
              </w:rPr>
            </w:pPr>
            <w:r w:rsidRPr="00BC3C95">
              <w:rPr>
                <w:rFonts w:ascii="Times New Roman" w:eastAsia="Times New Roman" w:hAnsi="Times New Roman" w:cs="Times New Roman"/>
                <w:bCs/>
                <w:spacing w:val="2"/>
                <w:kern w:val="0"/>
                <w:sz w:val="28"/>
                <w:szCs w:val="28"/>
                <w:lang w:eastAsia="ru-RU"/>
                <w14:ligatures w14:val="none"/>
              </w:rPr>
              <w:t xml:space="preserve">Тема 6 </w:t>
            </w:r>
            <w:proofErr w:type="spellStart"/>
            <w:r w:rsidRPr="00BC3C95">
              <w:rPr>
                <w:rFonts w:ascii="Times New Roman" w:eastAsia="Times New Roman" w:hAnsi="Times New Roman" w:cs="Times New Roman"/>
                <w:bCs/>
                <w:spacing w:val="2"/>
                <w:kern w:val="0"/>
                <w:sz w:val="28"/>
                <w:szCs w:val="28"/>
                <w:lang w:val="ru-RU" w:eastAsia="ru-RU"/>
                <w14:ligatures w14:val="none"/>
              </w:rPr>
              <w:t>Методи</w:t>
            </w:r>
            <w:proofErr w:type="spellEnd"/>
            <w:r w:rsidRPr="00BC3C95">
              <w:rPr>
                <w:rFonts w:ascii="Times New Roman" w:eastAsia="Times New Roman" w:hAnsi="Times New Roman" w:cs="Times New Roman"/>
                <w:bCs/>
                <w:spacing w:val="2"/>
                <w:kern w:val="0"/>
                <w:sz w:val="28"/>
                <w:szCs w:val="28"/>
                <w:lang w:val="ru-RU" w:eastAsia="ru-RU"/>
                <w14:ligatures w14:val="none"/>
              </w:rPr>
              <w:t xml:space="preserve"> і </w:t>
            </w:r>
            <w:proofErr w:type="spellStart"/>
            <w:r w:rsidRPr="00BC3C95">
              <w:rPr>
                <w:rFonts w:ascii="Times New Roman" w:eastAsia="Times New Roman" w:hAnsi="Times New Roman" w:cs="Times New Roman"/>
                <w:bCs/>
                <w:spacing w:val="2"/>
                <w:kern w:val="0"/>
                <w:sz w:val="28"/>
                <w:szCs w:val="28"/>
                <w:lang w:val="ru-RU" w:eastAsia="ru-RU"/>
                <w14:ligatures w14:val="none"/>
              </w:rPr>
              <w:t>засоби</w:t>
            </w:r>
            <w:proofErr w:type="spellEnd"/>
            <w:r w:rsidRPr="00BC3C95">
              <w:rPr>
                <w:rFonts w:ascii="Times New Roman" w:eastAsia="Times New Roman" w:hAnsi="Times New Roman" w:cs="Times New Roman"/>
                <w:bCs/>
                <w:spacing w:val="2"/>
                <w:kern w:val="0"/>
                <w:sz w:val="28"/>
                <w:szCs w:val="28"/>
                <w:lang w:val="ru-RU" w:eastAsia="ru-RU"/>
                <w14:ligatures w14:val="none"/>
              </w:rPr>
              <w:t xml:space="preserve"> </w:t>
            </w:r>
            <w:proofErr w:type="spellStart"/>
            <w:r w:rsidRPr="00BC3C95">
              <w:rPr>
                <w:rFonts w:ascii="Times New Roman" w:eastAsia="Times New Roman" w:hAnsi="Times New Roman" w:cs="Times New Roman"/>
                <w:bCs/>
                <w:spacing w:val="2"/>
                <w:kern w:val="0"/>
                <w:sz w:val="28"/>
                <w:szCs w:val="28"/>
                <w:lang w:val="ru-RU" w:eastAsia="ru-RU"/>
                <w14:ligatures w14:val="none"/>
              </w:rPr>
              <w:t>технічної</w:t>
            </w:r>
            <w:proofErr w:type="spellEnd"/>
            <w:r w:rsidRPr="00BC3C95">
              <w:rPr>
                <w:rFonts w:ascii="Times New Roman" w:eastAsia="Times New Roman" w:hAnsi="Times New Roman" w:cs="Times New Roman"/>
                <w:bCs/>
                <w:spacing w:val="2"/>
                <w:kern w:val="0"/>
                <w:sz w:val="28"/>
                <w:szCs w:val="28"/>
                <w:lang w:val="ru-RU" w:eastAsia="ru-RU"/>
                <w14:ligatures w14:val="none"/>
              </w:rPr>
              <w:t xml:space="preserve"> </w:t>
            </w:r>
            <w:proofErr w:type="spellStart"/>
            <w:r w:rsidRPr="00BC3C95">
              <w:rPr>
                <w:rFonts w:ascii="Times New Roman" w:eastAsia="Times New Roman" w:hAnsi="Times New Roman" w:cs="Times New Roman"/>
                <w:bCs/>
                <w:spacing w:val="2"/>
                <w:kern w:val="0"/>
                <w:sz w:val="28"/>
                <w:szCs w:val="28"/>
                <w:lang w:val="ru-RU" w:eastAsia="ru-RU"/>
                <w14:ligatures w14:val="none"/>
              </w:rPr>
              <w:t>діагностики</w:t>
            </w:r>
            <w:proofErr w:type="spellEnd"/>
            <w:r w:rsidRPr="00BC3C95">
              <w:rPr>
                <w:rFonts w:ascii="Times New Roman" w:eastAsia="Times New Roman" w:hAnsi="Times New Roman" w:cs="Times New Roman"/>
                <w:bCs/>
                <w:spacing w:val="2"/>
                <w:kern w:val="0"/>
                <w:sz w:val="28"/>
                <w:szCs w:val="28"/>
                <w:lang w:val="ru-RU" w:eastAsia="ru-RU"/>
                <w14:ligatures w14:val="none"/>
              </w:rPr>
              <w:t xml:space="preserve"> </w:t>
            </w:r>
            <w:proofErr w:type="spellStart"/>
            <w:r w:rsidRPr="00BC3C95">
              <w:rPr>
                <w:rFonts w:ascii="Times New Roman" w:eastAsia="Times New Roman" w:hAnsi="Times New Roman" w:cs="Times New Roman"/>
                <w:bCs/>
                <w:spacing w:val="2"/>
                <w:kern w:val="0"/>
                <w:sz w:val="28"/>
                <w:szCs w:val="28"/>
                <w:lang w:val="ru-RU" w:eastAsia="ru-RU"/>
                <w14:ligatures w14:val="none"/>
              </w:rPr>
              <w:t>вузлів</w:t>
            </w:r>
            <w:proofErr w:type="spellEnd"/>
            <w:r w:rsidRPr="00BC3C95">
              <w:rPr>
                <w:rFonts w:ascii="Times New Roman" w:eastAsia="Times New Roman" w:hAnsi="Times New Roman" w:cs="Times New Roman"/>
                <w:bCs/>
                <w:spacing w:val="2"/>
                <w:kern w:val="0"/>
                <w:sz w:val="28"/>
                <w:szCs w:val="28"/>
                <w:lang w:val="ru-RU" w:eastAsia="ru-RU"/>
                <w14:ligatures w14:val="none"/>
              </w:rPr>
              <w:t xml:space="preserve"> та </w:t>
            </w:r>
            <w:proofErr w:type="spellStart"/>
            <w:r w:rsidRPr="00BC3C95">
              <w:rPr>
                <w:rFonts w:ascii="Times New Roman" w:eastAsia="Times New Roman" w:hAnsi="Times New Roman" w:cs="Times New Roman"/>
                <w:bCs/>
                <w:spacing w:val="2"/>
                <w:kern w:val="0"/>
                <w:sz w:val="28"/>
                <w:szCs w:val="28"/>
                <w:lang w:val="ru-RU" w:eastAsia="ru-RU"/>
                <w14:ligatures w14:val="none"/>
              </w:rPr>
              <w:t>агрегатів</w:t>
            </w:r>
            <w:proofErr w:type="spellEnd"/>
            <w:r w:rsidRPr="00BC3C95">
              <w:rPr>
                <w:rFonts w:ascii="Times New Roman" w:eastAsia="Times New Roman" w:hAnsi="Times New Roman" w:cs="Times New Roman"/>
                <w:bCs/>
                <w:spacing w:val="2"/>
                <w:kern w:val="0"/>
                <w:sz w:val="28"/>
                <w:szCs w:val="28"/>
                <w:lang w:val="ru-RU" w:eastAsia="ru-RU"/>
                <w14:ligatures w14:val="none"/>
              </w:rPr>
              <w:t xml:space="preserve"> </w:t>
            </w:r>
            <w:r w:rsidRPr="00BC3C95">
              <w:rPr>
                <w:rFonts w:ascii="Times New Roman" w:eastAsia="Times New Roman" w:hAnsi="Times New Roman" w:cs="Times New Roman"/>
                <w:bCs/>
                <w:spacing w:val="2"/>
                <w:kern w:val="0"/>
                <w:sz w:val="28"/>
                <w:szCs w:val="28"/>
                <w:lang w:eastAsia="ru-RU"/>
                <w14:ligatures w14:val="none"/>
              </w:rPr>
              <w:t>ТРС</w:t>
            </w:r>
            <w:r w:rsidRPr="00BC3C95">
              <w:rPr>
                <w:rFonts w:ascii="Times New Roman" w:eastAsia="Times New Roman" w:hAnsi="Times New Roman" w:cs="Times New Roman"/>
                <w:bCs/>
                <w:spacing w:val="2"/>
                <w:kern w:val="0"/>
                <w:sz w:val="28"/>
                <w:szCs w:val="28"/>
                <w:lang w:val="ru-RU" w:eastAsia="ru-RU"/>
                <w14:ligatures w14:val="none"/>
              </w:rPr>
              <w:t>.</w:t>
            </w:r>
          </w:p>
          <w:p w14:paraId="2843B2E8" w14:textId="77777777" w:rsidR="00BC3C95" w:rsidRPr="00BC3C95" w:rsidRDefault="00BC3C95" w:rsidP="00F84E30">
            <w:pPr>
              <w:shd w:val="clear" w:color="auto" w:fill="FFFFFF"/>
              <w:jc w:val="both"/>
              <w:rPr>
                <w:rFonts w:ascii="Times New Roman" w:eastAsia="Times New Roman" w:hAnsi="Times New Roman" w:cs="Times New Roman"/>
                <w:bCs/>
                <w:spacing w:val="2"/>
                <w:kern w:val="0"/>
                <w:sz w:val="28"/>
                <w:szCs w:val="28"/>
                <w:lang w:eastAsia="ru-RU"/>
                <w14:ligatures w14:val="none"/>
              </w:rPr>
            </w:pPr>
          </w:p>
          <w:p w14:paraId="25B3F3E4" w14:textId="6488B2DC" w:rsidR="00F84E30" w:rsidRPr="00BC3C95" w:rsidRDefault="00F84E30" w:rsidP="00F84E30">
            <w:pPr>
              <w:shd w:val="clear" w:color="auto" w:fill="FFFFFF"/>
              <w:jc w:val="both"/>
              <w:rPr>
                <w:rFonts w:ascii="Times New Roman" w:eastAsia="Times New Roman" w:hAnsi="Times New Roman" w:cs="Times New Roman"/>
                <w:bCs/>
                <w:spacing w:val="2"/>
                <w:kern w:val="0"/>
                <w:sz w:val="28"/>
                <w:szCs w:val="28"/>
                <w:lang w:eastAsia="ru-RU"/>
                <w14:ligatures w14:val="none"/>
              </w:rPr>
            </w:pPr>
            <w:r w:rsidRPr="00BC3C95">
              <w:rPr>
                <w:rFonts w:ascii="Times New Roman" w:eastAsia="Times New Roman" w:hAnsi="Times New Roman" w:cs="Times New Roman"/>
                <w:bCs/>
                <w:spacing w:val="2"/>
                <w:kern w:val="0"/>
                <w:sz w:val="28"/>
                <w:szCs w:val="28"/>
                <w:lang w:eastAsia="ru-RU"/>
                <w14:ligatures w14:val="none"/>
              </w:rPr>
              <w:t xml:space="preserve">Розділ 2. Технологія відновлення та ремонту пошкоджених деталей </w:t>
            </w:r>
          </w:p>
          <w:p w14:paraId="03A039B0" w14:textId="77777777" w:rsidR="00F84E30" w:rsidRPr="00BC3C95" w:rsidRDefault="00F84E30" w:rsidP="00F84E30">
            <w:pPr>
              <w:shd w:val="clear" w:color="auto" w:fill="FFFFFF"/>
              <w:jc w:val="both"/>
              <w:rPr>
                <w:rFonts w:ascii="Times New Roman" w:eastAsia="Times New Roman" w:hAnsi="Times New Roman" w:cs="Times New Roman"/>
                <w:bCs/>
                <w:spacing w:val="2"/>
                <w:kern w:val="0"/>
                <w:sz w:val="28"/>
                <w:szCs w:val="28"/>
                <w:lang w:eastAsia="ru-RU"/>
                <w14:ligatures w14:val="none"/>
              </w:rPr>
            </w:pPr>
            <w:r w:rsidRPr="00BC3C95">
              <w:rPr>
                <w:rFonts w:ascii="Times New Roman" w:eastAsia="Times New Roman" w:hAnsi="Times New Roman" w:cs="Times New Roman"/>
                <w:bCs/>
                <w:spacing w:val="2"/>
                <w:kern w:val="0"/>
                <w:sz w:val="28"/>
                <w:szCs w:val="28"/>
                <w:lang w:eastAsia="ru-RU"/>
                <w14:ligatures w14:val="none"/>
              </w:rPr>
              <w:t>та вузлів механічного обладнання</w:t>
            </w:r>
          </w:p>
          <w:p w14:paraId="34D1CFD5" w14:textId="77777777" w:rsidR="00F84E30" w:rsidRPr="00BC3C95" w:rsidRDefault="00F84E30" w:rsidP="00F84E30">
            <w:pPr>
              <w:shd w:val="clear" w:color="auto" w:fill="FFFFFF"/>
              <w:jc w:val="both"/>
              <w:rPr>
                <w:rFonts w:ascii="Times New Roman" w:eastAsia="Times New Roman" w:hAnsi="Times New Roman" w:cs="Times New Roman"/>
                <w:bCs/>
                <w:spacing w:val="2"/>
                <w:kern w:val="0"/>
                <w:sz w:val="28"/>
                <w:szCs w:val="28"/>
                <w:lang w:eastAsia="ru-RU"/>
                <w14:ligatures w14:val="none"/>
              </w:rPr>
            </w:pPr>
            <w:r w:rsidRPr="00BC3C95">
              <w:rPr>
                <w:rFonts w:ascii="Times New Roman" w:eastAsia="Times New Roman" w:hAnsi="Times New Roman" w:cs="Times New Roman"/>
                <w:bCs/>
                <w:spacing w:val="2"/>
                <w:kern w:val="0"/>
                <w:sz w:val="28"/>
                <w:szCs w:val="28"/>
                <w:lang w:eastAsia="ru-RU"/>
                <w14:ligatures w14:val="none"/>
              </w:rPr>
              <w:t xml:space="preserve">Тема 1. Засоби відновлення деталей. </w:t>
            </w:r>
            <w:proofErr w:type="spellStart"/>
            <w:r w:rsidRPr="00BC3C95">
              <w:rPr>
                <w:rFonts w:ascii="Times New Roman" w:eastAsia="Times New Roman" w:hAnsi="Times New Roman" w:cs="Times New Roman"/>
                <w:bCs/>
                <w:spacing w:val="2"/>
                <w:kern w:val="0"/>
                <w:sz w:val="28"/>
                <w:szCs w:val="28"/>
                <w:lang w:eastAsia="ru-RU"/>
                <w14:ligatures w14:val="none"/>
              </w:rPr>
              <w:t>Слюсарно</w:t>
            </w:r>
            <w:proofErr w:type="spellEnd"/>
            <w:r w:rsidRPr="00BC3C95">
              <w:rPr>
                <w:rFonts w:ascii="Times New Roman" w:eastAsia="Times New Roman" w:hAnsi="Times New Roman" w:cs="Times New Roman"/>
                <w:bCs/>
                <w:spacing w:val="2"/>
                <w:kern w:val="0"/>
                <w:sz w:val="28"/>
                <w:szCs w:val="28"/>
                <w:lang w:eastAsia="ru-RU"/>
                <w14:ligatures w14:val="none"/>
              </w:rPr>
              <w:t xml:space="preserve"> – механічна обробка. </w:t>
            </w:r>
          </w:p>
          <w:p w14:paraId="701EEF60" w14:textId="77777777" w:rsidR="00F84E30" w:rsidRPr="00BC3C95" w:rsidRDefault="00F84E30" w:rsidP="00F84E30">
            <w:pPr>
              <w:shd w:val="clear" w:color="auto" w:fill="FFFFFF"/>
              <w:jc w:val="both"/>
              <w:rPr>
                <w:rFonts w:ascii="Times New Roman" w:eastAsia="Times New Roman" w:hAnsi="Times New Roman" w:cs="Times New Roman"/>
                <w:bCs/>
                <w:spacing w:val="2"/>
                <w:kern w:val="0"/>
                <w:sz w:val="28"/>
                <w:szCs w:val="28"/>
                <w:lang w:eastAsia="ru-RU"/>
                <w14:ligatures w14:val="none"/>
              </w:rPr>
            </w:pPr>
            <w:r w:rsidRPr="00BC3C95">
              <w:rPr>
                <w:rFonts w:ascii="Times New Roman" w:eastAsia="Times New Roman" w:hAnsi="Times New Roman" w:cs="Times New Roman"/>
                <w:bCs/>
                <w:spacing w:val="2"/>
                <w:kern w:val="0"/>
                <w:sz w:val="28"/>
                <w:szCs w:val="28"/>
                <w:lang w:eastAsia="ru-RU"/>
                <w14:ligatures w14:val="none"/>
              </w:rPr>
              <w:t xml:space="preserve">Тема 2. Відновлення деталей методом металізації, зварюванням, </w:t>
            </w:r>
          </w:p>
          <w:p w14:paraId="6DD21D46" w14:textId="77777777" w:rsidR="00F84E30" w:rsidRPr="00BC3C95" w:rsidRDefault="00F84E30" w:rsidP="00F84E30">
            <w:pPr>
              <w:shd w:val="clear" w:color="auto" w:fill="FFFFFF"/>
              <w:jc w:val="both"/>
              <w:rPr>
                <w:rFonts w:ascii="Times New Roman" w:eastAsia="Times New Roman" w:hAnsi="Times New Roman" w:cs="Times New Roman"/>
                <w:bCs/>
                <w:spacing w:val="2"/>
                <w:kern w:val="0"/>
                <w:sz w:val="28"/>
                <w:szCs w:val="28"/>
                <w:lang w:eastAsia="ru-RU"/>
                <w14:ligatures w14:val="none"/>
              </w:rPr>
            </w:pPr>
            <w:proofErr w:type="spellStart"/>
            <w:r w:rsidRPr="00BC3C95">
              <w:rPr>
                <w:rFonts w:ascii="Times New Roman" w:eastAsia="Times New Roman" w:hAnsi="Times New Roman" w:cs="Times New Roman"/>
                <w:bCs/>
                <w:spacing w:val="2"/>
                <w:kern w:val="0"/>
                <w:sz w:val="28"/>
                <w:szCs w:val="28"/>
                <w:lang w:eastAsia="ru-RU"/>
                <w14:ligatures w14:val="none"/>
              </w:rPr>
              <w:t>наплавкою</w:t>
            </w:r>
            <w:proofErr w:type="spellEnd"/>
            <w:r w:rsidRPr="00BC3C95">
              <w:rPr>
                <w:rFonts w:ascii="Times New Roman" w:eastAsia="Times New Roman" w:hAnsi="Times New Roman" w:cs="Times New Roman"/>
                <w:bCs/>
                <w:spacing w:val="2"/>
                <w:kern w:val="0"/>
                <w:sz w:val="28"/>
                <w:szCs w:val="28"/>
                <w:lang w:eastAsia="ru-RU"/>
                <w14:ligatures w14:val="none"/>
              </w:rPr>
              <w:t xml:space="preserve"> та полімерними матеріалами</w:t>
            </w:r>
          </w:p>
          <w:p w14:paraId="30B9F9BF" w14:textId="77777777" w:rsidR="00F84E30" w:rsidRPr="00BC3C95" w:rsidRDefault="00F84E30" w:rsidP="00F84E30">
            <w:pPr>
              <w:shd w:val="clear" w:color="auto" w:fill="FFFFFF"/>
              <w:jc w:val="both"/>
              <w:rPr>
                <w:rFonts w:ascii="Times New Roman" w:eastAsia="Times New Roman" w:hAnsi="Times New Roman" w:cs="Times New Roman"/>
                <w:bCs/>
                <w:spacing w:val="2"/>
                <w:kern w:val="0"/>
                <w:sz w:val="28"/>
                <w:szCs w:val="28"/>
                <w:lang w:eastAsia="ru-RU"/>
                <w14:ligatures w14:val="none"/>
              </w:rPr>
            </w:pPr>
            <w:r w:rsidRPr="00BC3C95">
              <w:rPr>
                <w:rFonts w:ascii="Times New Roman" w:eastAsia="Times New Roman" w:hAnsi="Times New Roman" w:cs="Times New Roman"/>
                <w:bCs/>
                <w:spacing w:val="2"/>
                <w:kern w:val="0"/>
                <w:sz w:val="28"/>
                <w:szCs w:val="28"/>
                <w:lang w:eastAsia="ru-RU"/>
                <w14:ligatures w14:val="none"/>
              </w:rPr>
              <w:t>Тема 3. Ремонт різьбових з'єднань, підшипників кочення і ковзання.</w:t>
            </w:r>
          </w:p>
          <w:p w14:paraId="69AEDCD7" w14:textId="77777777" w:rsidR="00F84E30" w:rsidRPr="00BC3C95" w:rsidRDefault="00F84E30" w:rsidP="00F84E30">
            <w:pPr>
              <w:shd w:val="clear" w:color="auto" w:fill="FFFFFF"/>
              <w:jc w:val="both"/>
              <w:rPr>
                <w:rFonts w:ascii="Times New Roman" w:eastAsia="Times New Roman" w:hAnsi="Times New Roman" w:cs="Times New Roman"/>
                <w:bCs/>
                <w:spacing w:val="2"/>
                <w:kern w:val="0"/>
                <w:sz w:val="28"/>
                <w:szCs w:val="28"/>
                <w:lang w:eastAsia="ru-RU"/>
                <w14:ligatures w14:val="none"/>
              </w:rPr>
            </w:pPr>
            <w:r w:rsidRPr="00BC3C95">
              <w:rPr>
                <w:rFonts w:ascii="Times New Roman" w:eastAsia="Times New Roman" w:hAnsi="Times New Roman" w:cs="Times New Roman"/>
                <w:bCs/>
                <w:spacing w:val="2"/>
                <w:kern w:val="0"/>
                <w:sz w:val="28"/>
                <w:szCs w:val="28"/>
                <w:lang w:eastAsia="ru-RU"/>
                <w14:ligatures w14:val="none"/>
              </w:rPr>
              <w:t xml:space="preserve">Тема 4. Ремонт шліцьових та </w:t>
            </w:r>
            <w:proofErr w:type="spellStart"/>
            <w:r w:rsidRPr="00BC3C95">
              <w:rPr>
                <w:rFonts w:ascii="Times New Roman" w:eastAsia="Times New Roman" w:hAnsi="Times New Roman" w:cs="Times New Roman"/>
                <w:bCs/>
                <w:spacing w:val="2"/>
                <w:kern w:val="0"/>
                <w:sz w:val="28"/>
                <w:szCs w:val="28"/>
                <w:lang w:eastAsia="ru-RU"/>
                <w14:ligatures w14:val="none"/>
              </w:rPr>
              <w:t>шпоночних</w:t>
            </w:r>
            <w:proofErr w:type="spellEnd"/>
            <w:r w:rsidRPr="00BC3C95">
              <w:rPr>
                <w:rFonts w:ascii="Times New Roman" w:eastAsia="Times New Roman" w:hAnsi="Times New Roman" w:cs="Times New Roman"/>
                <w:bCs/>
                <w:spacing w:val="2"/>
                <w:kern w:val="0"/>
                <w:sz w:val="28"/>
                <w:szCs w:val="28"/>
                <w:lang w:eastAsia="ru-RU"/>
                <w14:ligatures w14:val="none"/>
              </w:rPr>
              <w:t xml:space="preserve"> з'єднань.   Ремонт зубчатих </w:t>
            </w:r>
          </w:p>
          <w:p w14:paraId="745B16BE" w14:textId="77777777" w:rsidR="00F84E30" w:rsidRPr="00BC3C95" w:rsidRDefault="00F84E30" w:rsidP="00F84E30">
            <w:pPr>
              <w:shd w:val="clear" w:color="auto" w:fill="FFFFFF"/>
              <w:jc w:val="both"/>
              <w:rPr>
                <w:rFonts w:ascii="Times New Roman" w:eastAsia="Times New Roman" w:hAnsi="Times New Roman" w:cs="Times New Roman"/>
                <w:bCs/>
                <w:spacing w:val="2"/>
                <w:kern w:val="0"/>
                <w:sz w:val="28"/>
                <w:szCs w:val="28"/>
                <w:lang w:eastAsia="ru-RU"/>
                <w14:ligatures w14:val="none"/>
              </w:rPr>
            </w:pPr>
            <w:r w:rsidRPr="00BC3C95">
              <w:rPr>
                <w:rFonts w:ascii="Times New Roman" w:eastAsia="Times New Roman" w:hAnsi="Times New Roman" w:cs="Times New Roman"/>
                <w:bCs/>
                <w:spacing w:val="2"/>
                <w:kern w:val="0"/>
                <w:sz w:val="28"/>
                <w:szCs w:val="28"/>
                <w:lang w:eastAsia="ru-RU"/>
                <w14:ligatures w14:val="none"/>
              </w:rPr>
              <w:t xml:space="preserve">передач та </w:t>
            </w:r>
            <w:proofErr w:type="spellStart"/>
            <w:r w:rsidRPr="00BC3C95">
              <w:rPr>
                <w:rFonts w:ascii="Times New Roman" w:eastAsia="Times New Roman" w:hAnsi="Times New Roman" w:cs="Times New Roman"/>
                <w:bCs/>
                <w:spacing w:val="2"/>
                <w:kern w:val="0"/>
                <w:sz w:val="28"/>
                <w:szCs w:val="28"/>
                <w:lang w:eastAsia="ru-RU"/>
                <w14:ligatures w14:val="none"/>
              </w:rPr>
              <w:t>ременних</w:t>
            </w:r>
            <w:proofErr w:type="spellEnd"/>
            <w:r w:rsidRPr="00BC3C95">
              <w:rPr>
                <w:rFonts w:ascii="Times New Roman" w:eastAsia="Times New Roman" w:hAnsi="Times New Roman" w:cs="Times New Roman"/>
                <w:bCs/>
                <w:spacing w:val="2"/>
                <w:kern w:val="0"/>
                <w:sz w:val="28"/>
                <w:szCs w:val="28"/>
                <w:lang w:eastAsia="ru-RU"/>
                <w14:ligatures w14:val="none"/>
              </w:rPr>
              <w:t xml:space="preserve"> передач</w:t>
            </w:r>
          </w:p>
          <w:p w14:paraId="658473C7" w14:textId="77777777" w:rsidR="00F84E30" w:rsidRPr="00BC3C95" w:rsidRDefault="00F84E30" w:rsidP="00F84E30">
            <w:pPr>
              <w:shd w:val="clear" w:color="auto" w:fill="FFFFFF"/>
              <w:jc w:val="both"/>
              <w:rPr>
                <w:rFonts w:ascii="Times New Roman" w:eastAsia="Times New Roman" w:hAnsi="Times New Roman" w:cs="Times New Roman"/>
                <w:bCs/>
                <w:spacing w:val="2"/>
                <w:kern w:val="0"/>
                <w:sz w:val="28"/>
                <w:szCs w:val="28"/>
                <w:lang w:eastAsia="ru-RU"/>
                <w14:ligatures w14:val="none"/>
              </w:rPr>
            </w:pPr>
            <w:r w:rsidRPr="00BC3C95">
              <w:rPr>
                <w:rFonts w:ascii="Times New Roman" w:eastAsia="Times New Roman" w:hAnsi="Times New Roman" w:cs="Times New Roman"/>
                <w:bCs/>
                <w:spacing w:val="2"/>
                <w:kern w:val="0"/>
                <w:sz w:val="28"/>
                <w:szCs w:val="28"/>
                <w:lang w:eastAsia="ru-RU"/>
                <w14:ligatures w14:val="none"/>
              </w:rPr>
              <w:t>Тема 5. Діагностика стану вузлів та деталей. Дефектоскопія деталей.</w:t>
            </w:r>
          </w:p>
          <w:p w14:paraId="255A83C5" w14:textId="77777777" w:rsidR="00F84E30" w:rsidRPr="00BC3C95" w:rsidRDefault="00F84E30" w:rsidP="00F84E30">
            <w:pPr>
              <w:shd w:val="clear" w:color="auto" w:fill="FFFFFF"/>
              <w:jc w:val="both"/>
              <w:rPr>
                <w:rFonts w:ascii="Times New Roman" w:eastAsia="Times New Roman" w:hAnsi="Times New Roman" w:cs="Times New Roman"/>
                <w:bCs/>
                <w:spacing w:val="2"/>
                <w:kern w:val="0"/>
                <w:sz w:val="28"/>
                <w:szCs w:val="28"/>
                <w:lang w:eastAsia="ru-RU"/>
                <w14:ligatures w14:val="none"/>
              </w:rPr>
            </w:pPr>
            <w:r w:rsidRPr="00BC3C95">
              <w:rPr>
                <w:rFonts w:ascii="Times New Roman" w:eastAsia="Times New Roman" w:hAnsi="Times New Roman" w:cs="Times New Roman"/>
                <w:bCs/>
                <w:spacing w:val="2"/>
                <w:kern w:val="0"/>
                <w:sz w:val="28"/>
                <w:szCs w:val="28"/>
                <w:lang w:eastAsia="ru-RU"/>
                <w14:ligatures w14:val="none"/>
              </w:rPr>
              <w:t xml:space="preserve">Тема 6. Випробування, приймання, контроль якості ремонту й технічного </w:t>
            </w:r>
          </w:p>
          <w:p w14:paraId="1C7DD451" w14:textId="77777777" w:rsidR="00F84E30" w:rsidRDefault="00F84E30" w:rsidP="00F84E30">
            <w:pPr>
              <w:shd w:val="clear" w:color="auto" w:fill="FFFFFF"/>
              <w:jc w:val="both"/>
              <w:rPr>
                <w:rFonts w:ascii="Times New Roman" w:eastAsia="Times New Roman" w:hAnsi="Times New Roman" w:cs="Times New Roman"/>
                <w:bCs/>
                <w:spacing w:val="2"/>
                <w:kern w:val="0"/>
                <w:sz w:val="28"/>
                <w:szCs w:val="28"/>
                <w:lang w:eastAsia="ru-RU"/>
                <w14:ligatures w14:val="none"/>
              </w:rPr>
            </w:pPr>
            <w:r w:rsidRPr="00BC3C95">
              <w:rPr>
                <w:rFonts w:ascii="Times New Roman" w:eastAsia="Times New Roman" w:hAnsi="Times New Roman" w:cs="Times New Roman"/>
                <w:bCs/>
                <w:spacing w:val="2"/>
                <w:kern w:val="0"/>
                <w:sz w:val="28"/>
                <w:szCs w:val="28"/>
                <w:lang w:eastAsia="ru-RU"/>
                <w14:ligatures w14:val="none"/>
              </w:rPr>
              <w:t>обслуговування деталей і вузлів ТРС.</w:t>
            </w:r>
          </w:p>
          <w:p w14:paraId="483330F8" w14:textId="77777777" w:rsidR="00BC3C95" w:rsidRPr="00BC3C95" w:rsidRDefault="00BC3C95" w:rsidP="00F84E30">
            <w:pPr>
              <w:shd w:val="clear" w:color="auto" w:fill="FFFFFF"/>
              <w:jc w:val="both"/>
              <w:rPr>
                <w:rFonts w:ascii="Times New Roman" w:eastAsia="Times New Roman" w:hAnsi="Times New Roman" w:cs="Times New Roman"/>
                <w:bCs/>
                <w:spacing w:val="2"/>
                <w:kern w:val="0"/>
                <w:sz w:val="28"/>
                <w:szCs w:val="28"/>
                <w:lang w:eastAsia="ru-RU"/>
                <w14:ligatures w14:val="none"/>
              </w:rPr>
            </w:pPr>
          </w:p>
          <w:p w14:paraId="6839BF5F" w14:textId="77777777" w:rsidR="00F84E30" w:rsidRPr="00BC3C95" w:rsidRDefault="00F84E30" w:rsidP="00F84E30">
            <w:pPr>
              <w:shd w:val="clear" w:color="auto" w:fill="FFFFFF"/>
              <w:jc w:val="both"/>
              <w:rPr>
                <w:rFonts w:ascii="Times New Roman" w:eastAsia="Times New Roman" w:hAnsi="Times New Roman" w:cs="Times New Roman"/>
                <w:bCs/>
                <w:spacing w:val="2"/>
                <w:kern w:val="0"/>
                <w:sz w:val="28"/>
                <w:szCs w:val="28"/>
                <w:lang w:eastAsia="ru-RU"/>
                <w14:ligatures w14:val="none"/>
              </w:rPr>
            </w:pPr>
            <w:r w:rsidRPr="00BC3C95">
              <w:rPr>
                <w:rFonts w:ascii="Times New Roman" w:eastAsia="Times New Roman" w:hAnsi="Times New Roman" w:cs="Times New Roman"/>
                <w:bCs/>
                <w:spacing w:val="2"/>
                <w:kern w:val="0"/>
                <w:sz w:val="28"/>
                <w:szCs w:val="28"/>
                <w:lang w:eastAsia="ru-RU"/>
                <w14:ligatures w14:val="none"/>
              </w:rPr>
              <w:t>Розділ 3. Ремонт екіпажної частини ТРС</w:t>
            </w:r>
          </w:p>
          <w:p w14:paraId="0A6F88B7" w14:textId="77777777" w:rsidR="00F84E30" w:rsidRPr="00BC3C95" w:rsidRDefault="00F84E30" w:rsidP="00F84E30">
            <w:pPr>
              <w:shd w:val="clear" w:color="auto" w:fill="FFFFFF"/>
              <w:jc w:val="both"/>
              <w:rPr>
                <w:rFonts w:ascii="Times New Roman" w:eastAsia="Times New Roman" w:hAnsi="Times New Roman" w:cs="Times New Roman"/>
                <w:bCs/>
                <w:spacing w:val="2"/>
                <w:kern w:val="0"/>
                <w:sz w:val="28"/>
                <w:szCs w:val="28"/>
                <w:lang w:eastAsia="ru-RU"/>
                <w14:ligatures w14:val="none"/>
              </w:rPr>
            </w:pPr>
            <w:r w:rsidRPr="00BC3C95">
              <w:rPr>
                <w:rFonts w:ascii="Times New Roman" w:eastAsia="Times New Roman" w:hAnsi="Times New Roman" w:cs="Times New Roman"/>
                <w:bCs/>
                <w:spacing w:val="2"/>
                <w:kern w:val="0"/>
                <w:sz w:val="28"/>
                <w:szCs w:val="28"/>
                <w:lang w:eastAsia="ru-RU"/>
                <w14:ligatures w14:val="none"/>
              </w:rPr>
              <w:t>Тема 1. Види, терміни і об’єми оглядів, обстежень і ремонтів колісних пар. Основні зноси та пошкодження. Вимоги ПТЕ і інструкції по формуванню колісних пар.</w:t>
            </w:r>
          </w:p>
          <w:p w14:paraId="73DC88DA" w14:textId="77777777" w:rsidR="00F84E30" w:rsidRPr="00BC3C95" w:rsidRDefault="00F84E30" w:rsidP="00F84E30">
            <w:pPr>
              <w:shd w:val="clear" w:color="auto" w:fill="FFFFFF"/>
              <w:jc w:val="both"/>
              <w:rPr>
                <w:rFonts w:ascii="Times New Roman" w:eastAsia="Times New Roman" w:hAnsi="Times New Roman" w:cs="Times New Roman"/>
                <w:bCs/>
                <w:spacing w:val="2"/>
                <w:kern w:val="0"/>
                <w:sz w:val="28"/>
                <w:szCs w:val="28"/>
                <w:lang w:eastAsia="ru-RU"/>
                <w14:ligatures w14:val="none"/>
              </w:rPr>
            </w:pPr>
            <w:r w:rsidRPr="00BC3C95">
              <w:rPr>
                <w:rFonts w:ascii="Times New Roman" w:eastAsia="Times New Roman" w:hAnsi="Times New Roman" w:cs="Times New Roman"/>
                <w:bCs/>
                <w:spacing w:val="2"/>
                <w:kern w:val="0"/>
                <w:sz w:val="28"/>
                <w:szCs w:val="28"/>
                <w:lang w:eastAsia="ru-RU"/>
                <w14:ligatures w14:val="none"/>
              </w:rPr>
              <w:t xml:space="preserve">Тема 2. Ремонт колісних пар і їх елементів. Заміна і обточка бандажу. Вимоги по </w:t>
            </w:r>
            <w:proofErr w:type="spellStart"/>
            <w:r w:rsidRPr="00BC3C95">
              <w:rPr>
                <w:rFonts w:ascii="Times New Roman" w:eastAsia="Times New Roman" w:hAnsi="Times New Roman" w:cs="Times New Roman"/>
                <w:bCs/>
                <w:spacing w:val="2"/>
                <w:kern w:val="0"/>
                <w:sz w:val="28"/>
                <w:szCs w:val="28"/>
                <w:lang w:eastAsia="ru-RU"/>
                <w14:ligatures w14:val="none"/>
              </w:rPr>
              <w:t>підборці</w:t>
            </w:r>
            <w:proofErr w:type="spellEnd"/>
            <w:r w:rsidRPr="00BC3C95">
              <w:rPr>
                <w:rFonts w:ascii="Times New Roman" w:eastAsia="Times New Roman" w:hAnsi="Times New Roman" w:cs="Times New Roman"/>
                <w:bCs/>
                <w:spacing w:val="2"/>
                <w:kern w:val="0"/>
                <w:sz w:val="28"/>
                <w:szCs w:val="28"/>
                <w:lang w:eastAsia="ru-RU"/>
                <w14:ligatures w14:val="none"/>
              </w:rPr>
              <w:t xml:space="preserve"> колісних пар для одної серії ТРС.</w:t>
            </w:r>
          </w:p>
          <w:p w14:paraId="6E7B121F" w14:textId="77777777" w:rsidR="00F84E30" w:rsidRPr="00BC3C95" w:rsidRDefault="00F84E30" w:rsidP="00F84E30">
            <w:pPr>
              <w:shd w:val="clear" w:color="auto" w:fill="FFFFFF"/>
              <w:jc w:val="both"/>
              <w:rPr>
                <w:rFonts w:ascii="Times New Roman" w:eastAsia="Times New Roman" w:hAnsi="Times New Roman" w:cs="Times New Roman"/>
                <w:bCs/>
                <w:spacing w:val="2"/>
                <w:kern w:val="0"/>
                <w:sz w:val="28"/>
                <w:szCs w:val="28"/>
                <w:lang w:eastAsia="ru-RU"/>
                <w14:ligatures w14:val="none"/>
              </w:rPr>
            </w:pPr>
            <w:r w:rsidRPr="00BC3C95">
              <w:rPr>
                <w:rFonts w:ascii="Times New Roman" w:eastAsia="Times New Roman" w:hAnsi="Times New Roman" w:cs="Times New Roman"/>
                <w:bCs/>
                <w:spacing w:val="2"/>
                <w:kern w:val="0"/>
                <w:sz w:val="28"/>
                <w:szCs w:val="28"/>
                <w:lang w:eastAsia="ru-RU"/>
                <w14:ligatures w14:val="none"/>
              </w:rPr>
              <w:t xml:space="preserve">Тема 3. Ремонт деталей </w:t>
            </w:r>
            <w:proofErr w:type="spellStart"/>
            <w:r w:rsidRPr="00BC3C95">
              <w:rPr>
                <w:rFonts w:ascii="Times New Roman" w:eastAsia="Times New Roman" w:hAnsi="Times New Roman" w:cs="Times New Roman"/>
                <w:bCs/>
                <w:spacing w:val="2"/>
                <w:kern w:val="0"/>
                <w:sz w:val="28"/>
                <w:szCs w:val="28"/>
                <w:lang w:eastAsia="ru-RU"/>
                <w14:ligatures w14:val="none"/>
              </w:rPr>
              <w:t>колісно</w:t>
            </w:r>
            <w:proofErr w:type="spellEnd"/>
            <w:r w:rsidRPr="00BC3C95">
              <w:rPr>
                <w:rFonts w:ascii="Times New Roman" w:eastAsia="Times New Roman" w:hAnsi="Times New Roman" w:cs="Times New Roman"/>
                <w:bCs/>
                <w:spacing w:val="2"/>
                <w:kern w:val="0"/>
                <w:sz w:val="28"/>
                <w:szCs w:val="28"/>
                <w:lang w:eastAsia="ru-RU"/>
                <w14:ligatures w14:val="none"/>
              </w:rPr>
              <w:t xml:space="preserve"> – </w:t>
            </w:r>
            <w:proofErr w:type="spellStart"/>
            <w:r w:rsidRPr="00BC3C95">
              <w:rPr>
                <w:rFonts w:ascii="Times New Roman" w:eastAsia="Times New Roman" w:hAnsi="Times New Roman" w:cs="Times New Roman"/>
                <w:bCs/>
                <w:spacing w:val="2"/>
                <w:kern w:val="0"/>
                <w:sz w:val="28"/>
                <w:szCs w:val="28"/>
                <w:lang w:eastAsia="ru-RU"/>
                <w14:ligatures w14:val="none"/>
              </w:rPr>
              <w:t>двигонового</w:t>
            </w:r>
            <w:proofErr w:type="spellEnd"/>
            <w:r w:rsidRPr="00BC3C95">
              <w:rPr>
                <w:rFonts w:ascii="Times New Roman" w:eastAsia="Times New Roman" w:hAnsi="Times New Roman" w:cs="Times New Roman"/>
                <w:bCs/>
                <w:spacing w:val="2"/>
                <w:kern w:val="0"/>
                <w:sz w:val="28"/>
                <w:szCs w:val="28"/>
                <w:lang w:eastAsia="ru-RU"/>
                <w14:ligatures w14:val="none"/>
              </w:rPr>
              <w:t xml:space="preserve"> блоку і підвішування ТЕД. Характерні зноси та пошкодження деталей зубчатої передачі та елементів її привода.</w:t>
            </w:r>
          </w:p>
          <w:p w14:paraId="02732414" w14:textId="77777777" w:rsidR="00F84E30" w:rsidRPr="00BC3C95" w:rsidRDefault="00F84E30" w:rsidP="00F84E30">
            <w:pPr>
              <w:shd w:val="clear" w:color="auto" w:fill="FFFFFF"/>
              <w:jc w:val="both"/>
              <w:rPr>
                <w:rFonts w:ascii="Times New Roman" w:eastAsia="Times New Roman" w:hAnsi="Times New Roman" w:cs="Times New Roman"/>
                <w:bCs/>
                <w:spacing w:val="2"/>
                <w:kern w:val="0"/>
                <w:sz w:val="28"/>
                <w:szCs w:val="28"/>
                <w:lang w:eastAsia="ru-RU"/>
                <w14:ligatures w14:val="none"/>
              </w:rPr>
            </w:pPr>
            <w:r w:rsidRPr="00BC3C95">
              <w:rPr>
                <w:rFonts w:ascii="Times New Roman" w:eastAsia="Times New Roman" w:hAnsi="Times New Roman" w:cs="Times New Roman"/>
                <w:bCs/>
                <w:spacing w:val="2"/>
                <w:kern w:val="0"/>
                <w:sz w:val="28"/>
                <w:szCs w:val="28"/>
                <w:lang w:eastAsia="ru-RU"/>
                <w14:ligatures w14:val="none"/>
              </w:rPr>
              <w:t>Тема 4. Ремонт букс та ресорного підвішування, характерні зноси та несправності, причини їх виникнення.</w:t>
            </w:r>
          </w:p>
          <w:p w14:paraId="163BCDA3" w14:textId="77777777" w:rsidR="00F84E30" w:rsidRDefault="00F84E30" w:rsidP="00F84E30">
            <w:pPr>
              <w:shd w:val="clear" w:color="auto" w:fill="FFFFFF"/>
              <w:jc w:val="both"/>
              <w:rPr>
                <w:rFonts w:ascii="Times New Roman" w:eastAsia="Times New Roman" w:hAnsi="Times New Roman" w:cs="Times New Roman"/>
                <w:bCs/>
                <w:spacing w:val="2"/>
                <w:kern w:val="0"/>
                <w:sz w:val="28"/>
                <w:szCs w:val="28"/>
                <w:lang w:eastAsia="ru-RU"/>
                <w14:ligatures w14:val="none"/>
              </w:rPr>
            </w:pPr>
            <w:r w:rsidRPr="00BC3C95">
              <w:rPr>
                <w:rFonts w:ascii="Times New Roman" w:eastAsia="Times New Roman" w:hAnsi="Times New Roman" w:cs="Times New Roman"/>
                <w:bCs/>
                <w:spacing w:val="2"/>
                <w:kern w:val="0"/>
                <w:sz w:val="28"/>
                <w:szCs w:val="28"/>
                <w:lang w:eastAsia="ru-RU"/>
                <w14:ligatures w14:val="none"/>
              </w:rPr>
              <w:t>Тема 5. Ремонт автозчепу. Характерні зноси та пошкодження автозчепу і поглинаючого апарату. Перевірка деталей. Ремонт рам візків.</w:t>
            </w:r>
          </w:p>
          <w:p w14:paraId="6EEA66E5" w14:textId="77777777" w:rsidR="00BC3C95" w:rsidRPr="00BC3C95" w:rsidRDefault="00BC3C95" w:rsidP="00F84E30">
            <w:pPr>
              <w:shd w:val="clear" w:color="auto" w:fill="FFFFFF"/>
              <w:jc w:val="both"/>
              <w:rPr>
                <w:rFonts w:ascii="Times New Roman" w:eastAsia="Times New Roman" w:hAnsi="Times New Roman" w:cs="Times New Roman"/>
                <w:bCs/>
                <w:spacing w:val="2"/>
                <w:kern w:val="0"/>
                <w:sz w:val="28"/>
                <w:szCs w:val="28"/>
                <w:lang w:eastAsia="ru-RU"/>
                <w14:ligatures w14:val="none"/>
              </w:rPr>
            </w:pPr>
          </w:p>
          <w:p w14:paraId="6215D843" w14:textId="77777777" w:rsidR="00F84E30" w:rsidRPr="00BC3C95" w:rsidRDefault="00F84E30" w:rsidP="00F84E30">
            <w:pPr>
              <w:shd w:val="clear" w:color="auto" w:fill="FFFFFF"/>
              <w:jc w:val="both"/>
              <w:rPr>
                <w:rFonts w:ascii="Times New Roman" w:eastAsia="Times New Roman" w:hAnsi="Times New Roman" w:cs="Times New Roman"/>
                <w:bCs/>
                <w:spacing w:val="2"/>
                <w:kern w:val="0"/>
                <w:sz w:val="28"/>
                <w:szCs w:val="28"/>
                <w:lang w:eastAsia="ru-RU"/>
                <w14:ligatures w14:val="none"/>
              </w:rPr>
            </w:pPr>
            <w:r w:rsidRPr="00BC3C95">
              <w:rPr>
                <w:rFonts w:ascii="Times New Roman" w:eastAsia="Times New Roman" w:hAnsi="Times New Roman" w:cs="Times New Roman"/>
                <w:bCs/>
                <w:spacing w:val="2"/>
                <w:kern w:val="0"/>
                <w:sz w:val="28"/>
                <w:szCs w:val="28"/>
                <w:lang w:eastAsia="ru-RU"/>
                <w14:ligatures w14:val="none"/>
              </w:rPr>
              <w:lastRenderedPageBreak/>
              <w:t>Розділ 4. Ремонт електричного обладнання</w:t>
            </w:r>
          </w:p>
          <w:p w14:paraId="7B166431" w14:textId="78D98F35" w:rsidR="00F84E30" w:rsidRPr="00BC3C95" w:rsidRDefault="00F84E30" w:rsidP="00F84E30">
            <w:pPr>
              <w:shd w:val="clear" w:color="auto" w:fill="FFFFFF"/>
              <w:jc w:val="both"/>
              <w:rPr>
                <w:rFonts w:ascii="Times New Roman" w:eastAsia="Times New Roman" w:hAnsi="Times New Roman" w:cs="Times New Roman"/>
                <w:bCs/>
                <w:spacing w:val="2"/>
                <w:kern w:val="0"/>
                <w:sz w:val="28"/>
                <w:szCs w:val="28"/>
                <w:lang w:eastAsia="ru-RU"/>
                <w14:ligatures w14:val="none"/>
              </w:rPr>
            </w:pPr>
            <w:r w:rsidRPr="00BC3C95">
              <w:rPr>
                <w:rFonts w:ascii="Times New Roman" w:eastAsia="Times New Roman" w:hAnsi="Times New Roman" w:cs="Times New Roman"/>
                <w:bCs/>
                <w:spacing w:val="2"/>
                <w:kern w:val="0"/>
                <w:sz w:val="28"/>
                <w:szCs w:val="28"/>
                <w:lang w:eastAsia="ru-RU"/>
                <w14:ligatures w14:val="none"/>
              </w:rPr>
              <w:t xml:space="preserve">Тема 1. Ремонт електромагнітних та електропневматичних контакторів, основні вимоги при ремонті та визначенні стану електричного обладнання. </w:t>
            </w:r>
          </w:p>
          <w:p w14:paraId="250EB48C" w14:textId="77777777" w:rsidR="00F84E30" w:rsidRPr="00BC3C95" w:rsidRDefault="00F84E30" w:rsidP="00F84E30">
            <w:pPr>
              <w:shd w:val="clear" w:color="auto" w:fill="FFFFFF"/>
              <w:jc w:val="both"/>
              <w:rPr>
                <w:rFonts w:ascii="Times New Roman" w:eastAsia="Times New Roman" w:hAnsi="Times New Roman" w:cs="Times New Roman"/>
                <w:bCs/>
                <w:spacing w:val="2"/>
                <w:kern w:val="0"/>
                <w:sz w:val="28"/>
                <w:szCs w:val="28"/>
                <w:lang w:eastAsia="ru-RU"/>
                <w14:ligatures w14:val="none"/>
              </w:rPr>
            </w:pPr>
            <w:r w:rsidRPr="00BC3C95">
              <w:rPr>
                <w:rFonts w:ascii="Times New Roman" w:eastAsia="Times New Roman" w:hAnsi="Times New Roman" w:cs="Times New Roman"/>
                <w:bCs/>
                <w:spacing w:val="2"/>
                <w:kern w:val="0"/>
                <w:sz w:val="28"/>
                <w:szCs w:val="28"/>
                <w:lang w:eastAsia="ru-RU"/>
                <w14:ligatures w14:val="none"/>
              </w:rPr>
              <w:t xml:space="preserve">Тема 2. Ремонт апаратів з груповим приводом. Ремонт групових перемикачів. Вимоги при ремонті апаратів з груповим приводом. </w:t>
            </w:r>
          </w:p>
          <w:p w14:paraId="4031255E" w14:textId="77777777" w:rsidR="00F84E30" w:rsidRPr="00BC3C95" w:rsidRDefault="00F84E30" w:rsidP="00F84E30">
            <w:pPr>
              <w:shd w:val="clear" w:color="auto" w:fill="FFFFFF"/>
              <w:jc w:val="both"/>
              <w:rPr>
                <w:rFonts w:ascii="Times New Roman" w:eastAsia="Times New Roman" w:hAnsi="Times New Roman" w:cs="Times New Roman"/>
                <w:bCs/>
                <w:spacing w:val="2"/>
                <w:kern w:val="0"/>
                <w:sz w:val="28"/>
                <w:szCs w:val="28"/>
                <w:lang w:eastAsia="ru-RU"/>
                <w14:ligatures w14:val="none"/>
              </w:rPr>
            </w:pPr>
            <w:r w:rsidRPr="00BC3C95">
              <w:rPr>
                <w:rFonts w:ascii="Times New Roman" w:eastAsia="Times New Roman" w:hAnsi="Times New Roman" w:cs="Times New Roman"/>
                <w:bCs/>
                <w:spacing w:val="2"/>
                <w:kern w:val="0"/>
                <w:sz w:val="28"/>
                <w:szCs w:val="28"/>
                <w:lang w:eastAsia="ru-RU"/>
                <w14:ligatures w14:val="none"/>
              </w:rPr>
              <w:t xml:space="preserve">Тема 3. Ремонт електричних машин. Ремонт остовів, статорів і полюсів. Характерні зноси та пошкодження. </w:t>
            </w:r>
            <w:proofErr w:type="spellStart"/>
            <w:r w:rsidRPr="00BC3C95">
              <w:rPr>
                <w:rFonts w:ascii="Times New Roman" w:eastAsia="Times New Roman" w:hAnsi="Times New Roman" w:cs="Times New Roman"/>
                <w:bCs/>
                <w:spacing w:val="2"/>
                <w:kern w:val="0"/>
                <w:sz w:val="28"/>
                <w:szCs w:val="28"/>
                <w:lang w:eastAsia="ru-RU"/>
                <w14:ligatures w14:val="none"/>
              </w:rPr>
              <w:t>Наплавка</w:t>
            </w:r>
            <w:proofErr w:type="spellEnd"/>
            <w:r w:rsidRPr="00BC3C95">
              <w:rPr>
                <w:rFonts w:ascii="Times New Roman" w:eastAsia="Times New Roman" w:hAnsi="Times New Roman" w:cs="Times New Roman"/>
                <w:bCs/>
                <w:spacing w:val="2"/>
                <w:kern w:val="0"/>
                <w:sz w:val="28"/>
                <w:szCs w:val="28"/>
                <w:lang w:eastAsia="ru-RU"/>
                <w14:ligatures w14:val="none"/>
              </w:rPr>
              <w:t xml:space="preserve"> та обробка зношених місць, заварка тріщин, ремонт підшипникових </w:t>
            </w:r>
            <w:proofErr w:type="spellStart"/>
            <w:r w:rsidRPr="00BC3C95">
              <w:rPr>
                <w:rFonts w:ascii="Times New Roman" w:eastAsia="Times New Roman" w:hAnsi="Times New Roman" w:cs="Times New Roman"/>
                <w:bCs/>
                <w:spacing w:val="2"/>
                <w:kern w:val="0"/>
                <w:sz w:val="28"/>
                <w:szCs w:val="28"/>
                <w:lang w:eastAsia="ru-RU"/>
                <w14:ligatures w14:val="none"/>
              </w:rPr>
              <w:t>щітів</w:t>
            </w:r>
            <w:proofErr w:type="spellEnd"/>
            <w:r w:rsidRPr="00BC3C95">
              <w:rPr>
                <w:rFonts w:ascii="Times New Roman" w:eastAsia="Times New Roman" w:hAnsi="Times New Roman" w:cs="Times New Roman"/>
                <w:bCs/>
                <w:spacing w:val="2"/>
                <w:kern w:val="0"/>
                <w:sz w:val="28"/>
                <w:szCs w:val="28"/>
                <w:lang w:eastAsia="ru-RU"/>
                <w14:ligatures w14:val="none"/>
              </w:rPr>
              <w:t>. Ремонт якорів.</w:t>
            </w:r>
          </w:p>
          <w:p w14:paraId="38735E11" w14:textId="1980B7E3" w:rsidR="00F84E30" w:rsidRPr="00BC3C95" w:rsidRDefault="00F84E30" w:rsidP="00F84E30">
            <w:pPr>
              <w:shd w:val="clear" w:color="auto" w:fill="FFFFFF"/>
              <w:jc w:val="both"/>
              <w:rPr>
                <w:rFonts w:ascii="Times New Roman" w:eastAsia="Times New Roman" w:hAnsi="Times New Roman" w:cs="Times New Roman"/>
                <w:bCs/>
                <w:spacing w:val="2"/>
                <w:kern w:val="0"/>
                <w:sz w:val="28"/>
                <w:szCs w:val="28"/>
                <w:lang w:eastAsia="ru-RU"/>
                <w14:ligatures w14:val="none"/>
              </w:rPr>
            </w:pPr>
            <w:r w:rsidRPr="00BC3C95">
              <w:rPr>
                <w:rFonts w:ascii="Times New Roman" w:eastAsia="Times New Roman" w:hAnsi="Times New Roman" w:cs="Times New Roman"/>
                <w:bCs/>
                <w:spacing w:val="2"/>
                <w:kern w:val="0"/>
                <w:sz w:val="28"/>
                <w:szCs w:val="28"/>
                <w:lang w:eastAsia="ru-RU"/>
                <w14:ligatures w14:val="none"/>
              </w:rPr>
              <w:t xml:space="preserve">Тема 4. Технологія зборки та випробування основних та допоміжних </w:t>
            </w:r>
          </w:p>
          <w:p w14:paraId="3CEC80A0" w14:textId="04130FF9" w:rsidR="00F84E30" w:rsidRDefault="00F84E30" w:rsidP="00F84E30">
            <w:pPr>
              <w:shd w:val="clear" w:color="auto" w:fill="FFFFFF"/>
              <w:jc w:val="both"/>
              <w:rPr>
                <w:rFonts w:ascii="Times New Roman" w:eastAsia="Times New Roman" w:hAnsi="Times New Roman" w:cs="Times New Roman"/>
                <w:bCs/>
                <w:spacing w:val="2"/>
                <w:kern w:val="0"/>
                <w:sz w:val="28"/>
                <w:szCs w:val="28"/>
                <w:lang w:eastAsia="ru-RU"/>
                <w14:ligatures w14:val="none"/>
              </w:rPr>
            </w:pPr>
            <w:r w:rsidRPr="00BC3C95">
              <w:rPr>
                <w:rFonts w:ascii="Times New Roman" w:eastAsia="Times New Roman" w:hAnsi="Times New Roman" w:cs="Times New Roman"/>
                <w:bCs/>
                <w:spacing w:val="2"/>
                <w:kern w:val="0"/>
                <w:sz w:val="28"/>
                <w:szCs w:val="28"/>
                <w:lang w:eastAsia="ru-RU"/>
                <w14:ligatures w14:val="none"/>
              </w:rPr>
              <w:t xml:space="preserve"> електричних машин. </w:t>
            </w:r>
          </w:p>
          <w:p w14:paraId="317A4000" w14:textId="77777777" w:rsidR="00BC3C95" w:rsidRPr="00BC3C95" w:rsidRDefault="00BC3C95" w:rsidP="00F84E30">
            <w:pPr>
              <w:shd w:val="clear" w:color="auto" w:fill="FFFFFF"/>
              <w:jc w:val="both"/>
              <w:rPr>
                <w:rFonts w:ascii="Times New Roman" w:eastAsia="Times New Roman" w:hAnsi="Times New Roman" w:cs="Times New Roman"/>
                <w:bCs/>
                <w:spacing w:val="2"/>
                <w:kern w:val="0"/>
                <w:sz w:val="28"/>
                <w:szCs w:val="28"/>
                <w:lang w:eastAsia="ru-RU"/>
                <w14:ligatures w14:val="none"/>
              </w:rPr>
            </w:pPr>
          </w:p>
          <w:p w14:paraId="762B78DB" w14:textId="615AA50D" w:rsidR="00F84E30" w:rsidRPr="00BC3C95" w:rsidRDefault="00F84E30" w:rsidP="00F84E30">
            <w:pPr>
              <w:shd w:val="clear" w:color="auto" w:fill="FFFFFF"/>
              <w:jc w:val="both"/>
              <w:rPr>
                <w:rFonts w:ascii="Times New Roman" w:eastAsia="Times New Roman" w:hAnsi="Times New Roman" w:cs="Times New Roman"/>
                <w:bCs/>
                <w:spacing w:val="2"/>
                <w:kern w:val="0"/>
                <w:sz w:val="28"/>
                <w:szCs w:val="28"/>
                <w:lang w:eastAsia="ru-RU"/>
                <w14:ligatures w14:val="none"/>
              </w:rPr>
            </w:pPr>
            <w:r w:rsidRPr="00BC3C95">
              <w:rPr>
                <w:rFonts w:ascii="Times New Roman" w:eastAsia="Times New Roman" w:hAnsi="Times New Roman" w:cs="Times New Roman"/>
                <w:bCs/>
                <w:spacing w:val="2"/>
                <w:kern w:val="0"/>
                <w:sz w:val="28"/>
                <w:szCs w:val="28"/>
                <w:lang w:eastAsia="ru-RU"/>
                <w14:ligatures w14:val="none"/>
              </w:rPr>
              <w:t>Розділ 5. Ремонт дизелів та обладнання дизелів</w:t>
            </w:r>
          </w:p>
          <w:p w14:paraId="7CC859DF" w14:textId="1701387B" w:rsidR="00F84E30" w:rsidRPr="00BC3C95" w:rsidRDefault="00F84E30" w:rsidP="00F84E30">
            <w:pPr>
              <w:shd w:val="clear" w:color="auto" w:fill="FFFFFF"/>
              <w:jc w:val="both"/>
              <w:rPr>
                <w:rFonts w:ascii="Times New Roman" w:eastAsia="Times New Roman" w:hAnsi="Times New Roman" w:cs="Times New Roman"/>
                <w:bCs/>
                <w:spacing w:val="2"/>
                <w:kern w:val="0"/>
                <w:sz w:val="28"/>
                <w:szCs w:val="28"/>
                <w:lang w:eastAsia="ru-RU"/>
                <w14:ligatures w14:val="none"/>
              </w:rPr>
            </w:pPr>
            <w:r w:rsidRPr="00BC3C95">
              <w:rPr>
                <w:rFonts w:ascii="Times New Roman" w:eastAsia="Times New Roman" w:hAnsi="Times New Roman" w:cs="Times New Roman"/>
                <w:bCs/>
                <w:spacing w:val="2"/>
                <w:kern w:val="0"/>
                <w:sz w:val="28"/>
                <w:szCs w:val="28"/>
                <w:lang w:eastAsia="ru-RU"/>
                <w14:ligatures w14:val="none"/>
              </w:rPr>
              <w:t xml:space="preserve">Тема 1. Загальні положення при ремонті дизелів. Перелік робіт на </w:t>
            </w:r>
          </w:p>
          <w:p w14:paraId="2D2CCB01" w14:textId="77777777" w:rsidR="00F84E30" w:rsidRPr="00BC3C95" w:rsidRDefault="00F84E30" w:rsidP="00F84E30">
            <w:pPr>
              <w:shd w:val="clear" w:color="auto" w:fill="FFFFFF"/>
              <w:jc w:val="both"/>
              <w:rPr>
                <w:rFonts w:ascii="Times New Roman" w:eastAsia="Times New Roman" w:hAnsi="Times New Roman" w:cs="Times New Roman"/>
                <w:bCs/>
                <w:spacing w:val="2"/>
                <w:kern w:val="0"/>
                <w:sz w:val="28"/>
                <w:szCs w:val="28"/>
                <w:lang w:eastAsia="ru-RU"/>
                <w14:ligatures w14:val="none"/>
              </w:rPr>
            </w:pPr>
            <w:r w:rsidRPr="00BC3C95">
              <w:rPr>
                <w:rFonts w:ascii="Times New Roman" w:eastAsia="Times New Roman" w:hAnsi="Times New Roman" w:cs="Times New Roman"/>
                <w:bCs/>
                <w:spacing w:val="2"/>
                <w:kern w:val="0"/>
                <w:sz w:val="28"/>
                <w:szCs w:val="28"/>
                <w:lang w:eastAsia="ru-RU"/>
                <w14:ligatures w14:val="none"/>
              </w:rPr>
              <w:t xml:space="preserve"> кожному ТО та ПР</w:t>
            </w:r>
          </w:p>
          <w:p w14:paraId="2A74BD1B" w14:textId="77777777" w:rsidR="00F84E30" w:rsidRPr="00BC3C95" w:rsidRDefault="00F84E30" w:rsidP="00F84E30">
            <w:pPr>
              <w:shd w:val="clear" w:color="auto" w:fill="FFFFFF"/>
              <w:jc w:val="both"/>
              <w:rPr>
                <w:rFonts w:ascii="Times New Roman" w:eastAsia="Times New Roman" w:hAnsi="Times New Roman" w:cs="Times New Roman"/>
                <w:bCs/>
                <w:spacing w:val="2"/>
                <w:kern w:val="0"/>
                <w:sz w:val="28"/>
                <w:szCs w:val="28"/>
                <w:lang w:eastAsia="ru-RU"/>
                <w14:ligatures w14:val="none"/>
              </w:rPr>
            </w:pPr>
            <w:r w:rsidRPr="00BC3C95">
              <w:rPr>
                <w:rFonts w:ascii="Times New Roman" w:eastAsia="Times New Roman" w:hAnsi="Times New Roman" w:cs="Times New Roman"/>
                <w:bCs/>
                <w:spacing w:val="2"/>
                <w:kern w:val="0"/>
                <w:sz w:val="28"/>
                <w:szCs w:val="28"/>
                <w:lang w:eastAsia="ru-RU"/>
                <w14:ligatures w14:val="none"/>
              </w:rPr>
              <w:t xml:space="preserve">Тема 2. Ремонт блоку циліндрів та картеру. Ремонт </w:t>
            </w:r>
            <w:proofErr w:type="spellStart"/>
            <w:r w:rsidRPr="00BC3C95">
              <w:rPr>
                <w:rFonts w:ascii="Times New Roman" w:eastAsia="Times New Roman" w:hAnsi="Times New Roman" w:cs="Times New Roman"/>
                <w:bCs/>
                <w:spacing w:val="2"/>
                <w:kern w:val="0"/>
                <w:sz w:val="28"/>
                <w:szCs w:val="28"/>
                <w:lang w:eastAsia="ru-RU"/>
                <w14:ligatures w14:val="none"/>
              </w:rPr>
              <w:t>піддизельних</w:t>
            </w:r>
            <w:proofErr w:type="spellEnd"/>
            <w:r w:rsidRPr="00BC3C95">
              <w:rPr>
                <w:rFonts w:ascii="Times New Roman" w:eastAsia="Times New Roman" w:hAnsi="Times New Roman" w:cs="Times New Roman"/>
                <w:bCs/>
                <w:spacing w:val="2"/>
                <w:kern w:val="0"/>
                <w:sz w:val="28"/>
                <w:szCs w:val="28"/>
                <w:lang w:eastAsia="ru-RU"/>
                <w14:ligatures w14:val="none"/>
              </w:rPr>
              <w:t xml:space="preserve"> рам, колекторів та глушників. </w:t>
            </w:r>
          </w:p>
          <w:p w14:paraId="5B87832F" w14:textId="77777777" w:rsidR="00F84E30" w:rsidRPr="00BC3C95" w:rsidRDefault="00F84E30" w:rsidP="00F84E30">
            <w:pPr>
              <w:shd w:val="clear" w:color="auto" w:fill="FFFFFF"/>
              <w:jc w:val="both"/>
              <w:rPr>
                <w:rFonts w:ascii="Times New Roman" w:eastAsia="Times New Roman" w:hAnsi="Times New Roman" w:cs="Times New Roman"/>
                <w:bCs/>
                <w:spacing w:val="2"/>
                <w:kern w:val="0"/>
                <w:sz w:val="28"/>
                <w:szCs w:val="28"/>
                <w:lang w:eastAsia="ru-RU"/>
                <w14:ligatures w14:val="none"/>
              </w:rPr>
            </w:pPr>
            <w:r w:rsidRPr="00BC3C95">
              <w:rPr>
                <w:rFonts w:ascii="Times New Roman" w:eastAsia="Times New Roman" w:hAnsi="Times New Roman" w:cs="Times New Roman"/>
                <w:bCs/>
                <w:spacing w:val="2"/>
                <w:kern w:val="0"/>
                <w:sz w:val="28"/>
                <w:szCs w:val="28"/>
                <w:lang w:eastAsia="ru-RU"/>
                <w14:ligatures w14:val="none"/>
              </w:rPr>
              <w:t xml:space="preserve">Тема 3. Ремонт втулок циліндрів. Основні несправності </w:t>
            </w:r>
            <w:proofErr w:type="spellStart"/>
            <w:r w:rsidRPr="00BC3C95">
              <w:rPr>
                <w:rFonts w:ascii="Times New Roman" w:eastAsia="Times New Roman" w:hAnsi="Times New Roman" w:cs="Times New Roman"/>
                <w:bCs/>
                <w:spacing w:val="2"/>
                <w:kern w:val="0"/>
                <w:sz w:val="28"/>
                <w:szCs w:val="28"/>
                <w:lang w:eastAsia="ru-RU"/>
                <w14:ligatures w14:val="none"/>
              </w:rPr>
              <w:t>втулок.Ремонт</w:t>
            </w:r>
            <w:proofErr w:type="spellEnd"/>
            <w:r w:rsidRPr="00BC3C95">
              <w:rPr>
                <w:rFonts w:ascii="Times New Roman" w:eastAsia="Times New Roman" w:hAnsi="Times New Roman" w:cs="Times New Roman"/>
                <w:bCs/>
                <w:spacing w:val="2"/>
                <w:kern w:val="0"/>
                <w:sz w:val="28"/>
                <w:szCs w:val="28"/>
                <w:lang w:eastAsia="ru-RU"/>
                <w14:ligatures w14:val="none"/>
              </w:rPr>
              <w:t xml:space="preserve"> циліндрових втулок потоковим методом. </w:t>
            </w:r>
          </w:p>
          <w:p w14:paraId="78C07BC3" w14:textId="77777777" w:rsidR="00F84E30" w:rsidRPr="00BC3C95" w:rsidRDefault="00F84E30" w:rsidP="00F84E30">
            <w:pPr>
              <w:shd w:val="clear" w:color="auto" w:fill="FFFFFF"/>
              <w:jc w:val="both"/>
              <w:rPr>
                <w:rFonts w:ascii="Times New Roman" w:eastAsia="Times New Roman" w:hAnsi="Times New Roman" w:cs="Times New Roman"/>
                <w:bCs/>
                <w:spacing w:val="2"/>
                <w:kern w:val="0"/>
                <w:sz w:val="28"/>
                <w:szCs w:val="28"/>
                <w:lang w:eastAsia="ru-RU"/>
                <w14:ligatures w14:val="none"/>
              </w:rPr>
            </w:pPr>
            <w:r w:rsidRPr="00BC3C95">
              <w:rPr>
                <w:rFonts w:ascii="Times New Roman" w:eastAsia="Times New Roman" w:hAnsi="Times New Roman" w:cs="Times New Roman"/>
                <w:bCs/>
                <w:spacing w:val="2"/>
                <w:kern w:val="0"/>
                <w:sz w:val="28"/>
                <w:szCs w:val="28"/>
                <w:lang w:eastAsia="ru-RU"/>
                <w14:ligatures w14:val="none"/>
              </w:rPr>
              <w:t xml:space="preserve">Тема 4. Ремонт циліндрових кришок та клапанів. Основні несправності циліндрових кришок. Обладнання при ремонті циліндрових кришок. </w:t>
            </w:r>
          </w:p>
          <w:p w14:paraId="0B58D1F1" w14:textId="77777777" w:rsidR="00F84E30" w:rsidRPr="00BC3C95" w:rsidRDefault="00F84E30" w:rsidP="00F84E30">
            <w:pPr>
              <w:shd w:val="clear" w:color="auto" w:fill="FFFFFF"/>
              <w:jc w:val="both"/>
              <w:rPr>
                <w:rFonts w:ascii="Times New Roman" w:eastAsia="Times New Roman" w:hAnsi="Times New Roman" w:cs="Times New Roman"/>
                <w:bCs/>
                <w:spacing w:val="2"/>
                <w:kern w:val="0"/>
                <w:sz w:val="28"/>
                <w:szCs w:val="28"/>
                <w:lang w:eastAsia="ru-RU"/>
                <w14:ligatures w14:val="none"/>
              </w:rPr>
            </w:pPr>
            <w:r w:rsidRPr="00BC3C95">
              <w:rPr>
                <w:rFonts w:ascii="Times New Roman" w:eastAsia="Times New Roman" w:hAnsi="Times New Roman" w:cs="Times New Roman"/>
                <w:bCs/>
                <w:spacing w:val="2"/>
                <w:kern w:val="0"/>
                <w:sz w:val="28"/>
                <w:szCs w:val="28"/>
                <w:lang w:eastAsia="ru-RU"/>
                <w14:ligatures w14:val="none"/>
              </w:rPr>
              <w:t>Тема 5. Ремонт шатунів та поршнів, Порядок розборки, зборки. Обладнання, що використовується при ремонті.</w:t>
            </w:r>
          </w:p>
          <w:p w14:paraId="697AC5D1" w14:textId="77777777" w:rsidR="00F84E30" w:rsidRPr="00BC3C95" w:rsidRDefault="00F84E30" w:rsidP="00F84E30">
            <w:pPr>
              <w:shd w:val="clear" w:color="auto" w:fill="FFFFFF"/>
              <w:jc w:val="both"/>
              <w:rPr>
                <w:rFonts w:ascii="Times New Roman" w:eastAsia="Times New Roman" w:hAnsi="Times New Roman" w:cs="Times New Roman"/>
                <w:bCs/>
                <w:spacing w:val="2"/>
                <w:kern w:val="0"/>
                <w:sz w:val="28"/>
                <w:szCs w:val="28"/>
                <w:lang w:eastAsia="ru-RU"/>
                <w14:ligatures w14:val="none"/>
              </w:rPr>
            </w:pPr>
            <w:r w:rsidRPr="00BC3C95">
              <w:rPr>
                <w:rFonts w:ascii="Times New Roman" w:eastAsia="Times New Roman" w:hAnsi="Times New Roman" w:cs="Times New Roman"/>
                <w:bCs/>
                <w:spacing w:val="2"/>
                <w:kern w:val="0"/>
                <w:sz w:val="28"/>
                <w:szCs w:val="28"/>
                <w:lang w:eastAsia="ru-RU"/>
                <w14:ligatures w14:val="none"/>
              </w:rPr>
              <w:t xml:space="preserve">Тема 6 Ремонт паливного насосу високого тиску дизеля Д49. </w:t>
            </w:r>
          </w:p>
          <w:p w14:paraId="2603D6C4" w14:textId="77777777" w:rsidR="00F84E30" w:rsidRPr="00BC3C95" w:rsidRDefault="00F84E30" w:rsidP="00F84E30">
            <w:pPr>
              <w:shd w:val="clear" w:color="auto" w:fill="FFFFFF"/>
              <w:jc w:val="both"/>
              <w:rPr>
                <w:rFonts w:ascii="Times New Roman" w:eastAsia="Times New Roman" w:hAnsi="Times New Roman" w:cs="Times New Roman"/>
                <w:bCs/>
                <w:spacing w:val="2"/>
                <w:kern w:val="0"/>
                <w:sz w:val="28"/>
                <w:szCs w:val="28"/>
                <w:lang w:eastAsia="ru-RU"/>
                <w14:ligatures w14:val="none"/>
              </w:rPr>
            </w:pPr>
            <w:r w:rsidRPr="00BC3C95">
              <w:rPr>
                <w:rFonts w:ascii="Times New Roman" w:eastAsia="Times New Roman" w:hAnsi="Times New Roman" w:cs="Times New Roman"/>
                <w:bCs/>
                <w:spacing w:val="2"/>
                <w:kern w:val="0"/>
                <w:sz w:val="28"/>
                <w:szCs w:val="28"/>
                <w:lang w:eastAsia="ru-RU"/>
                <w14:ligatures w14:val="none"/>
              </w:rPr>
              <w:t xml:space="preserve">Тема 7. Ремонт паливної форсунки дизеля Д49. </w:t>
            </w:r>
          </w:p>
          <w:p w14:paraId="7C52EFFF" w14:textId="77777777" w:rsidR="00F84E30" w:rsidRPr="00BC3C95" w:rsidRDefault="00F84E30" w:rsidP="00F84E30">
            <w:pPr>
              <w:shd w:val="clear" w:color="auto" w:fill="FFFFFF"/>
              <w:jc w:val="both"/>
              <w:rPr>
                <w:rFonts w:ascii="Times New Roman" w:eastAsia="Times New Roman" w:hAnsi="Times New Roman" w:cs="Times New Roman"/>
                <w:bCs/>
                <w:spacing w:val="2"/>
                <w:kern w:val="0"/>
                <w:sz w:val="28"/>
                <w:szCs w:val="28"/>
                <w:lang w:eastAsia="ru-RU"/>
                <w14:ligatures w14:val="none"/>
              </w:rPr>
            </w:pPr>
            <w:r w:rsidRPr="00BC3C95">
              <w:rPr>
                <w:rFonts w:ascii="Times New Roman" w:eastAsia="Times New Roman" w:hAnsi="Times New Roman" w:cs="Times New Roman"/>
                <w:bCs/>
                <w:spacing w:val="2"/>
                <w:kern w:val="0"/>
                <w:sz w:val="28"/>
                <w:szCs w:val="28"/>
                <w:lang w:eastAsia="ru-RU"/>
                <w14:ligatures w14:val="none"/>
              </w:rPr>
              <w:t xml:space="preserve">Тема 8. Обладнання поточних ліній з ремонту дизелів </w:t>
            </w:r>
          </w:p>
          <w:p w14:paraId="14CDFED4" w14:textId="77777777" w:rsidR="00F84E30" w:rsidRPr="00BC3C95" w:rsidRDefault="00F84E30" w:rsidP="00F84E30">
            <w:pPr>
              <w:shd w:val="clear" w:color="auto" w:fill="FFFFFF"/>
              <w:jc w:val="both"/>
              <w:rPr>
                <w:rFonts w:ascii="Times New Roman" w:eastAsia="Times New Roman" w:hAnsi="Times New Roman" w:cs="Times New Roman"/>
                <w:bCs/>
                <w:spacing w:val="2"/>
                <w:kern w:val="0"/>
                <w:sz w:val="28"/>
                <w:szCs w:val="28"/>
                <w:lang w:eastAsia="ru-RU"/>
                <w14:ligatures w14:val="none"/>
              </w:rPr>
            </w:pPr>
            <w:r w:rsidRPr="00BC3C95">
              <w:rPr>
                <w:rFonts w:ascii="Times New Roman" w:eastAsia="Times New Roman" w:hAnsi="Times New Roman" w:cs="Times New Roman"/>
                <w:bCs/>
                <w:spacing w:val="2"/>
                <w:kern w:val="0"/>
                <w:sz w:val="28"/>
                <w:szCs w:val="28"/>
                <w:lang w:eastAsia="ru-RU"/>
                <w14:ligatures w14:val="none"/>
              </w:rPr>
              <w:t xml:space="preserve">Тема 9. Обладнання поточних ліній з ремонту агрегатів дизеля </w:t>
            </w:r>
          </w:p>
          <w:p w14:paraId="3DB5C1CA" w14:textId="77777777" w:rsidR="00F84E30" w:rsidRPr="00BC3C95" w:rsidRDefault="00F84E30" w:rsidP="00F84E30">
            <w:pPr>
              <w:shd w:val="clear" w:color="auto" w:fill="FFFFFF"/>
              <w:jc w:val="both"/>
              <w:rPr>
                <w:rFonts w:ascii="Times New Roman" w:eastAsia="Times New Roman" w:hAnsi="Times New Roman" w:cs="Times New Roman"/>
                <w:bCs/>
                <w:spacing w:val="2"/>
                <w:kern w:val="0"/>
                <w:sz w:val="28"/>
                <w:szCs w:val="28"/>
                <w:lang w:eastAsia="ru-RU"/>
                <w14:ligatures w14:val="none"/>
              </w:rPr>
            </w:pPr>
            <w:r w:rsidRPr="00BC3C95">
              <w:rPr>
                <w:rFonts w:ascii="Times New Roman" w:eastAsia="Times New Roman" w:hAnsi="Times New Roman" w:cs="Times New Roman"/>
                <w:bCs/>
                <w:spacing w:val="2"/>
                <w:kern w:val="0"/>
                <w:sz w:val="28"/>
                <w:szCs w:val="28"/>
                <w:lang w:eastAsia="ru-RU"/>
                <w14:ligatures w14:val="none"/>
              </w:rPr>
              <w:t>Тема 10. Ремонт вентиляторів охолодження різних типів.</w:t>
            </w:r>
          </w:p>
          <w:p w14:paraId="014656FF" w14:textId="49A05148" w:rsidR="00F84E30" w:rsidRPr="00BC3C95" w:rsidRDefault="00F84E30" w:rsidP="00F84E30">
            <w:pPr>
              <w:shd w:val="clear" w:color="auto" w:fill="FFFFFF"/>
              <w:jc w:val="both"/>
              <w:rPr>
                <w:rFonts w:ascii="Times New Roman" w:eastAsia="Times New Roman" w:hAnsi="Times New Roman" w:cs="Times New Roman"/>
                <w:bCs/>
                <w:spacing w:val="2"/>
                <w:kern w:val="0"/>
                <w:sz w:val="28"/>
                <w:szCs w:val="28"/>
                <w:lang w:eastAsia="ru-RU"/>
                <w14:ligatures w14:val="none"/>
              </w:rPr>
            </w:pPr>
            <w:r w:rsidRPr="00BC3C95">
              <w:rPr>
                <w:rFonts w:ascii="Times New Roman" w:eastAsia="Times New Roman" w:hAnsi="Times New Roman" w:cs="Times New Roman"/>
                <w:bCs/>
                <w:spacing w:val="2"/>
                <w:kern w:val="0"/>
                <w:sz w:val="28"/>
                <w:szCs w:val="28"/>
                <w:lang w:eastAsia="ru-RU"/>
                <w14:ligatures w14:val="none"/>
              </w:rPr>
              <w:lastRenderedPageBreak/>
              <w:t xml:space="preserve">Тема 11. Основні напрямки розвитку ремонтного виробництва з ремонту дизелів за світовим досвідом </w:t>
            </w:r>
          </w:p>
          <w:p w14:paraId="786C5F94" w14:textId="77777777" w:rsidR="00761B37" w:rsidRDefault="00761B37" w:rsidP="00761B37">
            <w:pPr>
              <w:widowControl w:val="0"/>
              <w:jc w:val="both"/>
              <w:rPr>
                <w:rFonts w:ascii="Times New Roman" w:hAnsi="Times New Roman" w:cs="Times New Roman"/>
                <w:bCs/>
                <w:sz w:val="28"/>
                <w:szCs w:val="28"/>
              </w:rPr>
            </w:pPr>
          </w:p>
          <w:p w14:paraId="7DCD87C2" w14:textId="72A2FC6D" w:rsidR="00F84E30" w:rsidRDefault="00F84E30" w:rsidP="00F84E30">
            <w:pPr>
              <w:widowControl w:val="0"/>
              <w:jc w:val="center"/>
              <w:rPr>
                <w:rFonts w:ascii="Times New Roman" w:hAnsi="Times New Roman" w:cs="Times New Roman"/>
                <w:b/>
                <w:bCs/>
                <w:i/>
                <w:iCs/>
                <w:color w:val="810000" w:themeColor="accent1" w:themeShade="BF"/>
                <w:sz w:val="28"/>
                <w:szCs w:val="28"/>
                <w:u w:val="single"/>
              </w:rPr>
            </w:pPr>
            <w:r w:rsidRPr="0036257A">
              <w:rPr>
                <w:rFonts w:ascii="Times New Roman" w:hAnsi="Times New Roman" w:cs="Times New Roman"/>
                <w:b/>
                <w:bCs/>
                <w:i/>
                <w:iCs/>
                <w:color w:val="810000" w:themeColor="accent1" w:themeShade="BF"/>
                <w:sz w:val="28"/>
                <w:szCs w:val="28"/>
                <w:u w:val="single"/>
              </w:rPr>
              <w:t xml:space="preserve">Теми </w:t>
            </w:r>
            <w:r>
              <w:rPr>
                <w:rFonts w:ascii="Times New Roman" w:hAnsi="Times New Roman" w:cs="Times New Roman"/>
                <w:b/>
                <w:bCs/>
                <w:i/>
                <w:iCs/>
                <w:color w:val="810000" w:themeColor="accent1" w:themeShade="BF"/>
                <w:sz w:val="28"/>
                <w:szCs w:val="28"/>
                <w:u w:val="single"/>
              </w:rPr>
              <w:t>практичних робіт</w:t>
            </w:r>
          </w:p>
          <w:p w14:paraId="115C9925" w14:textId="77111C39" w:rsidR="00F84E30" w:rsidRPr="00D87F1C" w:rsidRDefault="00D87F1C" w:rsidP="00761B37">
            <w:pPr>
              <w:widowControl w:val="0"/>
              <w:jc w:val="both"/>
              <w:rPr>
                <w:rFonts w:ascii="Times New Roman" w:hAnsi="Times New Roman" w:cs="Times New Roman"/>
                <w:bCs/>
                <w:sz w:val="28"/>
                <w:szCs w:val="28"/>
              </w:rPr>
            </w:pPr>
            <w:r w:rsidRPr="00D87F1C">
              <w:rPr>
                <w:rFonts w:ascii="Times New Roman" w:hAnsi="Times New Roman" w:cs="Times New Roman"/>
                <w:b/>
                <w:sz w:val="28"/>
                <w:szCs w:val="28"/>
              </w:rPr>
              <w:t xml:space="preserve">Практична робота 1. </w:t>
            </w:r>
            <w:r w:rsidRPr="00D87F1C">
              <w:rPr>
                <w:rFonts w:ascii="Times New Roman" w:hAnsi="Times New Roman" w:cs="Times New Roman"/>
                <w:sz w:val="28"/>
                <w:szCs w:val="28"/>
              </w:rPr>
              <w:t>Обмір деталей універсальним інструментом</w:t>
            </w:r>
          </w:p>
          <w:p w14:paraId="50DE1AE8" w14:textId="73B15AA9" w:rsidR="00F84E30" w:rsidRPr="00D87F1C" w:rsidRDefault="00D87F1C" w:rsidP="00761B37">
            <w:pPr>
              <w:widowControl w:val="0"/>
              <w:jc w:val="both"/>
              <w:rPr>
                <w:rFonts w:ascii="Times New Roman" w:hAnsi="Times New Roman" w:cs="Times New Roman"/>
                <w:bCs/>
                <w:sz w:val="28"/>
                <w:szCs w:val="28"/>
              </w:rPr>
            </w:pPr>
            <w:r w:rsidRPr="00D87F1C">
              <w:rPr>
                <w:rFonts w:ascii="Times New Roman" w:hAnsi="Times New Roman" w:cs="Times New Roman"/>
                <w:b/>
                <w:sz w:val="28"/>
                <w:szCs w:val="28"/>
              </w:rPr>
              <w:t xml:space="preserve">Практична робота 2. </w:t>
            </w:r>
            <w:r w:rsidRPr="00D87F1C">
              <w:rPr>
                <w:rFonts w:ascii="Times New Roman" w:hAnsi="Times New Roman" w:cs="Times New Roman"/>
                <w:sz w:val="28"/>
                <w:szCs w:val="28"/>
              </w:rPr>
              <w:t>Складання операційної карти та карти ескізів.</w:t>
            </w:r>
          </w:p>
          <w:p w14:paraId="73BB12D1" w14:textId="118A7D46" w:rsidR="00F84E30" w:rsidRPr="00D87F1C" w:rsidRDefault="00D87F1C" w:rsidP="00761B37">
            <w:pPr>
              <w:widowControl w:val="0"/>
              <w:jc w:val="both"/>
              <w:rPr>
                <w:rFonts w:ascii="Times New Roman" w:hAnsi="Times New Roman" w:cs="Times New Roman"/>
                <w:sz w:val="28"/>
                <w:szCs w:val="28"/>
              </w:rPr>
            </w:pPr>
            <w:r w:rsidRPr="00D87F1C">
              <w:rPr>
                <w:rFonts w:ascii="Times New Roman" w:hAnsi="Times New Roman" w:cs="Times New Roman"/>
                <w:b/>
                <w:sz w:val="28"/>
                <w:szCs w:val="28"/>
              </w:rPr>
              <w:t xml:space="preserve">Практична робота 3. </w:t>
            </w:r>
            <w:r w:rsidRPr="00D87F1C">
              <w:rPr>
                <w:rFonts w:ascii="Times New Roman" w:hAnsi="Times New Roman" w:cs="Times New Roman"/>
                <w:sz w:val="28"/>
                <w:szCs w:val="28"/>
              </w:rPr>
              <w:t>Проведення магнітної дефектоскопії.</w:t>
            </w:r>
          </w:p>
          <w:p w14:paraId="08F4A034" w14:textId="0D88479F" w:rsidR="00D87F1C" w:rsidRPr="00D87F1C" w:rsidRDefault="00D87F1C" w:rsidP="00761B37">
            <w:pPr>
              <w:widowControl w:val="0"/>
              <w:jc w:val="both"/>
              <w:rPr>
                <w:rFonts w:ascii="Times New Roman" w:hAnsi="Times New Roman" w:cs="Times New Roman"/>
                <w:sz w:val="28"/>
                <w:szCs w:val="28"/>
              </w:rPr>
            </w:pPr>
            <w:r w:rsidRPr="00D87F1C">
              <w:rPr>
                <w:rFonts w:ascii="Times New Roman" w:hAnsi="Times New Roman" w:cs="Times New Roman"/>
                <w:b/>
                <w:sz w:val="28"/>
                <w:szCs w:val="28"/>
              </w:rPr>
              <w:t xml:space="preserve">Практична робота 4. </w:t>
            </w:r>
            <w:r w:rsidRPr="00D87F1C">
              <w:rPr>
                <w:rFonts w:ascii="Times New Roman" w:hAnsi="Times New Roman" w:cs="Times New Roman"/>
                <w:sz w:val="28"/>
                <w:szCs w:val="28"/>
              </w:rPr>
              <w:t>Складання маршрутної карти процесу ремонту вузла</w:t>
            </w:r>
          </w:p>
          <w:p w14:paraId="2BB2A017" w14:textId="7A14D8A2" w:rsidR="00D87F1C" w:rsidRPr="00D87F1C" w:rsidRDefault="00D87F1C" w:rsidP="00761B37">
            <w:pPr>
              <w:widowControl w:val="0"/>
              <w:jc w:val="both"/>
              <w:rPr>
                <w:rFonts w:ascii="Times New Roman" w:hAnsi="Times New Roman" w:cs="Times New Roman"/>
                <w:sz w:val="28"/>
                <w:szCs w:val="28"/>
              </w:rPr>
            </w:pPr>
            <w:r w:rsidRPr="00D87F1C">
              <w:rPr>
                <w:rFonts w:ascii="Times New Roman" w:hAnsi="Times New Roman" w:cs="Times New Roman"/>
                <w:b/>
                <w:sz w:val="28"/>
                <w:szCs w:val="28"/>
              </w:rPr>
              <w:t xml:space="preserve">Практична робота 5. </w:t>
            </w:r>
            <w:r w:rsidRPr="00D87F1C">
              <w:rPr>
                <w:rFonts w:ascii="Times New Roman" w:hAnsi="Times New Roman" w:cs="Times New Roman"/>
                <w:sz w:val="28"/>
                <w:szCs w:val="28"/>
              </w:rPr>
              <w:t>Звичайне обстеження колісної пари</w:t>
            </w:r>
          </w:p>
          <w:p w14:paraId="4A53203D" w14:textId="77777777" w:rsidR="00D87F1C" w:rsidRPr="00D87F1C" w:rsidRDefault="00D87F1C" w:rsidP="00D87F1C">
            <w:pPr>
              <w:shd w:val="clear" w:color="auto" w:fill="FFFFFF"/>
              <w:ind w:right="-74"/>
              <w:jc w:val="both"/>
              <w:rPr>
                <w:rFonts w:ascii="Times New Roman" w:hAnsi="Times New Roman" w:cs="Times New Roman"/>
                <w:sz w:val="28"/>
                <w:szCs w:val="28"/>
              </w:rPr>
            </w:pPr>
            <w:r w:rsidRPr="00D87F1C">
              <w:rPr>
                <w:rFonts w:ascii="Times New Roman" w:hAnsi="Times New Roman" w:cs="Times New Roman"/>
                <w:b/>
                <w:sz w:val="28"/>
                <w:szCs w:val="28"/>
              </w:rPr>
              <w:t xml:space="preserve">Практична робота 6. </w:t>
            </w:r>
            <w:r w:rsidRPr="00D87F1C">
              <w:rPr>
                <w:rFonts w:ascii="Times New Roman" w:hAnsi="Times New Roman" w:cs="Times New Roman"/>
                <w:sz w:val="28"/>
                <w:szCs w:val="28"/>
              </w:rPr>
              <w:t xml:space="preserve">Перевірка геометричних характеристик підшипників </w:t>
            </w:r>
          </w:p>
          <w:p w14:paraId="7EB46AD8" w14:textId="2AAE9544" w:rsidR="00D87F1C" w:rsidRPr="00D87F1C" w:rsidRDefault="00D87F1C" w:rsidP="00761B37">
            <w:pPr>
              <w:widowControl w:val="0"/>
              <w:jc w:val="both"/>
              <w:rPr>
                <w:rFonts w:ascii="Times New Roman" w:hAnsi="Times New Roman" w:cs="Times New Roman"/>
                <w:sz w:val="28"/>
                <w:szCs w:val="28"/>
              </w:rPr>
            </w:pPr>
            <w:r w:rsidRPr="00D87F1C">
              <w:rPr>
                <w:rFonts w:ascii="Times New Roman" w:hAnsi="Times New Roman" w:cs="Times New Roman"/>
                <w:b/>
                <w:sz w:val="28"/>
                <w:szCs w:val="28"/>
              </w:rPr>
              <w:t>Практична робота 7.</w:t>
            </w:r>
            <w:r w:rsidRPr="00D87F1C">
              <w:rPr>
                <w:rFonts w:ascii="Times New Roman" w:hAnsi="Times New Roman" w:cs="Times New Roman"/>
                <w:color w:val="000000"/>
                <w:sz w:val="28"/>
                <w:szCs w:val="28"/>
              </w:rPr>
              <w:t xml:space="preserve"> Складання карти технологічного процесу ремонту вузла.</w:t>
            </w:r>
          </w:p>
          <w:p w14:paraId="154C79E0" w14:textId="77777777" w:rsidR="00D87F1C" w:rsidRPr="00D87F1C" w:rsidRDefault="00D87F1C" w:rsidP="00D87F1C">
            <w:pPr>
              <w:shd w:val="clear" w:color="auto" w:fill="FFFFFF"/>
              <w:spacing w:line="300" w:lineRule="exact"/>
              <w:ind w:left="29"/>
              <w:jc w:val="both"/>
              <w:rPr>
                <w:rFonts w:ascii="Times New Roman" w:hAnsi="Times New Roman" w:cs="Times New Roman"/>
                <w:sz w:val="28"/>
                <w:szCs w:val="28"/>
              </w:rPr>
            </w:pPr>
            <w:r w:rsidRPr="00D87F1C">
              <w:rPr>
                <w:rFonts w:ascii="Times New Roman" w:hAnsi="Times New Roman" w:cs="Times New Roman"/>
                <w:b/>
                <w:sz w:val="28"/>
                <w:szCs w:val="28"/>
              </w:rPr>
              <w:t xml:space="preserve">Практична робота 8. </w:t>
            </w:r>
            <w:r w:rsidRPr="00D87F1C">
              <w:rPr>
                <w:rFonts w:ascii="Times New Roman" w:hAnsi="Times New Roman" w:cs="Times New Roman"/>
                <w:sz w:val="28"/>
                <w:szCs w:val="28"/>
              </w:rPr>
              <w:t>Визначення стану дії механізму автозчепу за допомогою шаблону 940Р</w:t>
            </w:r>
          </w:p>
          <w:p w14:paraId="6A73CE29" w14:textId="3D59BEF0" w:rsidR="00D87F1C" w:rsidRPr="00D87F1C" w:rsidRDefault="00D87F1C" w:rsidP="00761B37">
            <w:pPr>
              <w:widowControl w:val="0"/>
              <w:jc w:val="both"/>
              <w:rPr>
                <w:rFonts w:ascii="Times New Roman" w:hAnsi="Times New Roman" w:cs="Times New Roman"/>
                <w:sz w:val="28"/>
                <w:szCs w:val="28"/>
              </w:rPr>
            </w:pPr>
            <w:r w:rsidRPr="00D87F1C">
              <w:rPr>
                <w:rFonts w:ascii="Times New Roman" w:hAnsi="Times New Roman" w:cs="Times New Roman"/>
                <w:b/>
                <w:sz w:val="28"/>
                <w:szCs w:val="28"/>
              </w:rPr>
              <w:t xml:space="preserve">Практична робота 9. </w:t>
            </w:r>
            <w:r w:rsidRPr="00D87F1C">
              <w:rPr>
                <w:rFonts w:ascii="Times New Roman" w:hAnsi="Times New Roman" w:cs="Times New Roman"/>
                <w:sz w:val="28"/>
                <w:szCs w:val="28"/>
              </w:rPr>
              <w:t>Перевірка геометричних характеристик підшипників букс ТРС.</w:t>
            </w:r>
          </w:p>
          <w:p w14:paraId="36FEC2CC" w14:textId="585983E1" w:rsidR="00D87F1C" w:rsidRPr="00D87F1C" w:rsidRDefault="00D87F1C" w:rsidP="00761B37">
            <w:pPr>
              <w:widowControl w:val="0"/>
              <w:jc w:val="both"/>
              <w:rPr>
                <w:rFonts w:ascii="Times New Roman" w:hAnsi="Times New Roman" w:cs="Times New Roman"/>
                <w:sz w:val="28"/>
                <w:szCs w:val="28"/>
              </w:rPr>
            </w:pPr>
            <w:r w:rsidRPr="00D87F1C">
              <w:rPr>
                <w:rFonts w:ascii="Times New Roman" w:hAnsi="Times New Roman" w:cs="Times New Roman"/>
                <w:b/>
                <w:sz w:val="28"/>
                <w:szCs w:val="28"/>
              </w:rPr>
              <w:t xml:space="preserve">Практична робота 10. </w:t>
            </w:r>
            <w:r w:rsidRPr="00D87F1C">
              <w:rPr>
                <w:rFonts w:ascii="Times New Roman" w:hAnsi="Times New Roman" w:cs="Times New Roman"/>
                <w:sz w:val="28"/>
                <w:szCs w:val="28"/>
              </w:rPr>
              <w:t>Перевірка групового перемикача після ремонту</w:t>
            </w:r>
          </w:p>
          <w:p w14:paraId="6683DC21" w14:textId="2A3B28EB" w:rsidR="00D87F1C" w:rsidRPr="00D87F1C" w:rsidRDefault="00D87F1C" w:rsidP="00761B37">
            <w:pPr>
              <w:widowControl w:val="0"/>
              <w:jc w:val="both"/>
              <w:rPr>
                <w:rFonts w:ascii="Times New Roman" w:hAnsi="Times New Roman" w:cs="Times New Roman"/>
                <w:sz w:val="28"/>
                <w:szCs w:val="28"/>
              </w:rPr>
            </w:pPr>
            <w:r w:rsidRPr="00D87F1C">
              <w:rPr>
                <w:rFonts w:ascii="Times New Roman" w:hAnsi="Times New Roman" w:cs="Times New Roman"/>
                <w:b/>
                <w:sz w:val="28"/>
                <w:szCs w:val="28"/>
              </w:rPr>
              <w:t xml:space="preserve">Практична робота 11. </w:t>
            </w:r>
            <w:r w:rsidRPr="00D87F1C">
              <w:rPr>
                <w:rFonts w:ascii="Times New Roman" w:hAnsi="Times New Roman" w:cs="Times New Roman"/>
                <w:sz w:val="28"/>
                <w:szCs w:val="28"/>
              </w:rPr>
              <w:t>Регулювання і випробування швидкодіючих вимикачів та головних повітряних вимикачів</w:t>
            </w:r>
          </w:p>
          <w:p w14:paraId="6BA0DDE3" w14:textId="04C3DC16" w:rsidR="00D87F1C" w:rsidRPr="00D87F1C" w:rsidRDefault="00D87F1C" w:rsidP="00761B37">
            <w:pPr>
              <w:widowControl w:val="0"/>
              <w:jc w:val="both"/>
              <w:rPr>
                <w:rFonts w:ascii="Times New Roman" w:hAnsi="Times New Roman" w:cs="Times New Roman"/>
                <w:sz w:val="28"/>
                <w:szCs w:val="28"/>
              </w:rPr>
            </w:pPr>
            <w:r w:rsidRPr="00D87F1C">
              <w:rPr>
                <w:rFonts w:ascii="Times New Roman" w:hAnsi="Times New Roman" w:cs="Times New Roman"/>
                <w:b/>
                <w:sz w:val="28"/>
                <w:szCs w:val="28"/>
              </w:rPr>
              <w:t xml:space="preserve">Практична робота 12. </w:t>
            </w:r>
            <w:r w:rsidRPr="00D87F1C">
              <w:rPr>
                <w:rFonts w:ascii="Times New Roman" w:hAnsi="Times New Roman" w:cs="Times New Roman"/>
                <w:sz w:val="28"/>
                <w:szCs w:val="28"/>
              </w:rPr>
              <w:t>Перевірка і регулювання реле різного призначення. (диференційного, перевантаження, максимальної, або низької напруги)</w:t>
            </w:r>
          </w:p>
          <w:p w14:paraId="156D4FFE" w14:textId="5CEA1131" w:rsidR="00D87F1C" w:rsidRPr="00D87F1C" w:rsidRDefault="00D87F1C" w:rsidP="00761B37">
            <w:pPr>
              <w:widowControl w:val="0"/>
              <w:jc w:val="both"/>
              <w:rPr>
                <w:rFonts w:ascii="Times New Roman" w:hAnsi="Times New Roman" w:cs="Times New Roman"/>
                <w:sz w:val="28"/>
                <w:szCs w:val="28"/>
              </w:rPr>
            </w:pPr>
            <w:r w:rsidRPr="00D87F1C">
              <w:rPr>
                <w:rFonts w:ascii="Times New Roman" w:hAnsi="Times New Roman" w:cs="Times New Roman"/>
                <w:b/>
                <w:sz w:val="28"/>
                <w:szCs w:val="28"/>
              </w:rPr>
              <w:t xml:space="preserve">Практична робота 13. </w:t>
            </w:r>
            <w:r w:rsidRPr="00D87F1C">
              <w:rPr>
                <w:rFonts w:ascii="Times New Roman" w:hAnsi="Times New Roman" w:cs="Times New Roman"/>
                <w:bCs/>
                <w:sz w:val="28"/>
                <w:szCs w:val="28"/>
              </w:rPr>
              <w:t>Вимірювання опору секцій резисторів послаблення поля</w:t>
            </w:r>
          </w:p>
          <w:p w14:paraId="1DA286F0" w14:textId="6B3D4353" w:rsidR="00D87F1C" w:rsidRPr="00D87F1C" w:rsidRDefault="00D87F1C" w:rsidP="00761B37">
            <w:pPr>
              <w:widowControl w:val="0"/>
              <w:jc w:val="both"/>
              <w:rPr>
                <w:rFonts w:ascii="Times New Roman" w:hAnsi="Times New Roman" w:cs="Times New Roman"/>
                <w:sz w:val="28"/>
                <w:szCs w:val="28"/>
              </w:rPr>
            </w:pPr>
            <w:r w:rsidRPr="00D87F1C">
              <w:rPr>
                <w:rFonts w:ascii="Times New Roman" w:hAnsi="Times New Roman" w:cs="Times New Roman"/>
                <w:b/>
                <w:sz w:val="28"/>
                <w:szCs w:val="28"/>
              </w:rPr>
              <w:t xml:space="preserve">Практична робота 14. </w:t>
            </w:r>
            <w:r w:rsidRPr="00D87F1C">
              <w:rPr>
                <w:rFonts w:ascii="Times New Roman" w:hAnsi="Times New Roman" w:cs="Times New Roman"/>
                <w:sz w:val="28"/>
                <w:szCs w:val="28"/>
              </w:rPr>
              <w:t>Перевірка і регулювання реле максимальної напруги</w:t>
            </w:r>
          </w:p>
          <w:p w14:paraId="284CB752" w14:textId="693B4089" w:rsidR="00D87F1C" w:rsidRPr="00D87F1C" w:rsidRDefault="00D87F1C" w:rsidP="00761B37">
            <w:pPr>
              <w:widowControl w:val="0"/>
              <w:jc w:val="both"/>
              <w:rPr>
                <w:rFonts w:ascii="Times New Roman" w:hAnsi="Times New Roman" w:cs="Times New Roman"/>
                <w:sz w:val="28"/>
                <w:szCs w:val="28"/>
              </w:rPr>
            </w:pPr>
            <w:r w:rsidRPr="00D87F1C">
              <w:rPr>
                <w:rFonts w:ascii="Times New Roman" w:hAnsi="Times New Roman" w:cs="Times New Roman"/>
                <w:b/>
                <w:sz w:val="28"/>
                <w:szCs w:val="28"/>
              </w:rPr>
              <w:t xml:space="preserve">Практична робота 15. </w:t>
            </w:r>
            <w:r w:rsidRPr="00D87F1C">
              <w:rPr>
                <w:rFonts w:ascii="Times New Roman" w:hAnsi="Times New Roman" w:cs="Times New Roman"/>
                <w:color w:val="000000"/>
                <w:sz w:val="28"/>
                <w:szCs w:val="28"/>
              </w:rPr>
              <w:t xml:space="preserve">Перевірка опору ізоляції високовольтних і низьковольтних кіл при </w:t>
            </w:r>
            <w:proofErr w:type="spellStart"/>
            <w:r w:rsidRPr="00D87F1C">
              <w:rPr>
                <w:rFonts w:ascii="Times New Roman" w:hAnsi="Times New Roman" w:cs="Times New Roman"/>
                <w:color w:val="000000"/>
                <w:sz w:val="28"/>
                <w:szCs w:val="28"/>
              </w:rPr>
              <w:t>одно-</w:t>
            </w:r>
            <w:proofErr w:type="spellEnd"/>
            <w:r w:rsidRPr="00D87F1C">
              <w:rPr>
                <w:rFonts w:ascii="Times New Roman" w:hAnsi="Times New Roman" w:cs="Times New Roman"/>
                <w:color w:val="000000"/>
                <w:sz w:val="28"/>
                <w:szCs w:val="28"/>
              </w:rPr>
              <w:t xml:space="preserve"> і </w:t>
            </w:r>
            <w:proofErr w:type="spellStart"/>
            <w:r w:rsidRPr="00D87F1C">
              <w:rPr>
                <w:rFonts w:ascii="Times New Roman" w:hAnsi="Times New Roman" w:cs="Times New Roman"/>
                <w:color w:val="000000"/>
                <w:sz w:val="28"/>
                <w:szCs w:val="28"/>
              </w:rPr>
              <w:t>двопровідних</w:t>
            </w:r>
            <w:proofErr w:type="spellEnd"/>
            <w:r w:rsidRPr="00D87F1C">
              <w:rPr>
                <w:rFonts w:ascii="Times New Roman" w:hAnsi="Times New Roman" w:cs="Times New Roman"/>
                <w:color w:val="000000"/>
                <w:sz w:val="28"/>
                <w:szCs w:val="28"/>
              </w:rPr>
              <w:t xml:space="preserve"> схемах.</w:t>
            </w:r>
          </w:p>
          <w:p w14:paraId="27E1B29D" w14:textId="77777777" w:rsidR="00D87F1C" w:rsidRPr="00D87F1C" w:rsidRDefault="00D87F1C" w:rsidP="00D87F1C">
            <w:pPr>
              <w:shd w:val="clear" w:color="auto" w:fill="FFFFFF"/>
              <w:ind w:right="-74"/>
              <w:rPr>
                <w:rFonts w:ascii="Times New Roman" w:hAnsi="Times New Roman" w:cs="Times New Roman"/>
                <w:sz w:val="28"/>
                <w:szCs w:val="28"/>
              </w:rPr>
            </w:pPr>
            <w:r w:rsidRPr="00D87F1C">
              <w:rPr>
                <w:rFonts w:ascii="Times New Roman" w:hAnsi="Times New Roman" w:cs="Times New Roman"/>
                <w:b/>
                <w:sz w:val="28"/>
                <w:szCs w:val="28"/>
              </w:rPr>
              <w:t xml:space="preserve">Практична робота 16. </w:t>
            </w:r>
            <w:r w:rsidRPr="00D87F1C">
              <w:rPr>
                <w:rFonts w:ascii="Times New Roman" w:hAnsi="Times New Roman" w:cs="Times New Roman"/>
                <w:sz w:val="28"/>
                <w:szCs w:val="28"/>
              </w:rPr>
              <w:t>Виявлення корпусного замкнення в ланцюгах електричної схеми тепловоза контрольною лампою</w:t>
            </w:r>
          </w:p>
          <w:p w14:paraId="22219B7C" w14:textId="4B4DE766" w:rsidR="00D87F1C" w:rsidRPr="00D87F1C" w:rsidRDefault="00D87F1C" w:rsidP="00761B37">
            <w:pPr>
              <w:widowControl w:val="0"/>
              <w:jc w:val="both"/>
              <w:rPr>
                <w:rFonts w:ascii="Times New Roman" w:hAnsi="Times New Roman" w:cs="Times New Roman"/>
                <w:sz w:val="28"/>
                <w:szCs w:val="28"/>
              </w:rPr>
            </w:pPr>
            <w:r w:rsidRPr="00D87F1C">
              <w:rPr>
                <w:rFonts w:ascii="Times New Roman" w:hAnsi="Times New Roman" w:cs="Times New Roman"/>
                <w:b/>
                <w:sz w:val="28"/>
                <w:szCs w:val="28"/>
              </w:rPr>
              <w:t xml:space="preserve">Практична робота 17. </w:t>
            </w:r>
            <w:r w:rsidRPr="00D87F1C">
              <w:rPr>
                <w:rFonts w:ascii="Times New Roman" w:hAnsi="Times New Roman" w:cs="Times New Roman"/>
                <w:sz w:val="28"/>
                <w:szCs w:val="28"/>
              </w:rPr>
              <w:t xml:space="preserve">Перевірка обмотки якоря на відсутність обривів і </w:t>
            </w:r>
            <w:proofErr w:type="spellStart"/>
            <w:r w:rsidRPr="00D87F1C">
              <w:rPr>
                <w:rFonts w:ascii="Times New Roman" w:hAnsi="Times New Roman" w:cs="Times New Roman"/>
                <w:sz w:val="28"/>
                <w:szCs w:val="28"/>
              </w:rPr>
              <w:t>міжвиткових</w:t>
            </w:r>
            <w:proofErr w:type="spellEnd"/>
            <w:r w:rsidRPr="00D87F1C">
              <w:rPr>
                <w:rFonts w:ascii="Times New Roman" w:hAnsi="Times New Roman" w:cs="Times New Roman"/>
                <w:sz w:val="28"/>
                <w:szCs w:val="28"/>
              </w:rPr>
              <w:t xml:space="preserve"> </w:t>
            </w:r>
            <w:r w:rsidRPr="00D87F1C">
              <w:rPr>
                <w:rFonts w:ascii="Times New Roman" w:hAnsi="Times New Roman" w:cs="Times New Roman"/>
                <w:sz w:val="28"/>
                <w:szCs w:val="28"/>
              </w:rPr>
              <w:lastRenderedPageBreak/>
              <w:t>замкнень</w:t>
            </w:r>
            <w:r w:rsidRPr="00D87F1C">
              <w:rPr>
                <w:rFonts w:ascii="Times New Roman" w:hAnsi="Times New Roman" w:cs="Times New Roman"/>
                <w:b/>
                <w:sz w:val="28"/>
                <w:szCs w:val="28"/>
              </w:rPr>
              <w:t>.</w:t>
            </w:r>
          </w:p>
          <w:p w14:paraId="7E569D97" w14:textId="27D0BBEE" w:rsidR="00D87F1C" w:rsidRPr="00D87F1C" w:rsidRDefault="00D87F1C" w:rsidP="00761B37">
            <w:pPr>
              <w:widowControl w:val="0"/>
              <w:jc w:val="both"/>
              <w:rPr>
                <w:rFonts w:ascii="Times New Roman" w:hAnsi="Times New Roman" w:cs="Times New Roman"/>
                <w:sz w:val="28"/>
                <w:szCs w:val="28"/>
              </w:rPr>
            </w:pPr>
            <w:r w:rsidRPr="00D87F1C">
              <w:rPr>
                <w:rFonts w:ascii="Times New Roman" w:hAnsi="Times New Roman" w:cs="Times New Roman"/>
                <w:b/>
                <w:sz w:val="28"/>
                <w:szCs w:val="28"/>
              </w:rPr>
              <w:t xml:space="preserve">Практична робота 18. </w:t>
            </w:r>
            <w:r w:rsidRPr="00D87F1C">
              <w:rPr>
                <w:rFonts w:ascii="Times New Roman" w:hAnsi="Times New Roman" w:cs="Times New Roman"/>
                <w:sz w:val="28"/>
                <w:szCs w:val="28"/>
              </w:rPr>
              <w:t>Підбір та установка поршневих кілець</w:t>
            </w:r>
          </w:p>
          <w:p w14:paraId="5BE896E0" w14:textId="6B1CEF5C" w:rsidR="00D87F1C" w:rsidRPr="00D87F1C" w:rsidRDefault="00D87F1C" w:rsidP="00761B37">
            <w:pPr>
              <w:widowControl w:val="0"/>
              <w:jc w:val="both"/>
              <w:rPr>
                <w:rFonts w:ascii="Times New Roman" w:hAnsi="Times New Roman" w:cs="Times New Roman"/>
                <w:sz w:val="28"/>
                <w:szCs w:val="28"/>
              </w:rPr>
            </w:pPr>
            <w:r w:rsidRPr="00D87F1C">
              <w:rPr>
                <w:rFonts w:ascii="Times New Roman" w:hAnsi="Times New Roman" w:cs="Times New Roman"/>
                <w:b/>
                <w:sz w:val="28"/>
                <w:szCs w:val="28"/>
              </w:rPr>
              <w:t xml:space="preserve">Практична робота 19. </w:t>
            </w:r>
            <w:r w:rsidRPr="00D87F1C">
              <w:rPr>
                <w:rFonts w:ascii="Times New Roman" w:hAnsi="Times New Roman" w:cs="Times New Roman"/>
                <w:color w:val="000000"/>
                <w:sz w:val="28"/>
                <w:szCs w:val="28"/>
              </w:rPr>
              <w:t>Визначення ВМТ і регулювання кута випередження подачі палива 4-тактного дизеля.</w:t>
            </w:r>
          </w:p>
          <w:p w14:paraId="04F0F44F" w14:textId="6060F3B1" w:rsidR="00D87F1C" w:rsidRPr="00D87F1C" w:rsidRDefault="00D87F1C" w:rsidP="00761B37">
            <w:pPr>
              <w:widowControl w:val="0"/>
              <w:jc w:val="both"/>
              <w:rPr>
                <w:rFonts w:ascii="Times New Roman" w:hAnsi="Times New Roman" w:cs="Times New Roman"/>
                <w:sz w:val="28"/>
                <w:szCs w:val="28"/>
              </w:rPr>
            </w:pPr>
            <w:r w:rsidRPr="00D87F1C">
              <w:rPr>
                <w:rFonts w:ascii="Times New Roman" w:hAnsi="Times New Roman" w:cs="Times New Roman"/>
                <w:b/>
                <w:sz w:val="28"/>
                <w:szCs w:val="28"/>
              </w:rPr>
              <w:t xml:space="preserve">Практична робота 20. </w:t>
            </w:r>
            <w:r w:rsidRPr="00D87F1C">
              <w:rPr>
                <w:rFonts w:ascii="Times New Roman" w:hAnsi="Times New Roman" w:cs="Times New Roman"/>
                <w:sz w:val="28"/>
                <w:szCs w:val="28"/>
              </w:rPr>
              <w:t>Випробування ПНВТ на щільність</w:t>
            </w:r>
          </w:p>
          <w:p w14:paraId="77B8F819" w14:textId="0FA42E8C" w:rsidR="00D87F1C" w:rsidRPr="00D87F1C" w:rsidRDefault="00D87F1C" w:rsidP="00761B37">
            <w:pPr>
              <w:widowControl w:val="0"/>
              <w:jc w:val="both"/>
              <w:rPr>
                <w:rFonts w:ascii="Times New Roman" w:hAnsi="Times New Roman" w:cs="Times New Roman"/>
                <w:sz w:val="28"/>
                <w:szCs w:val="28"/>
              </w:rPr>
            </w:pPr>
            <w:r w:rsidRPr="00D87F1C">
              <w:rPr>
                <w:rFonts w:ascii="Times New Roman" w:hAnsi="Times New Roman" w:cs="Times New Roman"/>
                <w:b/>
                <w:sz w:val="28"/>
                <w:szCs w:val="28"/>
              </w:rPr>
              <w:t xml:space="preserve">Практична робота 21. </w:t>
            </w:r>
            <w:r w:rsidRPr="00D87F1C">
              <w:rPr>
                <w:rFonts w:ascii="Times New Roman" w:hAnsi="Times New Roman" w:cs="Times New Roman"/>
                <w:sz w:val="28"/>
                <w:szCs w:val="28"/>
              </w:rPr>
              <w:t>Випробування ПНВТ на продуктивність</w:t>
            </w:r>
          </w:p>
          <w:p w14:paraId="289A69F5" w14:textId="71ECF90F" w:rsidR="00D87F1C" w:rsidRPr="00D87F1C" w:rsidRDefault="00D87F1C" w:rsidP="00761B37">
            <w:pPr>
              <w:widowControl w:val="0"/>
              <w:jc w:val="both"/>
              <w:rPr>
                <w:rFonts w:ascii="Times New Roman" w:hAnsi="Times New Roman" w:cs="Times New Roman"/>
                <w:sz w:val="28"/>
                <w:szCs w:val="28"/>
              </w:rPr>
            </w:pPr>
            <w:r w:rsidRPr="00D87F1C">
              <w:rPr>
                <w:rFonts w:ascii="Times New Roman" w:hAnsi="Times New Roman" w:cs="Times New Roman"/>
                <w:b/>
                <w:sz w:val="28"/>
                <w:szCs w:val="28"/>
              </w:rPr>
              <w:t xml:space="preserve">Практична робота 22. </w:t>
            </w:r>
            <w:r w:rsidRPr="00D87F1C">
              <w:rPr>
                <w:rFonts w:ascii="Times New Roman" w:hAnsi="Times New Roman" w:cs="Times New Roman"/>
                <w:sz w:val="28"/>
                <w:szCs w:val="28"/>
              </w:rPr>
              <w:t>Випробування та регулювання форсунок на стенді</w:t>
            </w:r>
          </w:p>
          <w:p w14:paraId="46DF9F37" w14:textId="41021363" w:rsidR="00D87F1C" w:rsidRPr="00D87F1C" w:rsidRDefault="00D87F1C" w:rsidP="00761B37">
            <w:pPr>
              <w:widowControl w:val="0"/>
              <w:jc w:val="both"/>
              <w:rPr>
                <w:rFonts w:ascii="Times New Roman" w:hAnsi="Times New Roman" w:cs="Times New Roman"/>
                <w:sz w:val="28"/>
                <w:szCs w:val="28"/>
              </w:rPr>
            </w:pPr>
            <w:r w:rsidRPr="00D87F1C">
              <w:rPr>
                <w:rFonts w:ascii="Times New Roman" w:hAnsi="Times New Roman" w:cs="Times New Roman"/>
                <w:b/>
                <w:sz w:val="28"/>
                <w:szCs w:val="28"/>
              </w:rPr>
              <w:t xml:space="preserve">Практична робота 23. </w:t>
            </w:r>
            <w:r w:rsidRPr="00D87F1C">
              <w:rPr>
                <w:rFonts w:ascii="Times New Roman" w:hAnsi="Times New Roman" w:cs="Times New Roman"/>
                <w:sz w:val="28"/>
                <w:szCs w:val="28"/>
              </w:rPr>
              <w:t>Визначення геометричного початку подачі палива ПНВТ дизелів типу Д49</w:t>
            </w:r>
          </w:p>
          <w:p w14:paraId="0BEBD833" w14:textId="77777777" w:rsidR="00D87F1C" w:rsidRDefault="00D87F1C" w:rsidP="00761B37">
            <w:pPr>
              <w:widowControl w:val="0"/>
              <w:jc w:val="both"/>
              <w:rPr>
                <w:rFonts w:ascii="Times New Roman" w:hAnsi="Times New Roman" w:cs="Times New Roman"/>
                <w:bCs/>
                <w:sz w:val="28"/>
                <w:szCs w:val="28"/>
              </w:rPr>
            </w:pPr>
          </w:p>
          <w:p w14:paraId="36167937" w14:textId="2172225A" w:rsidR="00761B37" w:rsidRDefault="00761B37" w:rsidP="0036257A">
            <w:pPr>
              <w:widowControl w:val="0"/>
              <w:jc w:val="center"/>
              <w:rPr>
                <w:rFonts w:ascii="Times New Roman" w:hAnsi="Times New Roman" w:cs="Times New Roman"/>
                <w:b/>
                <w:bCs/>
                <w:i/>
                <w:iCs/>
                <w:color w:val="810000" w:themeColor="accent1" w:themeShade="BF"/>
                <w:sz w:val="28"/>
                <w:szCs w:val="28"/>
                <w:u w:val="single"/>
              </w:rPr>
            </w:pPr>
            <w:r w:rsidRPr="0036257A">
              <w:rPr>
                <w:rFonts w:ascii="Times New Roman" w:hAnsi="Times New Roman" w:cs="Times New Roman"/>
                <w:b/>
                <w:bCs/>
                <w:i/>
                <w:iCs/>
                <w:color w:val="810000" w:themeColor="accent1" w:themeShade="BF"/>
                <w:sz w:val="28"/>
                <w:szCs w:val="28"/>
                <w:u w:val="single"/>
              </w:rPr>
              <w:t>Теми самостійної роботи</w:t>
            </w:r>
          </w:p>
          <w:p w14:paraId="16E79922" w14:textId="77777777" w:rsidR="00BC3C95" w:rsidRDefault="00BC3C95" w:rsidP="0036257A">
            <w:pPr>
              <w:widowControl w:val="0"/>
              <w:jc w:val="center"/>
              <w:rPr>
                <w:rFonts w:ascii="Times New Roman" w:hAnsi="Times New Roman" w:cs="Times New Roman"/>
                <w:b/>
                <w:bCs/>
                <w:i/>
                <w:iCs/>
                <w:color w:val="810000" w:themeColor="accent1" w:themeShade="BF"/>
                <w:sz w:val="28"/>
                <w:szCs w:val="28"/>
                <w:u w:val="single"/>
              </w:rPr>
            </w:pPr>
          </w:p>
          <w:p w14:paraId="4DEA73DC" w14:textId="0158F684" w:rsidR="00BC3C95" w:rsidRPr="00D100FC" w:rsidRDefault="00BC3C95" w:rsidP="00D100FC">
            <w:pPr>
              <w:widowControl w:val="0"/>
              <w:jc w:val="both"/>
              <w:rPr>
                <w:rFonts w:ascii="Times New Roman" w:hAnsi="Times New Roman" w:cs="Times New Roman"/>
                <w:sz w:val="28"/>
                <w:szCs w:val="28"/>
              </w:rPr>
            </w:pPr>
            <w:r w:rsidRPr="00D100FC">
              <w:rPr>
                <w:rFonts w:ascii="Times New Roman" w:hAnsi="Times New Roman" w:cs="Times New Roman"/>
                <w:b/>
                <w:bCs/>
                <w:sz w:val="28"/>
                <w:szCs w:val="28"/>
              </w:rPr>
              <w:t>Тема:</w:t>
            </w:r>
            <w:r w:rsidRPr="00D100FC">
              <w:rPr>
                <w:rFonts w:ascii="Times New Roman" w:hAnsi="Times New Roman" w:cs="Times New Roman"/>
                <w:sz w:val="28"/>
                <w:szCs w:val="28"/>
              </w:rPr>
              <w:t xml:space="preserve"> Методи очистки деталей</w:t>
            </w:r>
          </w:p>
          <w:p w14:paraId="4CF5D30F" w14:textId="361D87A7" w:rsidR="00BC3C95" w:rsidRPr="00D100FC" w:rsidRDefault="00BC3C95" w:rsidP="00D100FC">
            <w:pPr>
              <w:widowControl w:val="0"/>
              <w:jc w:val="both"/>
              <w:rPr>
                <w:rFonts w:ascii="Times New Roman" w:hAnsi="Times New Roman" w:cs="Times New Roman"/>
                <w:sz w:val="28"/>
                <w:szCs w:val="28"/>
              </w:rPr>
            </w:pPr>
            <w:r w:rsidRPr="00D100FC">
              <w:rPr>
                <w:rFonts w:ascii="Times New Roman" w:hAnsi="Times New Roman" w:cs="Times New Roman"/>
                <w:b/>
                <w:bCs/>
                <w:sz w:val="28"/>
                <w:szCs w:val="28"/>
              </w:rPr>
              <w:t>Тема:</w:t>
            </w:r>
            <w:r w:rsidRPr="00D100FC">
              <w:rPr>
                <w:rFonts w:ascii="Times New Roman" w:hAnsi="Times New Roman" w:cs="Times New Roman"/>
                <w:sz w:val="28"/>
                <w:szCs w:val="28"/>
              </w:rPr>
              <w:t>. Методи відновлення зношених поверхонь деталей.</w:t>
            </w:r>
          </w:p>
          <w:p w14:paraId="25E9DD6C" w14:textId="194A9F87" w:rsidR="00BC3C95" w:rsidRPr="00D100FC" w:rsidRDefault="00BC3C95" w:rsidP="00D100FC">
            <w:pPr>
              <w:widowControl w:val="0"/>
              <w:jc w:val="both"/>
              <w:rPr>
                <w:rFonts w:ascii="Times New Roman" w:hAnsi="Times New Roman" w:cs="Times New Roman"/>
                <w:sz w:val="28"/>
                <w:szCs w:val="28"/>
              </w:rPr>
            </w:pPr>
            <w:r w:rsidRPr="00D100FC">
              <w:rPr>
                <w:rFonts w:ascii="Times New Roman" w:hAnsi="Times New Roman" w:cs="Times New Roman"/>
                <w:b/>
                <w:bCs/>
                <w:sz w:val="28"/>
                <w:szCs w:val="28"/>
              </w:rPr>
              <w:t>Тема:</w:t>
            </w:r>
            <w:r w:rsidRPr="00D100FC">
              <w:rPr>
                <w:rFonts w:ascii="Times New Roman" w:hAnsi="Times New Roman" w:cs="Times New Roman"/>
                <w:sz w:val="28"/>
                <w:szCs w:val="28"/>
              </w:rPr>
              <w:t>. Ремонт зубчатих зчеплень</w:t>
            </w:r>
          </w:p>
          <w:p w14:paraId="5ED6CF30" w14:textId="18016D70" w:rsidR="00BC3C95" w:rsidRPr="00D100FC" w:rsidRDefault="00BC3C95" w:rsidP="00D100FC">
            <w:pPr>
              <w:widowControl w:val="0"/>
              <w:jc w:val="both"/>
              <w:rPr>
                <w:rFonts w:ascii="Times New Roman" w:hAnsi="Times New Roman" w:cs="Times New Roman"/>
                <w:sz w:val="28"/>
                <w:szCs w:val="28"/>
              </w:rPr>
            </w:pPr>
            <w:r w:rsidRPr="00D100FC">
              <w:rPr>
                <w:rFonts w:ascii="Times New Roman" w:hAnsi="Times New Roman" w:cs="Times New Roman"/>
                <w:b/>
                <w:bCs/>
                <w:sz w:val="28"/>
                <w:szCs w:val="28"/>
              </w:rPr>
              <w:t xml:space="preserve">Тема: </w:t>
            </w:r>
            <w:r w:rsidRPr="00D100FC">
              <w:rPr>
                <w:rFonts w:ascii="Times New Roman" w:hAnsi="Times New Roman" w:cs="Times New Roman"/>
                <w:sz w:val="28"/>
                <w:szCs w:val="28"/>
              </w:rPr>
              <w:t>Ремонт валів, ремонт корпусів, ремонт пружин.</w:t>
            </w:r>
          </w:p>
          <w:p w14:paraId="09D03370" w14:textId="224C8487" w:rsidR="00BC3C95" w:rsidRPr="00D100FC" w:rsidRDefault="00BC3C95" w:rsidP="00D100FC">
            <w:pPr>
              <w:widowControl w:val="0"/>
              <w:jc w:val="both"/>
              <w:rPr>
                <w:rFonts w:ascii="Times New Roman" w:hAnsi="Times New Roman" w:cs="Times New Roman"/>
                <w:sz w:val="28"/>
                <w:szCs w:val="28"/>
              </w:rPr>
            </w:pPr>
            <w:r w:rsidRPr="00D100FC">
              <w:rPr>
                <w:rFonts w:ascii="Times New Roman" w:hAnsi="Times New Roman" w:cs="Times New Roman"/>
                <w:b/>
                <w:bCs/>
                <w:sz w:val="28"/>
                <w:szCs w:val="28"/>
              </w:rPr>
              <w:t xml:space="preserve">Тема: </w:t>
            </w:r>
            <w:r w:rsidRPr="00D100FC">
              <w:rPr>
                <w:rFonts w:ascii="Times New Roman" w:hAnsi="Times New Roman" w:cs="Times New Roman"/>
                <w:sz w:val="28"/>
                <w:szCs w:val="28"/>
              </w:rPr>
              <w:t>Ремонт масляних та водяних насосів дизеля.</w:t>
            </w:r>
          </w:p>
          <w:p w14:paraId="6C84FDF1" w14:textId="10ED7111" w:rsidR="00BC3C95" w:rsidRPr="00D100FC" w:rsidRDefault="00BC3C95" w:rsidP="00D100FC">
            <w:pPr>
              <w:widowControl w:val="0"/>
              <w:jc w:val="both"/>
              <w:rPr>
                <w:rFonts w:ascii="Times New Roman" w:hAnsi="Times New Roman" w:cs="Times New Roman"/>
                <w:sz w:val="28"/>
                <w:szCs w:val="28"/>
              </w:rPr>
            </w:pPr>
            <w:r w:rsidRPr="00D100FC">
              <w:rPr>
                <w:rFonts w:ascii="Times New Roman" w:hAnsi="Times New Roman" w:cs="Times New Roman"/>
                <w:b/>
                <w:bCs/>
                <w:sz w:val="28"/>
                <w:szCs w:val="28"/>
              </w:rPr>
              <w:t>Тема:</w:t>
            </w:r>
            <w:r w:rsidRPr="00D100FC">
              <w:rPr>
                <w:rFonts w:ascii="Times New Roman" w:hAnsi="Times New Roman" w:cs="Times New Roman"/>
                <w:sz w:val="28"/>
                <w:szCs w:val="28"/>
              </w:rPr>
              <w:t xml:space="preserve"> Ремонт </w:t>
            </w:r>
            <w:proofErr w:type="spellStart"/>
            <w:r w:rsidRPr="00D100FC">
              <w:rPr>
                <w:rFonts w:ascii="Times New Roman" w:hAnsi="Times New Roman" w:cs="Times New Roman"/>
                <w:sz w:val="28"/>
                <w:szCs w:val="28"/>
              </w:rPr>
              <w:t>прицезійних</w:t>
            </w:r>
            <w:proofErr w:type="spellEnd"/>
            <w:r w:rsidRPr="00D100FC">
              <w:rPr>
                <w:rFonts w:ascii="Times New Roman" w:hAnsi="Times New Roman" w:cs="Times New Roman"/>
                <w:sz w:val="28"/>
                <w:szCs w:val="28"/>
              </w:rPr>
              <w:t xml:space="preserve"> пар паливної апаратури.</w:t>
            </w:r>
          </w:p>
          <w:p w14:paraId="00174C48" w14:textId="6D274854" w:rsidR="00BC3C95" w:rsidRPr="00D100FC" w:rsidRDefault="00BC3C95" w:rsidP="00D100FC">
            <w:pPr>
              <w:widowControl w:val="0"/>
              <w:jc w:val="both"/>
              <w:rPr>
                <w:rFonts w:ascii="Times New Roman" w:hAnsi="Times New Roman" w:cs="Times New Roman"/>
                <w:sz w:val="28"/>
                <w:szCs w:val="28"/>
              </w:rPr>
            </w:pPr>
            <w:r w:rsidRPr="00D100FC">
              <w:rPr>
                <w:rFonts w:ascii="Times New Roman" w:hAnsi="Times New Roman" w:cs="Times New Roman"/>
                <w:b/>
                <w:bCs/>
                <w:sz w:val="28"/>
                <w:szCs w:val="28"/>
              </w:rPr>
              <w:t xml:space="preserve">Тема: </w:t>
            </w:r>
            <w:r w:rsidRPr="00D100FC">
              <w:rPr>
                <w:rFonts w:ascii="Times New Roman" w:hAnsi="Times New Roman" w:cs="Times New Roman"/>
                <w:sz w:val="28"/>
                <w:szCs w:val="28"/>
              </w:rPr>
              <w:t>Ремонт паливних, масляних і повітряних фільтрів.</w:t>
            </w:r>
          </w:p>
          <w:p w14:paraId="170EA099" w14:textId="3B7AAF70" w:rsidR="00BC3C95" w:rsidRPr="00D100FC" w:rsidRDefault="00BC3C95" w:rsidP="00D100FC">
            <w:pPr>
              <w:widowControl w:val="0"/>
              <w:jc w:val="both"/>
              <w:rPr>
                <w:rFonts w:ascii="Times New Roman" w:hAnsi="Times New Roman" w:cs="Times New Roman"/>
                <w:sz w:val="28"/>
                <w:szCs w:val="28"/>
              </w:rPr>
            </w:pPr>
            <w:r w:rsidRPr="00D100FC">
              <w:rPr>
                <w:rFonts w:ascii="Times New Roman" w:hAnsi="Times New Roman" w:cs="Times New Roman"/>
                <w:b/>
                <w:bCs/>
                <w:sz w:val="28"/>
                <w:szCs w:val="28"/>
              </w:rPr>
              <w:t xml:space="preserve">Тема: </w:t>
            </w:r>
            <w:r w:rsidRPr="00D100FC">
              <w:rPr>
                <w:rFonts w:ascii="Times New Roman" w:hAnsi="Times New Roman" w:cs="Times New Roman"/>
                <w:sz w:val="28"/>
                <w:szCs w:val="28"/>
              </w:rPr>
              <w:t>Ремонт регуляторів частоти обертання колінчатого валу і їх приводів.</w:t>
            </w:r>
          </w:p>
          <w:p w14:paraId="6CA9323A" w14:textId="07F107C1" w:rsidR="00BC3C95" w:rsidRPr="00D100FC" w:rsidRDefault="00BC3C95" w:rsidP="00D100FC">
            <w:pPr>
              <w:widowControl w:val="0"/>
              <w:jc w:val="both"/>
              <w:rPr>
                <w:rFonts w:ascii="Times New Roman" w:hAnsi="Times New Roman" w:cs="Times New Roman"/>
                <w:sz w:val="28"/>
                <w:szCs w:val="28"/>
              </w:rPr>
            </w:pPr>
            <w:r w:rsidRPr="00D100FC">
              <w:rPr>
                <w:rFonts w:ascii="Times New Roman" w:hAnsi="Times New Roman" w:cs="Times New Roman"/>
                <w:b/>
                <w:bCs/>
                <w:sz w:val="28"/>
                <w:szCs w:val="28"/>
              </w:rPr>
              <w:t xml:space="preserve">Тема: </w:t>
            </w:r>
            <w:r w:rsidRPr="00D100FC">
              <w:rPr>
                <w:rFonts w:ascii="Times New Roman" w:hAnsi="Times New Roman" w:cs="Times New Roman"/>
                <w:sz w:val="28"/>
                <w:szCs w:val="28"/>
              </w:rPr>
              <w:t>Ремонт механізму управління дизелем.</w:t>
            </w:r>
          </w:p>
          <w:p w14:paraId="44C33767" w14:textId="5612A696" w:rsidR="00BC3C95" w:rsidRPr="00D100FC" w:rsidRDefault="00BC3C95" w:rsidP="00D100FC">
            <w:pPr>
              <w:widowControl w:val="0"/>
              <w:jc w:val="both"/>
              <w:rPr>
                <w:rFonts w:ascii="Times New Roman" w:hAnsi="Times New Roman" w:cs="Times New Roman"/>
                <w:sz w:val="28"/>
                <w:szCs w:val="28"/>
              </w:rPr>
            </w:pPr>
            <w:r w:rsidRPr="00D100FC">
              <w:rPr>
                <w:rFonts w:ascii="Times New Roman" w:hAnsi="Times New Roman" w:cs="Times New Roman"/>
                <w:b/>
                <w:bCs/>
                <w:sz w:val="28"/>
                <w:szCs w:val="28"/>
              </w:rPr>
              <w:t xml:space="preserve">Тема: </w:t>
            </w:r>
            <w:r w:rsidRPr="00D100FC">
              <w:rPr>
                <w:rFonts w:ascii="Times New Roman" w:hAnsi="Times New Roman" w:cs="Times New Roman"/>
                <w:sz w:val="28"/>
                <w:szCs w:val="28"/>
              </w:rPr>
              <w:t>Ремонт вентиляторів холодильників.</w:t>
            </w:r>
          </w:p>
          <w:p w14:paraId="248DBE95" w14:textId="6D7E1020" w:rsidR="00BC3C95" w:rsidRPr="00D100FC" w:rsidRDefault="00BC3C95" w:rsidP="00D100FC">
            <w:pPr>
              <w:widowControl w:val="0"/>
              <w:jc w:val="both"/>
              <w:rPr>
                <w:rFonts w:ascii="Times New Roman" w:hAnsi="Times New Roman" w:cs="Times New Roman"/>
                <w:sz w:val="28"/>
                <w:szCs w:val="28"/>
              </w:rPr>
            </w:pPr>
            <w:r w:rsidRPr="00D100FC">
              <w:rPr>
                <w:rFonts w:ascii="Times New Roman" w:hAnsi="Times New Roman" w:cs="Times New Roman"/>
                <w:b/>
                <w:bCs/>
                <w:sz w:val="28"/>
                <w:szCs w:val="28"/>
              </w:rPr>
              <w:t>Тема:</w:t>
            </w:r>
            <w:r w:rsidRPr="00D100FC">
              <w:rPr>
                <w:rFonts w:ascii="Times New Roman" w:hAnsi="Times New Roman" w:cs="Times New Roman"/>
                <w:bCs/>
                <w:sz w:val="28"/>
                <w:szCs w:val="28"/>
              </w:rPr>
              <w:t xml:space="preserve"> </w:t>
            </w:r>
            <w:r w:rsidRPr="00D100FC">
              <w:rPr>
                <w:rFonts w:ascii="Times New Roman" w:hAnsi="Times New Roman" w:cs="Times New Roman"/>
                <w:sz w:val="28"/>
                <w:szCs w:val="28"/>
              </w:rPr>
              <w:t>Ремонт редукторів тепловозів.</w:t>
            </w:r>
          </w:p>
          <w:p w14:paraId="183D837A" w14:textId="63575A3F" w:rsidR="00BC3C95" w:rsidRPr="00D100FC" w:rsidRDefault="00BC3C95" w:rsidP="00D100FC">
            <w:pPr>
              <w:widowControl w:val="0"/>
              <w:jc w:val="both"/>
              <w:rPr>
                <w:rFonts w:ascii="Times New Roman" w:hAnsi="Times New Roman" w:cs="Times New Roman"/>
                <w:b/>
                <w:bCs/>
                <w:i/>
                <w:iCs/>
                <w:color w:val="810000" w:themeColor="accent1" w:themeShade="BF"/>
                <w:sz w:val="28"/>
                <w:szCs w:val="28"/>
                <w:u w:val="single"/>
              </w:rPr>
            </w:pPr>
            <w:r w:rsidRPr="00D100FC">
              <w:rPr>
                <w:rFonts w:ascii="Times New Roman" w:hAnsi="Times New Roman" w:cs="Times New Roman"/>
                <w:b/>
                <w:bCs/>
                <w:sz w:val="28"/>
                <w:szCs w:val="28"/>
              </w:rPr>
              <w:t xml:space="preserve">Тема: </w:t>
            </w:r>
            <w:r w:rsidRPr="00D100FC">
              <w:rPr>
                <w:rFonts w:ascii="Times New Roman" w:hAnsi="Times New Roman" w:cs="Times New Roman"/>
                <w:sz w:val="28"/>
                <w:szCs w:val="28"/>
              </w:rPr>
              <w:t>Ремонт трубопроводів, баків.</w:t>
            </w:r>
          </w:p>
          <w:p w14:paraId="366B95D7" w14:textId="3FCF9534" w:rsidR="00BC3C95" w:rsidRPr="00D100FC" w:rsidRDefault="00D100FC" w:rsidP="00D100FC">
            <w:pPr>
              <w:widowControl w:val="0"/>
              <w:jc w:val="both"/>
              <w:rPr>
                <w:rFonts w:ascii="Times New Roman" w:hAnsi="Times New Roman" w:cs="Times New Roman"/>
                <w:sz w:val="28"/>
                <w:szCs w:val="28"/>
              </w:rPr>
            </w:pPr>
            <w:r w:rsidRPr="00D100FC">
              <w:rPr>
                <w:rFonts w:ascii="Times New Roman" w:hAnsi="Times New Roman" w:cs="Times New Roman"/>
                <w:b/>
                <w:bCs/>
                <w:sz w:val="28"/>
                <w:szCs w:val="28"/>
              </w:rPr>
              <w:t>Тема:</w:t>
            </w:r>
            <w:r w:rsidRPr="00D100FC">
              <w:rPr>
                <w:rFonts w:ascii="Times New Roman" w:hAnsi="Times New Roman" w:cs="Times New Roman"/>
                <w:sz w:val="28"/>
                <w:szCs w:val="28"/>
              </w:rPr>
              <w:t xml:space="preserve"> Норми. допусків та зносів колісних пар</w:t>
            </w:r>
          </w:p>
          <w:p w14:paraId="199BB9F8" w14:textId="50EB5E18" w:rsidR="00D100FC" w:rsidRPr="00D100FC" w:rsidRDefault="00D100FC" w:rsidP="00D100FC">
            <w:pPr>
              <w:widowControl w:val="0"/>
              <w:jc w:val="both"/>
              <w:rPr>
                <w:rFonts w:ascii="Times New Roman" w:hAnsi="Times New Roman" w:cs="Times New Roman"/>
                <w:sz w:val="28"/>
                <w:szCs w:val="28"/>
              </w:rPr>
            </w:pPr>
            <w:r w:rsidRPr="00D100FC">
              <w:rPr>
                <w:rFonts w:ascii="Times New Roman" w:hAnsi="Times New Roman" w:cs="Times New Roman"/>
                <w:b/>
                <w:bCs/>
                <w:sz w:val="28"/>
                <w:szCs w:val="28"/>
              </w:rPr>
              <w:t>Тема:</w:t>
            </w:r>
            <w:r w:rsidRPr="00D100FC">
              <w:rPr>
                <w:rFonts w:ascii="Times New Roman" w:hAnsi="Times New Roman" w:cs="Times New Roman"/>
                <w:sz w:val="28"/>
                <w:szCs w:val="28"/>
              </w:rPr>
              <w:t xml:space="preserve"> Звичайне </w:t>
            </w:r>
            <w:proofErr w:type="spellStart"/>
            <w:r w:rsidRPr="00D100FC">
              <w:rPr>
                <w:rFonts w:ascii="Times New Roman" w:hAnsi="Times New Roman" w:cs="Times New Roman"/>
                <w:sz w:val="28"/>
                <w:szCs w:val="28"/>
              </w:rPr>
              <w:t>опосвідчення</w:t>
            </w:r>
            <w:proofErr w:type="spellEnd"/>
            <w:r w:rsidRPr="00D100FC">
              <w:rPr>
                <w:rFonts w:ascii="Times New Roman" w:hAnsi="Times New Roman" w:cs="Times New Roman"/>
                <w:sz w:val="28"/>
                <w:szCs w:val="28"/>
              </w:rPr>
              <w:t xml:space="preserve"> колісних пар</w:t>
            </w:r>
          </w:p>
          <w:p w14:paraId="7085B015" w14:textId="0EB3EC12" w:rsidR="00D100FC" w:rsidRPr="00D100FC" w:rsidRDefault="00D100FC" w:rsidP="00D100FC">
            <w:pPr>
              <w:widowControl w:val="0"/>
              <w:jc w:val="both"/>
              <w:rPr>
                <w:rFonts w:ascii="Times New Roman" w:hAnsi="Times New Roman" w:cs="Times New Roman"/>
                <w:sz w:val="28"/>
                <w:szCs w:val="28"/>
              </w:rPr>
            </w:pPr>
            <w:r w:rsidRPr="00D100FC">
              <w:rPr>
                <w:rFonts w:ascii="Times New Roman" w:hAnsi="Times New Roman" w:cs="Times New Roman"/>
                <w:b/>
                <w:bCs/>
                <w:sz w:val="28"/>
                <w:szCs w:val="28"/>
              </w:rPr>
              <w:t>Тема:</w:t>
            </w:r>
            <w:r w:rsidRPr="00D100FC">
              <w:rPr>
                <w:rFonts w:ascii="Times New Roman" w:hAnsi="Times New Roman" w:cs="Times New Roman"/>
                <w:sz w:val="28"/>
                <w:szCs w:val="28"/>
              </w:rPr>
              <w:t xml:space="preserve"> Огляд і ревізія деталей </w:t>
            </w:r>
            <w:proofErr w:type="spellStart"/>
            <w:r w:rsidRPr="00D100FC">
              <w:rPr>
                <w:rFonts w:ascii="Times New Roman" w:hAnsi="Times New Roman" w:cs="Times New Roman"/>
                <w:sz w:val="28"/>
                <w:szCs w:val="28"/>
              </w:rPr>
              <w:t>колісно</w:t>
            </w:r>
            <w:proofErr w:type="spellEnd"/>
            <w:r w:rsidRPr="00D100FC">
              <w:rPr>
                <w:rFonts w:ascii="Times New Roman" w:hAnsi="Times New Roman" w:cs="Times New Roman"/>
                <w:sz w:val="28"/>
                <w:szCs w:val="28"/>
              </w:rPr>
              <w:t xml:space="preserve"> – </w:t>
            </w:r>
            <w:proofErr w:type="spellStart"/>
            <w:r w:rsidRPr="00D100FC">
              <w:rPr>
                <w:rFonts w:ascii="Times New Roman" w:hAnsi="Times New Roman" w:cs="Times New Roman"/>
                <w:sz w:val="28"/>
                <w:szCs w:val="28"/>
              </w:rPr>
              <w:t>двигунового</w:t>
            </w:r>
            <w:proofErr w:type="spellEnd"/>
            <w:r w:rsidRPr="00D100FC">
              <w:rPr>
                <w:rFonts w:ascii="Times New Roman" w:hAnsi="Times New Roman" w:cs="Times New Roman"/>
                <w:sz w:val="28"/>
                <w:szCs w:val="28"/>
              </w:rPr>
              <w:t xml:space="preserve"> блоку</w:t>
            </w:r>
          </w:p>
          <w:p w14:paraId="27741AC0" w14:textId="2205AE32" w:rsidR="00D100FC" w:rsidRPr="00D100FC" w:rsidRDefault="00D100FC" w:rsidP="00D100FC">
            <w:pPr>
              <w:widowControl w:val="0"/>
              <w:jc w:val="both"/>
              <w:rPr>
                <w:rFonts w:ascii="Times New Roman" w:hAnsi="Times New Roman" w:cs="Times New Roman"/>
                <w:sz w:val="28"/>
                <w:szCs w:val="28"/>
              </w:rPr>
            </w:pPr>
            <w:r w:rsidRPr="00D100FC">
              <w:rPr>
                <w:rFonts w:ascii="Times New Roman" w:hAnsi="Times New Roman" w:cs="Times New Roman"/>
                <w:b/>
                <w:bCs/>
                <w:sz w:val="28"/>
                <w:szCs w:val="28"/>
              </w:rPr>
              <w:t>Тема:</w:t>
            </w:r>
            <w:r w:rsidRPr="00D100FC">
              <w:rPr>
                <w:rFonts w:ascii="Times New Roman" w:hAnsi="Times New Roman" w:cs="Times New Roman"/>
                <w:sz w:val="28"/>
                <w:szCs w:val="28"/>
              </w:rPr>
              <w:t xml:space="preserve"> Ремонт елементів колісних пар.</w:t>
            </w:r>
          </w:p>
          <w:p w14:paraId="4EF8768D" w14:textId="6EC805C2" w:rsidR="00D100FC" w:rsidRPr="00D100FC" w:rsidRDefault="00D100FC" w:rsidP="00D100FC">
            <w:pPr>
              <w:widowControl w:val="0"/>
              <w:jc w:val="both"/>
              <w:rPr>
                <w:rFonts w:ascii="Times New Roman" w:hAnsi="Times New Roman" w:cs="Times New Roman"/>
                <w:sz w:val="28"/>
                <w:szCs w:val="28"/>
              </w:rPr>
            </w:pPr>
            <w:r w:rsidRPr="00D100FC">
              <w:rPr>
                <w:rFonts w:ascii="Times New Roman" w:hAnsi="Times New Roman" w:cs="Times New Roman"/>
                <w:b/>
                <w:bCs/>
                <w:sz w:val="28"/>
                <w:szCs w:val="28"/>
              </w:rPr>
              <w:t>Тема:</w:t>
            </w:r>
            <w:r w:rsidRPr="00D100FC">
              <w:rPr>
                <w:rFonts w:ascii="Times New Roman" w:hAnsi="Times New Roman" w:cs="Times New Roman"/>
                <w:sz w:val="28"/>
                <w:szCs w:val="28"/>
              </w:rPr>
              <w:t xml:space="preserve"> Ремонт тягового редуктора</w:t>
            </w:r>
          </w:p>
          <w:p w14:paraId="0A91CBB5" w14:textId="19A72571" w:rsidR="00D100FC" w:rsidRPr="00D100FC" w:rsidRDefault="00D100FC" w:rsidP="00D100FC">
            <w:pPr>
              <w:widowControl w:val="0"/>
              <w:jc w:val="both"/>
              <w:rPr>
                <w:rFonts w:ascii="Times New Roman" w:hAnsi="Times New Roman" w:cs="Times New Roman"/>
                <w:sz w:val="28"/>
                <w:szCs w:val="28"/>
              </w:rPr>
            </w:pPr>
            <w:r w:rsidRPr="00D100FC">
              <w:rPr>
                <w:rFonts w:ascii="Times New Roman" w:hAnsi="Times New Roman" w:cs="Times New Roman"/>
                <w:b/>
                <w:bCs/>
                <w:sz w:val="28"/>
                <w:szCs w:val="28"/>
              </w:rPr>
              <w:t>Тема:</w:t>
            </w:r>
            <w:r w:rsidRPr="00D100FC">
              <w:rPr>
                <w:rFonts w:ascii="Times New Roman" w:hAnsi="Times New Roman" w:cs="Times New Roman"/>
                <w:sz w:val="28"/>
                <w:szCs w:val="28"/>
              </w:rPr>
              <w:t xml:space="preserve"> Проміжна ревізія буксових вузлів</w:t>
            </w:r>
          </w:p>
          <w:p w14:paraId="3C543279" w14:textId="39A669B9" w:rsidR="00D100FC" w:rsidRPr="00D100FC" w:rsidRDefault="00D100FC" w:rsidP="00D100FC">
            <w:pPr>
              <w:widowControl w:val="0"/>
              <w:jc w:val="both"/>
              <w:rPr>
                <w:rFonts w:ascii="Times New Roman" w:hAnsi="Times New Roman" w:cs="Times New Roman"/>
                <w:sz w:val="28"/>
                <w:szCs w:val="28"/>
              </w:rPr>
            </w:pPr>
            <w:r w:rsidRPr="00D100FC">
              <w:rPr>
                <w:rFonts w:ascii="Times New Roman" w:hAnsi="Times New Roman" w:cs="Times New Roman"/>
                <w:b/>
                <w:bCs/>
                <w:sz w:val="28"/>
                <w:szCs w:val="28"/>
              </w:rPr>
              <w:t>Тема:</w:t>
            </w:r>
            <w:r w:rsidRPr="00D100FC">
              <w:rPr>
                <w:rFonts w:ascii="Times New Roman" w:hAnsi="Times New Roman" w:cs="Times New Roman"/>
                <w:sz w:val="28"/>
                <w:szCs w:val="28"/>
              </w:rPr>
              <w:t xml:space="preserve"> Ревізія елементів рам візків</w:t>
            </w:r>
          </w:p>
          <w:p w14:paraId="4032AED5" w14:textId="339E9396" w:rsidR="00D100FC" w:rsidRPr="00D100FC" w:rsidRDefault="00D100FC" w:rsidP="00D100FC">
            <w:pPr>
              <w:widowControl w:val="0"/>
              <w:jc w:val="both"/>
              <w:rPr>
                <w:rFonts w:ascii="Times New Roman" w:hAnsi="Times New Roman" w:cs="Times New Roman"/>
                <w:sz w:val="28"/>
                <w:szCs w:val="28"/>
              </w:rPr>
            </w:pPr>
            <w:r w:rsidRPr="00D100FC">
              <w:rPr>
                <w:rFonts w:ascii="Times New Roman" w:hAnsi="Times New Roman" w:cs="Times New Roman"/>
                <w:b/>
                <w:bCs/>
                <w:sz w:val="28"/>
                <w:szCs w:val="28"/>
              </w:rPr>
              <w:t>Тема:</w:t>
            </w:r>
            <w:r w:rsidRPr="00D100FC">
              <w:rPr>
                <w:rFonts w:ascii="Times New Roman" w:hAnsi="Times New Roman" w:cs="Times New Roman"/>
                <w:sz w:val="28"/>
                <w:szCs w:val="28"/>
              </w:rPr>
              <w:t xml:space="preserve"> Огляд і </w:t>
            </w:r>
            <w:proofErr w:type="spellStart"/>
            <w:r w:rsidRPr="00D100FC">
              <w:rPr>
                <w:rFonts w:ascii="Times New Roman" w:hAnsi="Times New Roman" w:cs="Times New Roman"/>
                <w:sz w:val="28"/>
                <w:szCs w:val="28"/>
              </w:rPr>
              <w:t>дефектація</w:t>
            </w:r>
            <w:proofErr w:type="spellEnd"/>
            <w:r w:rsidRPr="00D100FC">
              <w:rPr>
                <w:rFonts w:ascii="Times New Roman" w:hAnsi="Times New Roman" w:cs="Times New Roman"/>
                <w:sz w:val="28"/>
                <w:szCs w:val="28"/>
              </w:rPr>
              <w:t xml:space="preserve"> </w:t>
            </w:r>
            <w:proofErr w:type="spellStart"/>
            <w:r w:rsidRPr="00D100FC">
              <w:rPr>
                <w:rFonts w:ascii="Times New Roman" w:hAnsi="Times New Roman" w:cs="Times New Roman"/>
                <w:sz w:val="28"/>
                <w:szCs w:val="28"/>
              </w:rPr>
              <w:t>автозчіпних</w:t>
            </w:r>
            <w:proofErr w:type="spellEnd"/>
            <w:r w:rsidRPr="00D100FC">
              <w:rPr>
                <w:rFonts w:ascii="Times New Roman" w:hAnsi="Times New Roman" w:cs="Times New Roman"/>
                <w:sz w:val="28"/>
                <w:szCs w:val="28"/>
              </w:rPr>
              <w:t xml:space="preserve"> пристроїв</w:t>
            </w:r>
          </w:p>
          <w:p w14:paraId="6590C0A6" w14:textId="74C40C1E" w:rsidR="00D100FC" w:rsidRPr="00D100FC" w:rsidRDefault="00D100FC" w:rsidP="00D100FC">
            <w:pPr>
              <w:widowControl w:val="0"/>
              <w:jc w:val="both"/>
              <w:rPr>
                <w:rFonts w:ascii="Times New Roman" w:hAnsi="Times New Roman" w:cs="Times New Roman"/>
                <w:sz w:val="28"/>
                <w:szCs w:val="28"/>
              </w:rPr>
            </w:pPr>
            <w:r w:rsidRPr="00D100FC">
              <w:rPr>
                <w:rFonts w:ascii="Times New Roman" w:hAnsi="Times New Roman" w:cs="Times New Roman"/>
                <w:b/>
                <w:bCs/>
                <w:sz w:val="28"/>
                <w:szCs w:val="28"/>
              </w:rPr>
              <w:lastRenderedPageBreak/>
              <w:t>Тема:</w:t>
            </w:r>
            <w:r w:rsidRPr="00D100FC">
              <w:rPr>
                <w:rFonts w:ascii="Times New Roman" w:hAnsi="Times New Roman" w:cs="Times New Roman"/>
                <w:sz w:val="28"/>
                <w:szCs w:val="28"/>
              </w:rPr>
              <w:t xml:space="preserve"> Ремонт механізму автозчепу</w:t>
            </w:r>
          </w:p>
          <w:p w14:paraId="2011DFE6" w14:textId="740427C5" w:rsidR="00D100FC" w:rsidRPr="00D100FC" w:rsidRDefault="00D100FC" w:rsidP="00D100FC">
            <w:pPr>
              <w:widowControl w:val="0"/>
              <w:jc w:val="both"/>
              <w:rPr>
                <w:rFonts w:ascii="Times New Roman" w:hAnsi="Times New Roman" w:cs="Times New Roman"/>
                <w:b/>
                <w:bCs/>
                <w:i/>
                <w:iCs/>
                <w:color w:val="810000" w:themeColor="accent1" w:themeShade="BF"/>
                <w:sz w:val="28"/>
                <w:szCs w:val="28"/>
                <w:u w:val="single"/>
              </w:rPr>
            </w:pPr>
            <w:r w:rsidRPr="00D100FC">
              <w:rPr>
                <w:rFonts w:ascii="Times New Roman" w:hAnsi="Times New Roman" w:cs="Times New Roman"/>
                <w:b/>
                <w:bCs/>
                <w:sz w:val="28"/>
                <w:szCs w:val="28"/>
              </w:rPr>
              <w:t>Тема:</w:t>
            </w:r>
            <w:r w:rsidRPr="00D100FC">
              <w:rPr>
                <w:rFonts w:ascii="Times New Roman" w:hAnsi="Times New Roman" w:cs="Times New Roman"/>
                <w:sz w:val="28"/>
                <w:szCs w:val="28"/>
              </w:rPr>
              <w:t xml:space="preserve"> Ремонт електричного обладнання поточним методом</w:t>
            </w:r>
          </w:p>
          <w:p w14:paraId="4C121651" w14:textId="03FCF86D" w:rsidR="00D100FC" w:rsidRPr="00D100FC" w:rsidRDefault="00D100FC" w:rsidP="00D100FC">
            <w:pPr>
              <w:widowControl w:val="0"/>
              <w:jc w:val="both"/>
              <w:rPr>
                <w:rFonts w:ascii="Times New Roman" w:hAnsi="Times New Roman" w:cs="Times New Roman"/>
                <w:sz w:val="28"/>
                <w:szCs w:val="28"/>
              </w:rPr>
            </w:pPr>
            <w:r w:rsidRPr="00D100FC">
              <w:rPr>
                <w:rFonts w:ascii="Times New Roman" w:hAnsi="Times New Roman" w:cs="Times New Roman"/>
                <w:b/>
                <w:bCs/>
                <w:sz w:val="28"/>
                <w:szCs w:val="28"/>
              </w:rPr>
              <w:t>Тема:</w:t>
            </w:r>
            <w:r w:rsidRPr="00D100FC">
              <w:rPr>
                <w:rFonts w:ascii="Times New Roman" w:hAnsi="Times New Roman" w:cs="Times New Roman"/>
                <w:sz w:val="28"/>
                <w:szCs w:val="28"/>
              </w:rPr>
              <w:t xml:space="preserve"> Ремонт електричних апаратів з груповим приводом</w:t>
            </w:r>
          </w:p>
          <w:p w14:paraId="1AD3232D" w14:textId="7EADAAE2" w:rsidR="00D100FC" w:rsidRPr="00D100FC" w:rsidRDefault="00D100FC" w:rsidP="00D100FC">
            <w:pPr>
              <w:widowControl w:val="0"/>
              <w:jc w:val="both"/>
              <w:rPr>
                <w:rFonts w:ascii="Times New Roman" w:hAnsi="Times New Roman" w:cs="Times New Roman"/>
                <w:sz w:val="28"/>
                <w:szCs w:val="28"/>
              </w:rPr>
            </w:pPr>
            <w:r w:rsidRPr="00D100FC">
              <w:rPr>
                <w:rFonts w:ascii="Times New Roman" w:hAnsi="Times New Roman" w:cs="Times New Roman"/>
                <w:b/>
                <w:bCs/>
                <w:sz w:val="28"/>
                <w:szCs w:val="28"/>
              </w:rPr>
              <w:t>Тема:</w:t>
            </w:r>
            <w:r w:rsidRPr="00D100FC">
              <w:rPr>
                <w:rFonts w:ascii="Times New Roman" w:hAnsi="Times New Roman" w:cs="Times New Roman"/>
                <w:sz w:val="28"/>
                <w:szCs w:val="28"/>
              </w:rPr>
              <w:t xml:space="preserve"> Перевірка групових перемикачів після ремонту</w:t>
            </w:r>
          </w:p>
          <w:p w14:paraId="67819B95" w14:textId="11708664" w:rsidR="00D100FC" w:rsidRPr="00D100FC" w:rsidRDefault="00D100FC" w:rsidP="00D100FC">
            <w:pPr>
              <w:widowControl w:val="0"/>
              <w:jc w:val="both"/>
              <w:rPr>
                <w:rFonts w:ascii="Times New Roman" w:hAnsi="Times New Roman" w:cs="Times New Roman"/>
                <w:sz w:val="28"/>
                <w:szCs w:val="28"/>
              </w:rPr>
            </w:pPr>
            <w:r w:rsidRPr="00D100FC">
              <w:rPr>
                <w:rFonts w:ascii="Times New Roman" w:hAnsi="Times New Roman" w:cs="Times New Roman"/>
                <w:b/>
                <w:bCs/>
                <w:sz w:val="28"/>
                <w:szCs w:val="28"/>
              </w:rPr>
              <w:t>Тема:</w:t>
            </w:r>
            <w:r w:rsidRPr="00D100FC">
              <w:rPr>
                <w:rFonts w:ascii="Times New Roman" w:hAnsi="Times New Roman" w:cs="Times New Roman"/>
                <w:sz w:val="28"/>
                <w:szCs w:val="28"/>
              </w:rPr>
              <w:t xml:space="preserve"> Регулювання швидкодіючих вимикачів</w:t>
            </w:r>
          </w:p>
          <w:p w14:paraId="24E05E08" w14:textId="63797812" w:rsidR="00D100FC" w:rsidRPr="00D100FC" w:rsidRDefault="00D100FC" w:rsidP="00D100FC">
            <w:pPr>
              <w:widowControl w:val="0"/>
              <w:jc w:val="both"/>
              <w:rPr>
                <w:rFonts w:ascii="Times New Roman" w:hAnsi="Times New Roman" w:cs="Times New Roman"/>
                <w:sz w:val="28"/>
                <w:szCs w:val="28"/>
              </w:rPr>
            </w:pPr>
            <w:r w:rsidRPr="00D100FC">
              <w:rPr>
                <w:rFonts w:ascii="Times New Roman" w:hAnsi="Times New Roman" w:cs="Times New Roman"/>
                <w:b/>
                <w:bCs/>
                <w:sz w:val="28"/>
                <w:szCs w:val="28"/>
              </w:rPr>
              <w:t>Тема:</w:t>
            </w:r>
            <w:r w:rsidRPr="00D100FC">
              <w:rPr>
                <w:rFonts w:ascii="Times New Roman" w:hAnsi="Times New Roman" w:cs="Times New Roman"/>
                <w:sz w:val="28"/>
                <w:szCs w:val="28"/>
              </w:rPr>
              <w:t xml:space="preserve"> Перевірка і регулювання реле різного призначення</w:t>
            </w:r>
          </w:p>
          <w:p w14:paraId="4600445F" w14:textId="0FD28688" w:rsidR="00D100FC" w:rsidRPr="00D100FC" w:rsidRDefault="00D100FC" w:rsidP="00D100FC">
            <w:pPr>
              <w:widowControl w:val="0"/>
              <w:jc w:val="both"/>
              <w:rPr>
                <w:rFonts w:ascii="Times New Roman" w:hAnsi="Times New Roman" w:cs="Times New Roman"/>
                <w:sz w:val="28"/>
                <w:szCs w:val="28"/>
              </w:rPr>
            </w:pPr>
            <w:r w:rsidRPr="00D100FC">
              <w:rPr>
                <w:rFonts w:ascii="Times New Roman" w:hAnsi="Times New Roman" w:cs="Times New Roman"/>
                <w:b/>
                <w:bCs/>
                <w:sz w:val="28"/>
                <w:szCs w:val="28"/>
              </w:rPr>
              <w:t>Тема:</w:t>
            </w:r>
            <w:r w:rsidRPr="00D100FC">
              <w:rPr>
                <w:rFonts w:ascii="Times New Roman" w:hAnsi="Times New Roman" w:cs="Times New Roman"/>
                <w:sz w:val="28"/>
                <w:szCs w:val="28"/>
              </w:rPr>
              <w:t xml:space="preserve"> Ремонт головних та додаткових полюсів електричних машин</w:t>
            </w:r>
          </w:p>
          <w:p w14:paraId="1A7FC91B" w14:textId="4930CC58" w:rsidR="00D100FC" w:rsidRPr="00D100FC" w:rsidRDefault="00D100FC" w:rsidP="00D100FC">
            <w:pPr>
              <w:widowControl w:val="0"/>
              <w:jc w:val="both"/>
              <w:rPr>
                <w:rFonts w:ascii="Times New Roman" w:hAnsi="Times New Roman" w:cs="Times New Roman"/>
                <w:sz w:val="28"/>
                <w:szCs w:val="28"/>
              </w:rPr>
            </w:pPr>
            <w:r w:rsidRPr="00D100FC">
              <w:rPr>
                <w:rFonts w:ascii="Times New Roman" w:hAnsi="Times New Roman" w:cs="Times New Roman"/>
                <w:b/>
                <w:bCs/>
                <w:sz w:val="28"/>
                <w:szCs w:val="28"/>
              </w:rPr>
              <w:t>Тема:</w:t>
            </w:r>
            <w:r w:rsidRPr="00D100FC">
              <w:rPr>
                <w:rFonts w:ascii="Times New Roman" w:hAnsi="Times New Roman" w:cs="Times New Roman"/>
                <w:sz w:val="28"/>
                <w:szCs w:val="28"/>
              </w:rPr>
              <w:t xml:space="preserve"> Регулювання тиску пальців на щітки</w:t>
            </w:r>
          </w:p>
          <w:p w14:paraId="701C262E" w14:textId="616BDC34" w:rsidR="00D100FC" w:rsidRPr="00D100FC" w:rsidRDefault="00D100FC" w:rsidP="00D100FC">
            <w:pPr>
              <w:widowControl w:val="0"/>
              <w:jc w:val="both"/>
              <w:rPr>
                <w:rFonts w:ascii="Times New Roman" w:hAnsi="Times New Roman" w:cs="Times New Roman"/>
                <w:b/>
                <w:bCs/>
                <w:i/>
                <w:iCs/>
                <w:color w:val="810000" w:themeColor="accent1" w:themeShade="BF"/>
                <w:sz w:val="28"/>
                <w:szCs w:val="28"/>
                <w:u w:val="single"/>
              </w:rPr>
            </w:pPr>
            <w:r w:rsidRPr="00D100FC">
              <w:rPr>
                <w:rFonts w:ascii="Times New Roman" w:hAnsi="Times New Roman" w:cs="Times New Roman"/>
                <w:b/>
                <w:bCs/>
                <w:sz w:val="28"/>
                <w:szCs w:val="28"/>
              </w:rPr>
              <w:t>Тема:</w:t>
            </w:r>
            <w:r w:rsidRPr="00D100FC">
              <w:rPr>
                <w:rFonts w:ascii="Times New Roman" w:hAnsi="Times New Roman" w:cs="Times New Roman"/>
                <w:sz w:val="28"/>
                <w:szCs w:val="28"/>
              </w:rPr>
              <w:t xml:space="preserve"> Ремонт якорів на поточних лініях</w:t>
            </w:r>
          </w:p>
          <w:p w14:paraId="6CEEF1F9" w14:textId="22A37442" w:rsidR="00D100FC" w:rsidRPr="00D100FC" w:rsidRDefault="00D100FC" w:rsidP="00D100FC">
            <w:pPr>
              <w:widowControl w:val="0"/>
              <w:jc w:val="both"/>
              <w:rPr>
                <w:rFonts w:ascii="Times New Roman" w:hAnsi="Times New Roman" w:cs="Times New Roman"/>
                <w:sz w:val="28"/>
                <w:szCs w:val="28"/>
              </w:rPr>
            </w:pPr>
            <w:r w:rsidRPr="00D100FC">
              <w:rPr>
                <w:rFonts w:ascii="Times New Roman" w:hAnsi="Times New Roman" w:cs="Times New Roman"/>
                <w:b/>
                <w:bCs/>
                <w:sz w:val="28"/>
                <w:szCs w:val="28"/>
              </w:rPr>
              <w:t>Тема:</w:t>
            </w:r>
            <w:r w:rsidRPr="00D100FC">
              <w:rPr>
                <w:rFonts w:ascii="Times New Roman" w:hAnsi="Times New Roman" w:cs="Times New Roman"/>
                <w:sz w:val="28"/>
                <w:szCs w:val="28"/>
              </w:rPr>
              <w:t xml:space="preserve"> Перевірка обмотки якоря електричних машин на можливі дефекти</w:t>
            </w:r>
          </w:p>
          <w:p w14:paraId="73AFD932" w14:textId="7E2F3130" w:rsidR="00D100FC" w:rsidRPr="00D100FC" w:rsidRDefault="00D100FC" w:rsidP="00D100FC">
            <w:pPr>
              <w:widowControl w:val="0"/>
              <w:jc w:val="both"/>
              <w:rPr>
                <w:rFonts w:ascii="Times New Roman" w:hAnsi="Times New Roman" w:cs="Times New Roman"/>
                <w:sz w:val="28"/>
                <w:szCs w:val="28"/>
              </w:rPr>
            </w:pPr>
            <w:r w:rsidRPr="00D100FC">
              <w:rPr>
                <w:rFonts w:ascii="Times New Roman" w:hAnsi="Times New Roman" w:cs="Times New Roman"/>
                <w:b/>
                <w:bCs/>
                <w:sz w:val="28"/>
                <w:szCs w:val="28"/>
              </w:rPr>
              <w:t>Тема:</w:t>
            </w:r>
            <w:r w:rsidRPr="00D100FC">
              <w:rPr>
                <w:rFonts w:ascii="Times New Roman" w:hAnsi="Times New Roman" w:cs="Times New Roman"/>
                <w:sz w:val="28"/>
                <w:szCs w:val="28"/>
              </w:rPr>
              <w:t xml:space="preserve"> Контроль якості зборки електричних машин</w:t>
            </w:r>
          </w:p>
          <w:p w14:paraId="737EF68B" w14:textId="39665CA2" w:rsidR="00D100FC" w:rsidRPr="00D100FC" w:rsidRDefault="00D100FC" w:rsidP="00D100FC">
            <w:pPr>
              <w:widowControl w:val="0"/>
              <w:jc w:val="both"/>
              <w:rPr>
                <w:rFonts w:ascii="Times New Roman" w:hAnsi="Times New Roman" w:cs="Times New Roman"/>
                <w:sz w:val="28"/>
                <w:szCs w:val="28"/>
              </w:rPr>
            </w:pPr>
            <w:r w:rsidRPr="00D100FC">
              <w:rPr>
                <w:rFonts w:ascii="Times New Roman" w:hAnsi="Times New Roman" w:cs="Times New Roman"/>
                <w:b/>
                <w:bCs/>
                <w:sz w:val="28"/>
                <w:szCs w:val="28"/>
              </w:rPr>
              <w:t>Тема:</w:t>
            </w:r>
            <w:r w:rsidRPr="00D100FC">
              <w:rPr>
                <w:rFonts w:ascii="Times New Roman" w:hAnsi="Times New Roman" w:cs="Times New Roman"/>
                <w:sz w:val="28"/>
                <w:szCs w:val="28"/>
              </w:rPr>
              <w:t xml:space="preserve"> Ремонт реакторів та індуктивних шунтів рухомого складу</w:t>
            </w:r>
          </w:p>
          <w:p w14:paraId="26FC7338" w14:textId="7CC0AD11" w:rsidR="00D100FC" w:rsidRPr="00D100FC" w:rsidRDefault="00D100FC" w:rsidP="00D100FC">
            <w:pPr>
              <w:widowControl w:val="0"/>
              <w:jc w:val="both"/>
              <w:rPr>
                <w:rFonts w:ascii="Times New Roman" w:hAnsi="Times New Roman" w:cs="Times New Roman"/>
                <w:sz w:val="28"/>
                <w:szCs w:val="28"/>
              </w:rPr>
            </w:pPr>
            <w:r w:rsidRPr="00D100FC">
              <w:rPr>
                <w:rFonts w:ascii="Times New Roman" w:hAnsi="Times New Roman" w:cs="Times New Roman"/>
                <w:b/>
                <w:bCs/>
                <w:sz w:val="28"/>
                <w:szCs w:val="28"/>
              </w:rPr>
              <w:t>Тема:</w:t>
            </w:r>
            <w:r w:rsidRPr="00D100FC">
              <w:rPr>
                <w:rFonts w:ascii="Times New Roman" w:hAnsi="Times New Roman" w:cs="Times New Roman"/>
                <w:sz w:val="28"/>
                <w:szCs w:val="28"/>
              </w:rPr>
              <w:t xml:space="preserve"> Випробування електричних машин МВРС</w:t>
            </w:r>
          </w:p>
          <w:p w14:paraId="06BC647C" w14:textId="3A861271" w:rsidR="00D100FC" w:rsidRPr="00D100FC" w:rsidRDefault="00D100FC" w:rsidP="00D100FC">
            <w:pPr>
              <w:widowControl w:val="0"/>
              <w:jc w:val="both"/>
              <w:rPr>
                <w:rFonts w:ascii="Times New Roman" w:hAnsi="Times New Roman" w:cs="Times New Roman"/>
                <w:sz w:val="28"/>
                <w:szCs w:val="28"/>
              </w:rPr>
            </w:pPr>
            <w:r w:rsidRPr="00D100FC">
              <w:rPr>
                <w:rFonts w:ascii="Times New Roman" w:hAnsi="Times New Roman" w:cs="Times New Roman"/>
                <w:b/>
                <w:bCs/>
                <w:sz w:val="28"/>
                <w:szCs w:val="28"/>
              </w:rPr>
              <w:t>Тема:</w:t>
            </w:r>
            <w:r w:rsidRPr="00D100FC">
              <w:rPr>
                <w:rFonts w:ascii="Times New Roman" w:hAnsi="Times New Roman" w:cs="Times New Roman"/>
                <w:sz w:val="28"/>
                <w:szCs w:val="28"/>
              </w:rPr>
              <w:t xml:space="preserve"> Виконання ТО-3, ПР-1 дизелям тепловозів</w:t>
            </w:r>
          </w:p>
          <w:p w14:paraId="447E45C7" w14:textId="1A2A2092" w:rsidR="00D100FC" w:rsidRPr="00D100FC" w:rsidRDefault="00D100FC" w:rsidP="00D100FC">
            <w:pPr>
              <w:widowControl w:val="0"/>
              <w:jc w:val="both"/>
              <w:rPr>
                <w:rFonts w:ascii="Times New Roman" w:hAnsi="Times New Roman" w:cs="Times New Roman"/>
                <w:sz w:val="28"/>
                <w:szCs w:val="28"/>
              </w:rPr>
            </w:pPr>
            <w:r w:rsidRPr="00D100FC">
              <w:rPr>
                <w:rFonts w:ascii="Times New Roman" w:hAnsi="Times New Roman" w:cs="Times New Roman"/>
                <w:b/>
                <w:bCs/>
                <w:sz w:val="28"/>
                <w:szCs w:val="28"/>
              </w:rPr>
              <w:t>Тема:</w:t>
            </w:r>
            <w:r w:rsidRPr="00D100FC">
              <w:rPr>
                <w:rFonts w:ascii="Times New Roman" w:hAnsi="Times New Roman" w:cs="Times New Roman"/>
                <w:sz w:val="28"/>
                <w:szCs w:val="28"/>
              </w:rPr>
              <w:t xml:space="preserve"> Ремонт </w:t>
            </w:r>
            <w:proofErr w:type="spellStart"/>
            <w:r w:rsidRPr="00D100FC">
              <w:rPr>
                <w:rFonts w:ascii="Times New Roman" w:hAnsi="Times New Roman" w:cs="Times New Roman"/>
                <w:sz w:val="28"/>
                <w:szCs w:val="28"/>
              </w:rPr>
              <w:t>піддизельних</w:t>
            </w:r>
            <w:proofErr w:type="spellEnd"/>
            <w:r w:rsidRPr="00D100FC">
              <w:rPr>
                <w:rFonts w:ascii="Times New Roman" w:hAnsi="Times New Roman" w:cs="Times New Roman"/>
                <w:sz w:val="28"/>
                <w:szCs w:val="28"/>
              </w:rPr>
              <w:t xml:space="preserve"> рам, колекторів та глушників дизелів</w:t>
            </w:r>
          </w:p>
          <w:p w14:paraId="5D302F32" w14:textId="73C32290" w:rsidR="00D100FC" w:rsidRPr="00D100FC" w:rsidRDefault="00D100FC" w:rsidP="00D100FC">
            <w:pPr>
              <w:widowControl w:val="0"/>
              <w:jc w:val="both"/>
              <w:rPr>
                <w:rFonts w:ascii="Times New Roman" w:hAnsi="Times New Roman" w:cs="Times New Roman"/>
                <w:sz w:val="28"/>
                <w:szCs w:val="28"/>
              </w:rPr>
            </w:pPr>
            <w:r w:rsidRPr="00D100FC">
              <w:rPr>
                <w:rFonts w:ascii="Times New Roman" w:hAnsi="Times New Roman" w:cs="Times New Roman"/>
                <w:b/>
                <w:bCs/>
                <w:sz w:val="28"/>
                <w:szCs w:val="28"/>
              </w:rPr>
              <w:t>Тема:</w:t>
            </w:r>
            <w:r w:rsidRPr="00D100FC">
              <w:rPr>
                <w:rFonts w:ascii="Times New Roman" w:hAnsi="Times New Roman" w:cs="Times New Roman"/>
                <w:sz w:val="28"/>
                <w:szCs w:val="28"/>
              </w:rPr>
              <w:t xml:space="preserve"> Ремонт циліндрових втулок дизелів потоковим методом</w:t>
            </w:r>
          </w:p>
          <w:p w14:paraId="2011D9B0" w14:textId="621271C4" w:rsidR="00D100FC" w:rsidRPr="00D100FC" w:rsidRDefault="00D100FC" w:rsidP="00D100FC">
            <w:pPr>
              <w:widowControl w:val="0"/>
              <w:jc w:val="both"/>
              <w:rPr>
                <w:rFonts w:ascii="Times New Roman" w:hAnsi="Times New Roman" w:cs="Times New Roman"/>
                <w:sz w:val="28"/>
                <w:szCs w:val="28"/>
              </w:rPr>
            </w:pPr>
            <w:r w:rsidRPr="00D100FC">
              <w:rPr>
                <w:rFonts w:ascii="Times New Roman" w:hAnsi="Times New Roman" w:cs="Times New Roman"/>
                <w:b/>
                <w:bCs/>
                <w:sz w:val="28"/>
                <w:szCs w:val="28"/>
              </w:rPr>
              <w:t>Тема:</w:t>
            </w:r>
            <w:r w:rsidRPr="00D100FC">
              <w:rPr>
                <w:rFonts w:ascii="Times New Roman" w:hAnsi="Times New Roman" w:cs="Times New Roman"/>
                <w:sz w:val="28"/>
                <w:szCs w:val="28"/>
              </w:rPr>
              <w:t xml:space="preserve"> Механізація процесу ремонту </w:t>
            </w:r>
            <w:proofErr w:type="spellStart"/>
            <w:r w:rsidRPr="00D100FC">
              <w:rPr>
                <w:rFonts w:ascii="Times New Roman" w:hAnsi="Times New Roman" w:cs="Times New Roman"/>
                <w:sz w:val="28"/>
                <w:szCs w:val="28"/>
              </w:rPr>
              <w:t>цидіндрових</w:t>
            </w:r>
            <w:proofErr w:type="spellEnd"/>
            <w:r w:rsidRPr="00D100FC">
              <w:rPr>
                <w:rFonts w:ascii="Times New Roman" w:hAnsi="Times New Roman" w:cs="Times New Roman"/>
                <w:sz w:val="28"/>
                <w:szCs w:val="28"/>
              </w:rPr>
              <w:t xml:space="preserve"> кришок</w:t>
            </w:r>
          </w:p>
          <w:p w14:paraId="78A34690" w14:textId="40464EAD" w:rsidR="00D100FC" w:rsidRPr="00D100FC" w:rsidRDefault="00D100FC" w:rsidP="00D100FC">
            <w:pPr>
              <w:widowControl w:val="0"/>
              <w:jc w:val="both"/>
              <w:rPr>
                <w:rFonts w:ascii="Times New Roman" w:hAnsi="Times New Roman" w:cs="Times New Roman"/>
                <w:sz w:val="28"/>
                <w:szCs w:val="28"/>
              </w:rPr>
            </w:pPr>
            <w:r w:rsidRPr="00D100FC">
              <w:rPr>
                <w:rFonts w:ascii="Times New Roman" w:hAnsi="Times New Roman" w:cs="Times New Roman"/>
                <w:b/>
                <w:bCs/>
                <w:sz w:val="28"/>
                <w:szCs w:val="28"/>
              </w:rPr>
              <w:t>Тема:</w:t>
            </w:r>
            <w:r w:rsidRPr="00D100FC">
              <w:rPr>
                <w:rFonts w:ascii="Times New Roman" w:hAnsi="Times New Roman" w:cs="Times New Roman"/>
                <w:sz w:val="28"/>
                <w:szCs w:val="28"/>
              </w:rPr>
              <w:t xml:space="preserve"> Механізація процесу ремонту турбокомпресорів</w:t>
            </w:r>
          </w:p>
          <w:p w14:paraId="64452214" w14:textId="0BDE7A63" w:rsidR="00D100FC" w:rsidRPr="00D100FC" w:rsidRDefault="00D100FC" w:rsidP="00D100FC">
            <w:pPr>
              <w:widowControl w:val="0"/>
              <w:jc w:val="both"/>
              <w:rPr>
                <w:rFonts w:ascii="Times New Roman" w:hAnsi="Times New Roman" w:cs="Times New Roman"/>
                <w:sz w:val="28"/>
                <w:szCs w:val="28"/>
              </w:rPr>
            </w:pPr>
            <w:r w:rsidRPr="00D100FC">
              <w:rPr>
                <w:rFonts w:ascii="Times New Roman" w:hAnsi="Times New Roman" w:cs="Times New Roman"/>
                <w:b/>
                <w:bCs/>
                <w:sz w:val="28"/>
                <w:szCs w:val="28"/>
              </w:rPr>
              <w:t>Тема:</w:t>
            </w:r>
            <w:r w:rsidRPr="00D100FC">
              <w:rPr>
                <w:rFonts w:ascii="Times New Roman" w:hAnsi="Times New Roman" w:cs="Times New Roman"/>
                <w:sz w:val="28"/>
                <w:szCs w:val="28"/>
              </w:rPr>
              <w:t xml:space="preserve"> </w:t>
            </w:r>
            <w:proofErr w:type="spellStart"/>
            <w:r w:rsidRPr="00D100FC">
              <w:rPr>
                <w:rFonts w:ascii="Times New Roman" w:hAnsi="Times New Roman" w:cs="Times New Roman"/>
                <w:sz w:val="28"/>
                <w:szCs w:val="28"/>
              </w:rPr>
              <w:t>Дефектація</w:t>
            </w:r>
            <w:proofErr w:type="spellEnd"/>
            <w:r w:rsidRPr="00D100FC">
              <w:rPr>
                <w:rFonts w:ascii="Times New Roman" w:hAnsi="Times New Roman" w:cs="Times New Roman"/>
                <w:sz w:val="28"/>
                <w:szCs w:val="28"/>
              </w:rPr>
              <w:t xml:space="preserve"> приводів насосів дизелів та РЧО</w:t>
            </w:r>
          </w:p>
          <w:p w14:paraId="7109D06C" w14:textId="30F5A44B" w:rsidR="00D100FC" w:rsidRPr="00D100FC" w:rsidRDefault="00D100FC" w:rsidP="00D100FC">
            <w:pPr>
              <w:widowControl w:val="0"/>
              <w:jc w:val="both"/>
              <w:rPr>
                <w:rFonts w:ascii="Times New Roman" w:hAnsi="Times New Roman" w:cs="Times New Roman"/>
                <w:sz w:val="28"/>
                <w:szCs w:val="28"/>
              </w:rPr>
            </w:pPr>
            <w:r w:rsidRPr="00D100FC">
              <w:rPr>
                <w:rFonts w:ascii="Times New Roman" w:hAnsi="Times New Roman" w:cs="Times New Roman"/>
                <w:b/>
                <w:bCs/>
                <w:sz w:val="28"/>
                <w:szCs w:val="28"/>
              </w:rPr>
              <w:t>Тема:</w:t>
            </w:r>
            <w:r w:rsidRPr="00D100FC">
              <w:rPr>
                <w:rFonts w:ascii="Times New Roman" w:hAnsi="Times New Roman" w:cs="Times New Roman"/>
                <w:sz w:val="28"/>
                <w:szCs w:val="28"/>
              </w:rPr>
              <w:t xml:space="preserve"> Ремонт колінчатих валів дизелів</w:t>
            </w:r>
          </w:p>
          <w:p w14:paraId="5AAC991A" w14:textId="337A4C8F" w:rsidR="00D100FC" w:rsidRPr="00D100FC" w:rsidRDefault="00D100FC" w:rsidP="00D100FC">
            <w:pPr>
              <w:widowControl w:val="0"/>
              <w:jc w:val="both"/>
              <w:rPr>
                <w:rFonts w:ascii="Times New Roman" w:hAnsi="Times New Roman" w:cs="Times New Roman"/>
                <w:sz w:val="28"/>
                <w:szCs w:val="28"/>
              </w:rPr>
            </w:pPr>
            <w:r w:rsidRPr="00D100FC">
              <w:rPr>
                <w:rFonts w:ascii="Times New Roman" w:hAnsi="Times New Roman" w:cs="Times New Roman"/>
                <w:b/>
                <w:bCs/>
                <w:sz w:val="28"/>
                <w:szCs w:val="28"/>
              </w:rPr>
              <w:t>Тема:</w:t>
            </w:r>
            <w:r w:rsidRPr="00D100FC">
              <w:rPr>
                <w:rFonts w:ascii="Times New Roman" w:hAnsi="Times New Roman" w:cs="Times New Roman"/>
                <w:sz w:val="28"/>
                <w:szCs w:val="28"/>
              </w:rPr>
              <w:t xml:space="preserve"> Ремонт </w:t>
            </w:r>
            <w:proofErr w:type="spellStart"/>
            <w:r w:rsidRPr="00D100FC">
              <w:rPr>
                <w:rFonts w:ascii="Times New Roman" w:hAnsi="Times New Roman" w:cs="Times New Roman"/>
                <w:sz w:val="28"/>
                <w:szCs w:val="28"/>
              </w:rPr>
              <w:t>ШПГна</w:t>
            </w:r>
            <w:proofErr w:type="spellEnd"/>
            <w:r w:rsidRPr="00D100FC">
              <w:rPr>
                <w:rFonts w:ascii="Times New Roman" w:hAnsi="Times New Roman" w:cs="Times New Roman"/>
                <w:sz w:val="28"/>
                <w:szCs w:val="28"/>
              </w:rPr>
              <w:t xml:space="preserve"> поточних лініях</w:t>
            </w:r>
          </w:p>
          <w:p w14:paraId="75D7CDFB" w14:textId="5F26BCA0" w:rsidR="00D100FC" w:rsidRPr="00D100FC" w:rsidRDefault="00D100FC" w:rsidP="00D100FC">
            <w:pPr>
              <w:widowControl w:val="0"/>
              <w:jc w:val="both"/>
              <w:rPr>
                <w:rFonts w:ascii="Times New Roman" w:hAnsi="Times New Roman" w:cs="Times New Roman"/>
                <w:sz w:val="28"/>
                <w:szCs w:val="28"/>
              </w:rPr>
            </w:pPr>
            <w:r w:rsidRPr="00D100FC">
              <w:rPr>
                <w:rFonts w:ascii="Times New Roman" w:hAnsi="Times New Roman" w:cs="Times New Roman"/>
                <w:b/>
                <w:bCs/>
                <w:sz w:val="28"/>
                <w:szCs w:val="28"/>
              </w:rPr>
              <w:t>Тема:</w:t>
            </w:r>
            <w:r w:rsidRPr="00D100FC">
              <w:rPr>
                <w:rFonts w:ascii="Times New Roman" w:hAnsi="Times New Roman" w:cs="Times New Roman"/>
                <w:sz w:val="28"/>
                <w:szCs w:val="28"/>
              </w:rPr>
              <w:t xml:space="preserve"> Механізація процесу ремонту електричних машин на поточних лініях</w:t>
            </w:r>
          </w:p>
          <w:p w14:paraId="6C1F425B" w14:textId="3B5C5447" w:rsidR="00D100FC" w:rsidRPr="00D100FC" w:rsidRDefault="00D100FC" w:rsidP="00D100FC">
            <w:pPr>
              <w:widowControl w:val="0"/>
              <w:jc w:val="both"/>
              <w:rPr>
                <w:rFonts w:ascii="Times New Roman" w:hAnsi="Times New Roman" w:cs="Times New Roman"/>
                <w:b/>
                <w:bCs/>
                <w:i/>
                <w:iCs/>
                <w:color w:val="810000" w:themeColor="accent1" w:themeShade="BF"/>
                <w:sz w:val="28"/>
                <w:szCs w:val="28"/>
                <w:u w:val="single"/>
              </w:rPr>
            </w:pPr>
            <w:r w:rsidRPr="00D100FC">
              <w:rPr>
                <w:rFonts w:ascii="Times New Roman" w:hAnsi="Times New Roman" w:cs="Times New Roman"/>
                <w:b/>
                <w:bCs/>
                <w:sz w:val="28"/>
                <w:szCs w:val="28"/>
              </w:rPr>
              <w:t>Тема:</w:t>
            </w:r>
            <w:r w:rsidRPr="00D100FC">
              <w:rPr>
                <w:rFonts w:ascii="Times New Roman" w:hAnsi="Times New Roman" w:cs="Times New Roman"/>
                <w:sz w:val="28"/>
                <w:szCs w:val="28"/>
              </w:rPr>
              <w:t xml:space="preserve"> Загальні положення при ремонті допоміжного обладнання</w:t>
            </w:r>
          </w:p>
          <w:p w14:paraId="376BAAD6" w14:textId="71D323D2" w:rsidR="002958FE" w:rsidRPr="00580133" w:rsidRDefault="002958FE" w:rsidP="00D100FC">
            <w:pPr>
              <w:widowControl w:val="0"/>
              <w:jc w:val="center"/>
              <w:rPr>
                <w:rFonts w:ascii="Times New Roman" w:eastAsia="Arial" w:hAnsi="Times New Roman" w:cs="Times New Roman"/>
                <w:color w:val="000000"/>
                <w:sz w:val="28"/>
                <w:szCs w:val="28"/>
                <w:lang w:eastAsia="uk-UA"/>
              </w:rPr>
            </w:pPr>
          </w:p>
        </w:tc>
      </w:tr>
      <w:tr w:rsidR="00AF062F" w:rsidRPr="00716F86" w14:paraId="381A15B7" w14:textId="77777777" w:rsidTr="00764CBE">
        <w:tc>
          <w:tcPr>
            <w:tcW w:w="4195" w:type="dxa"/>
            <w:shd w:val="clear" w:color="auto" w:fill="E4DEDB" w:themeFill="accent2" w:themeFillTint="33"/>
          </w:tcPr>
          <w:p w14:paraId="73DAAC49" w14:textId="465C5203" w:rsidR="00AF062F" w:rsidRDefault="00AF062F" w:rsidP="0067702F">
            <w:pPr>
              <w:widowControl w:val="0"/>
              <w:rPr>
                <w:rFonts w:ascii="Times New Roman" w:hAnsi="Times New Roman" w:cs="Times New Roman"/>
                <w:bCs/>
                <w:sz w:val="28"/>
                <w:szCs w:val="28"/>
              </w:rPr>
            </w:pPr>
            <w:r w:rsidRPr="00AF062F">
              <w:rPr>
                <w:rFonts w:ascii="Times New Roman" w:hAnsi="Times New Roman" w:cs="Times New Roman"/>
                <w:bCs/>
                <w:sz w:val="28"/>
                <w:szCs w:val="28"/>
              </w:rPr>
              <w:lastRenderedPageBreak/>
              <w:t>Методи навчання</w:t>
            </w:r>
          </w:p>
        </w:tc>
        <w:tc>
          <w:tcPr>
            <w:tcW w:w="5728" w:type="dxa"/>
            <w:gridSpan w:val="2"/>
          </w:tcPr>
          <w:p w14:paraId="5B293BDA" w14:textId="2C1F80BB" w:rsidR="00AF062F" w:rsidRPr="00AF062F" w:rsidRDefault="00AF062F" w:rsidP="00AF062F">
            <w:pPr>
              <w:widowControl w:val="0"/>
              <w:jc w:val="both"/>
              <w:rPr>
                <w:rFonts w:ascii="Times New Roman" w:hAnsi="Times New Roman" w:cs="Times New Roman"/>
                <w:sz w:val="28"/>
                <w:szCs w:val="28"/>
              </w:rPr>
            </w:pPr>
            <w:r w:rsidRPr="00AF062F">
              <w:rPr>
                <w:rFonts w:ascii="Times New Roman" w:hAnsi="Times New Roman" w:cs="Times New Roman"/>
                <w:sz w:val="28"/>
                <w:szCs w:val="28"/>
              </w:rPr>
              <w:t>Для формувань уміння та навичок застосовуються такі методи навчання:</w:t>
            </w:r>
          </w:p>
          <w:p w14:paraId="6B22AD45" w14:textId="77777777" w:rsidR="00EF65FB" w:rsidRPr="00EF65FB" w:rsidRDefault="00EF65FB" w:rsidP="00EF65FB">
            <w:pPr>
              <w:widowControl w:val="0"/>
              <w:numPr>
                <w:ilvl w:val="0"/>
                <w:numId w:val="41"/>
              </w:numPr>
              <w:ind w:left="87"/>
              <w:jc w:val="both"/>
              <w:rPr>
                <w:rFonts w:ascii="Times New Roman" w:hAnsi="Times New Roman" w:cs="Times New Roman"/>
                <w:sz w:val="28"/>
                <w:szCs w:val="28"/>
              </w:rPr>
            </w:pPr>
            <w:r w:rsidRPr="00EF65FB">
              <w:rPr>
                <w:rFonts w:ascii="Times New Roman" w:hAnsi="Times New Roman" w:cs="Times New Roman"/>
                <w:sz w:val="28"/>
                <w:szCs w:val="28"/>
              </w:rPr>
              <w:t>вербальні (лекція, бесіда, інформування, пояснення, розповідь, дискусія);</w:t>
            </w:r>
          </w:p>
          <w:p w14:paraId="2C5E325E" w14:textId="77777777" w:rsidR="00EF65FB" w:rsidRPr="00EF65FB" w:rsidRDefault="00EF65FB" w:rsidP="00EF65FB">
            <w:pPr>
              <w:widowControl w:val="0"/>
              <w:numPr>
                <w:ilvl w:val="0"/>
                <w:numId w:val="41"/>
              </w:numPr>
              <w:ind w:left="87"/>
              <w:jc w:val="both"/>
              <w:rPr>
                <w:rFonts w:ascii="Times New Roman" w:hAnsi="Times New Roman" w:cs="Times New Roman"/>
                <w:sz w:val="28"/>
                <w:szCs w:val="28"/>
              </w:rPr>
            </w:pPr>
            <w:r w:rsidRPr="00EF65FB">
              <w:rPr>
                <w:rFonts w:ascii="Times New Roman" w:hAnsi="Times New Roman" w:cs="Times New Roman"/>
                <w:sz w:val="28"/>
                <w:szCs w:val="28"/>
              </w:rPr>
              <w:lastRenderedPageBreak/>
              <w:t>наочні (ілюстрація, демонстрація, самостійне спостереження);</w:t>
            </w:r>
          </w:p>
          <w:p w14:paraId="34BF1531" w14:textId="77777777" w:rsidR="00EF65FB" w:rsidRPr="00EF65FB" w:rsidRDefault="00EF65FB" w:rsidP="00EF65FB">
            <w:pPr>
              <w:widowControl w:val="0"/>
              <w:numPr>
                <w:ilvl w:val="0"/>
                <w:numId w:val="41"/>
              </w:numPr>
              <w:ind w:left="87"/>
              <w:jc w:val="both"/>
              <w:rPr>
                <w:rFonts w:ascii="Times New Roman" w:hAnsi="Times New Roman" w:cs="Times New Roman"/>
                <w:sz w:val="28"/>
                <w:szCs w:val="28"/>
              </w:rPr>
            </w:pPr>
            <w:r w:rsidRPr="00EF65FB">
              <w:rPr>
                <w:rFonts w:ascii="Times New Roman" w:hAnsi="Times New Roman" w:cs="Times New Roman"/>
                <w:sz w:val="28"/>
                <w:szCs w:val="28"/>
              </w:rPr>
              <w:t xml:space="preserve">практичні (усні, письмові, графічні вправи, тестування, досліди, експерименти, </w:t>
            </w:r>
            <w:proofErr w:type="spellStart"/>
            <w:r w:rsidRPr="00EF65FB">
              <w:rPr>
                <w:rFonts w:ascii="Times New Roman" w:hAnsi="Times New Roman" w:cs="Times New Roman"/>
                <w:sz w:val="28"/>
                <w:szCs w:val="28"/>
              </w:rPr>
              <w:t>проєкти</w:t>
            </w:r>
            <w:proofErr w:type="spellEnd"/>
            <w:r w:rsidRPr="00EF65FB">
              <w:rPr>
                <w:rFonts w:ascii="Times New Roman" w:hAnsi="Times New Roman" w:cs="Times New Roman"/>
                <w:sz w:val="28"/>
                <w:szCs w:val="28"/>
              </w:rPr>
              <w:t>, кейси, екскурсії, конференції);</w:t>
            </w:r>
          </w:p>
          <w:p w14:paraId="219CD8DC" w14:textId="77777777" w:rsidR="00EF65FB" w:rsidRPr="00EF65FB" w:rsidRDefault="00EF65FB" w:rsidP="00EF65FB">
            <w:pPr>
              <w:widowControl w:val="0"/>
              <w:numPr>
                <w:ilvl w:val="0"/>
                <w:numId w:val="41"/>
              </w:numPr>
              <w:ind w:left="87"/>
              <w:jc w:val="both"/>
              <w:rPr>
                <w:rFonts w:ascii="Times New Roman" w:hAnsi="Times New Roman" w:cs="Times New Roman"/>
                <w:sz w:val="28"/>
                <w:szCs w:val="28"/>
              </w:rPr>
            </w:pPr>
            <w:r w:rsidRPr="00EF65FB">
              <w:rPr>
                <w:rFonts w:ascii="Times New Roman" w:hAnsi="Times New Roman" w:cs="Times New Roman"/>
                <w:sz w:val="28"/>
                <w:szCs w:val="28"/>
              </w:rPr>
              <w:t>інтерактивні методи;</w:t>
            </w:r>
          </w:p>
          <w:p w14:paraId="271051AD" w14:textId="19384485" w:rsidR="00AF062F" w:rsidRPr="00AF062F" w:rsidRDefault="00EF65FB" w:rsidP="00EF65FB">
            <w:pPr>
              <w:widowControl w:val="0"/>
              <w:ind w:left="87"/>
              <w:jc w:val="both"/>
              <w:rPr>
                <w:rFonts w:ascii="Times New Roman" w:hAnsi="Times New Roman" w:cs="Times New Roman"/>
                <w:sz w:val="28"/>
                <w:szCs w:val="28"/>
              </w:rPr>
            </w:pPr>
            <w:proofErr w:type="spellStart"/>
            <w:r w:rsidRPr="00EF65FB">
              <w:rPr>
                <w:rFonts w:ascii="Times New Roman" w:hAnsi="Times New Roman" w:cs="Times New Roman"/>
                <w:sz w:val="28"/>
                <w:szCs w:val="28"/>
              </w:rPr>
              <w:t>самостійна по</w:t>
            </w:r>
            <w:proofErr w:type="spellEnd"/>
            <w:r w:rsidRPr="00EF65FB">
              <w:rPr>
                <w:rFonts w:ascii="Times New Roman" w:hAnsi="Times New Roman" w:cs="Times New Roman"/>
                <w:sz w:val="28"/>
                <w:szCs w:val="28"/>
              </w:rPr>
              <w:t>зааудиторна (індивідуальна) робота студентів.</w:t>
            </w:r>
          </w:p>
        </w:tc>
      </w:tr>
      <w:tr w:rsidR="00AF062F" w:rsidRPr="00716F86" w14:paraId="767CCDF0" w14:textId="77777777" w:rsidTr="00764CBE">
        <w:tc>
          <w:tcPr>
            <w:tcW w:w="4195" w:type="dxa"/>
            <w:shd w:val="clear" w:color="auto" w:fill="E4DEDB" w:themeFill="accent2" w:themeFillTint="33"/>
          </w:tcPr>
          <w:p w14:paraId="6FE75302" w14:textId="52DCB50E" w:rsidR="00AF062F" w:rsidRPr="00AF062F" w:rsidRDefault="00AF062F" w:rsidP="0067702F">
            <w:pPr>
              <w:widowControl w:val="0"/>
              <w:rPr>
                <w:rFonts w:ascii="Times New Roman" w:hAnsi="Times New Roman" w:cs="Times New Roman"/>
                <w:bCs/>
                <w:sz w:val="28"/>
                <w:szCs w:val="28"/>
              </w:rPr>
            </w:pPr>
            <w:r w:rsidRPr="00AF062F">
              <w:rPr>
                <w:rFonts w:ascii="Times New Roman" w:hAnsi="Times New Roman" w:cs="Times New Roman"/>
                <w:bCs/>
                <w:sz w:val="28"/>
                <w:szCs w:val="28"/>
              </w:rPr>
              <w:lastRenderedPageBreak/>
              <w:t>Засоби діагностики</w:t>
            </w:r>
          </w:p>
        </w:tc>
        <w:tc>
          <w:tcPr>
            <w:tcW w:w="5728" w:type="dxa"/>
            <w:gridSpan w:val="2"/>
          </w:tcPr>
          <w:p w14:paraId="31BFFF8B" w14:textId="42659C08" w:rsidR="00AF062F" w:rsidRPr="00AF062F" w:rsidRDefault="00AF062F" w:rsidP="00AF062F">
            <w:pPr>
              <w:widowControl w:val="0"/>
              <w:numPr>
                <w:ilvl w:val="0"/>
                <w:numId w:val="7"/>
              </w:numPr>
              <w:jc w:val="both"/>
              <w:rPr>
                <w:rFonts w:ascii="Times New Roman" w:hAnsi="Times New Roman" w:cs="Times New Roman"/>
                <w:b/>
                <w:sz w:val="28"/>
                <w:szCs w:val="28"/>
              </w:rPr>
            </w:pPr>
            <w:r w:rsidRPr="00AF062F">
              <w:rPr>
                <w:rFonts w:ascii="Times New Roman" w:hAnsi="Times New Roman" w:cs="Times New Roman"/>
                <w:sz w:val="28"/>
                <w:szCs w:val="28"/>
              </w:rPr>
              <w:t xml:space="preserve">письмовий </w:t>
            </w:r>
            <w:r>
              <w:rPr>
                <w:rFonts w:ascii="Times New Roman" w:hAnsi="Times New Roman" w:cs="Times New Roman"/>
                <w:sz w:val="28"/>
                <w:szCs w:val="28"/>
              </w:rPr>
              <w:t xml:space="preserve">або </w:t>
            </w:r>
            <w:r w:rsidRPr="00AF062F">
              <w:rPr>
                <w:rFonts w:ascii="Times New Roman" w:hAnsi="Times New Roman" w:cs="Times New Roman"/>
                <w:sz w:val="28"/>
                <w:szCs w:val="28"/>
              </w:rPr>
              <w:t>комп’ютерний тестовий контроль</w:t>
            </w:r>
            <w:r>
              <w:rPr>
                <w:rFonts w:ascii="Times New Roman" w:hAnsi="Times New Roman" w:cs="Times New Roman"/>
                <w:sz w:val="28"/>
                <w:szCs w:val="28"/>
              </w:rPr>
              <w:t>;</w:t>
            </w:r>
          </w:p>
          <w:p w14:paraId="44A5C58A" w14:textId="5A166F4C" w:rsidR="00AF062F" w:rsidRPr="00AF062F" w:rsidRDefault="00BC1244" w:rsidP="00AF062F">
            <w:pPr>
              <w:widowControl w:val="0"/>
              <w:numPr>
                <w:ilvl w:val="0"/>
                <w:numId w:val="7"/>
              </w:numPr>
              <w:jc w:val="both"/>
              <w:rPr>
                <w:rFonts w:ascii="Times New Roman" w:hAnsi="Times New Roman" w:cs="Times New Roman"/>
                <w:b/>
                <w:sz w:val="28"/>
                <w:szCs w:val="28"/>
              </w:rPr>
            </w:pPr>
            <w:r>
              <w:rPr>
                <w:rFonts w:ascii="Times New Roman" w:hAnsi="Times New Roman" w:cs="Times New Roman"/>
                <w:sz w:val="28"/>
                <w:szCs w:val="28"/>
              </w:rPr>
              <w:t xml:space="preserve">контрольні роботи </w:t>
            </w:r>
            <w:r w:rsidR="00AF062F">
              <w:rPr>
                <w:rFonts w:ascii="Times New Roman" w:hAnsi="Times New Roman" w:cs="Times New Roman"/>
                <w:sz w:val="28"/>
                <w:szCs w:val="28"/>
              </w:rPr>
              <w:t>;</w:t>
            </w:r>
          </w:p>
          <w:p w14:paraId="5C0FD644" w14:textId="75119EBE" w:rsidR="00AF062F" w:rsidRDefault="00AF062F" w:rsidP="00AF062F">
            <w:pPr>
              <w:widowControl w:val="0"/>
              <w:numPr>
                <w:ilvl w:val="0"/>
                <w:numId w:val="7"/>
              </w:numPr>
              <w:jc w:val="both"/>
              <w:rPr>
                <w:rFonts w:ascii="Times New Roman" w:hAnsi="Times New Roman" w:cs="Times New Roman"/>
                <w:bCs/>
                <w:sz w:val="28"/>
                <w:szCs w:val="28"/>
              </w:rPr>
            </w:pPr>
            <w:r>
              <w:rPr>
                <w:rFonts w:ascii="Times New Roman" w:hAnsi="Times New Roman" w:cs="Times New Roman"/>
                <w:bCs/>
                <w:sz w:val="28"/>
                <w:szCs w:val="28"/>
              </w:rPr>
              <w:t>о</w:t>
            </w:r>
            <w:r w:rsidRPr="00AF062F">
              <w:rPr>
                <w:rFonts w:ascii="Times New Roman" w:hAnsi="Times New Roman" w:cs="Times New Roman"/>
                <w:bCs/>
                <w:sz w:val="28"/>
                <w:szCs w:val="28"/>
              </w:rPr>
              <w:t>бов’язкове домашнє завдання (ОДЗ)</w:t>
            </w:r>
            <w:r>
              <w:rPr>
                <w:rFonts w:ascii="Times New Roman" w:hAnsi="Times New Roman" w:cs="Times New Roman"/>
                <w:bCs/>
                <w:sz w:val="28"/>
                <w:szCs w:val="28"/>
              </w:rPr>
              <w:t>;</w:t>
            </w:r>
          </w:p>
          <w:p w14:paraId="70F915FB" w14:textId="62D07386" w:rsidR="00AF062F" w:rsidRDefault="00AF062F" w:rsidP="00AF062F">
            <w:pPr>
              <w:widowControl w:val="0"/>
              <w:numPr>
                <w:ilvl w:val="0"/>
                <w:numId w:val="7"/>
              </w:numPr>
              <w:jc w:val="both"/>
              <w:rPr>
                <w:rFonts w:ascii="Times New Roman" w:hAnsi="Times New Roman" w:cs="Times New Roman"/>
                <w:bCs/>
                <w:sz w:val="28"/>
                <w:szCs w:val="28"/>
              </w:rPr>
            </w:pPr>
            <w:r w:rsidRPr="00AF062F">
              <w:rPr>
                <w:rFonts w:ascii="Times New Roman" w:hAnsi="Times New Roman" w:cs="Times New Roman"/>
                <w:bCs/>
                <w:sz w:val="28"/>
                <w:szCs w:val="28"/>
              </w:rPr>
              <w:t>оцінка активності студентів на занятті</w:t>
            </w:r>
            <w:r>
              <w:rPr>
                <w:rFonts w:ascii="Times New Roman" w:hAnsi="Times New Roman" w:cs="Times New Roman"/>
                <w:bCs/>
                <w:sz w:val="28"/>
                <w:szCs w:val="28"/>
              </w:rPr>
              <w:t>;</w:t>
            </w:r>
          </w:p>
          <w:p w14:paraId="251891A8" w14:textId="2459B705" w:rsidR="00AF062F" w:rsidRDefault="00AF062F" w:rsidP="00AF062F">
            <w:pPr>
              <w:widowControl w:val="0"/>
              <w:numPr>
                <w:ilvl w:val="0"/>
                <w:numId w:val="7"/>
              </w:numPr>
              <w:jc w:val="both"/>
              <w:rPr>
                <w:rFonts w:ascii="Times New Roman" w:hAnsi="Times New Roman" w:cs="Times New Roman"/>
                <w:bCs/>
                <w:sz w:val="28"/>
                <w:szCs w:val="28"/>
              </w:rPr>
            </w:pPr>
            <w:r w:rsidRPr="00AF062F">
              <w:rPr>
                <w:rFonts w:ascii="Times New Roman" w:hAnsi="Times New Roman" w:cs="Times New Roman"/>
                <w:bCs/>
                <w:sz w:val="28"/>
                <w:szCs w:val="28"/>
              </w:rPr>
              <w:t>перевірка тезисного конспекту</w:t>
            </w:r>
            <w:r>
              <w:rPr>
                <w:rFonts w:ascii="Times New Roman" w:hAnsi="Times New Roman" w:cs="Times New Roman"/>
                <w:bCs/>
                <w:sz w:val="28"/>
                <w:szCs w:val="28"/>
              </w:rPr>
              <w:t>;</w:t>
            </w:r>
          </w:p>
          <w:p w14:paraId="41A0767D" w14:textId="00A51A17" w:rsidR="00AF062F" w:rsidRPr="00AF062F" w:rsidRDefault="00AF062F" w:rsidP="00AF062F">
            <w:pPr>
              <w:widowControl w:val="0"/>
              <w:numPr>
                <w:ilvl w:val="0"/>
                <w:numId w:val="7"/>
              </w:numPr>
              <w:jc w:val="both"/>
              <w:rPr>
                <w:rFonts w:ascii="Times New Roman" w:hAnsi="Times New Roman" w:cs="Times New Roman"/>
                <w:bCs/>
                <w:sz w:val="28"/>
                <w:szCs w:val="28"/>
              </w:rPr>
            </w:pPr>
            <w:r>
              <w:rPr>
                <w:rFonts w:ascii="Times New Roman" w:hAnsi="Times New Roman" w:cs="Times New Roman"/>
                <w:bCs/>
                <w:sz w:val="28"/>
                <w:szCs w:val="28"/>
              </w:rPr>
              <w:t>написання повідомлень, доповідей, рефератів;</w:t>
            </w:r>
          </w:p>
          <w:p w14:paraId="58BBC81C" w14:textId="29E3F0A5" w:rsidR="00AF062F" w:rsidRPr="00AF062F" w:rsidRDefault="00AF062F" w:rsidP="00AF062F">
            <w:pPr>
              <w:widowControl w:val="0"/>
              <w:numPr>
                <w:ilvl w:val="0"/>
                <w:numId w:val="7"/>
              </w:numPr>
              <w:jc w:val="both"/>
              <w:rPr>
                <w:rFonts w:ascii="Times New Roman" w:hAnsi="Times New Roman" w:cs="Times New Roman"/>
                <w:b/>
                <w:sz w:val="28"/>
                <w:szCs w:val="28"/>
              </w:rPr>
            </w:pPr>
            <w:r>
              <w:rPr>
                <w:rFonts w:ascii="Times New Roman" w:hAnsi="Times New Roman" w:cs="Times New Roman"/>
                <w:sz w:val="28"/>
                <w:szCs w:val="28"/>
              </w:rPr>
              <w:t>фронтальне опитування;</w:t>
            </w:r>
          </w:p>
          <w:p w14:paraId="05462C44" w14:textId="3C388B42" w:rsidR="00AF062F" w:rsidRPr="00AF062F" w:rsidRDefault="00AF062F" w:rsidP="00AF062F">
            <w:pPr>
              <w:widowControl w:val="0"/>
              <w:numPr>
                <w:ilvl w:val="0"/>
                <w:numId w:val="7"/>
              </w:numPr>
              <w:jc w:val="both"/>
              <w:rPr>
                <w:rFonts w:ascii="Times New Roman" w:hAnsi="Times New Roman" w:cs="Times New Roman"/>
                <w:b/>
                <w:sz w:val="28"/>
                <w:szCs w:val="28"/>
              </w:rPr>
            </w:pPr>
            <w:r w:rsidRPr="00AF062F">
              <w:rPr>
                <w:rFonts w:ascii="Times New Roman" w:hAnsi="Times New Roman" w:cs="Times New Roman"/>
                <w:sz w:val="28"/>
                <w:szCs w:val="28"/>
              </w:rPr>
              <w:t>усне індивідуальне опитування</w:t>
            </w:r>
            <w:r>
              <w:rPr>
                <w:rFonts w:ascii="Times New Roman" w:hAnsi="Times New Roman" w:cs="Times New Roman"/>
                <w:sz w:val="28"/>
                <w:szCs w:val="28"/>
              </w:rPr>
              <w:t>;</w:t>
            </w:r>
          </w:p>
          <w:p w14:paraId="636FA8A8" w14:textId="0E38F1FC" w:rsidR="00AF062F" w:rsidRDefault="00AF062F" w:rsidP="00AF062F">
            <w:pPr>
              <w:widowControl w:val="0"/>
              <w:numPr>
                <w:ilvl w:val="0"/>
                <w:numId w:val="7"/>
              </w:numPr>
              <w:jc w:val="both"/>
              <w:rPr>
                <w:rFonts w:ascii="Times New Roman" w:hAnsi="Times New Roman" w:cs="Times New Roman"/>
                <w:b/>
                <w:sz w:val="28"/>
                <w:szCs w:val="28"/>
              </w:rPr>
            </w:pPr>
            <w:r w:rsidRPr="00AF062F">
              <w:rPr>
                <w:rFonts w:ascii="Times New Roman" w:hAnsi="Times New Roman" w:cs="Times New Roman"/>
                <w:sz w:val="28"/>
                <w:szCs w:val="28"/>
              </w:rPr>
              <w:t>індивідуальн</w:t>
            </w:r>
            <w:r>
              <w:rPr>
                <w:rFonts w:ascii="Times New Roman" w:hAnsi="Times New Roman" w:cs="Times New Roman"/>
                <w:sz w:val="28"/>
                <w:szCs w:val="28"/>
              </w:rPr>
              <w:t>і</w:t>
            </w:r>
            <w:r w:rsidRPr="00AF062F">
              <w:rPr>
                <w:rFonts w:ascii="Times New Roman" w:hAnsi="Times New Roman" w:cs="Times New Roman"/>
                <w:sz w:val="28"/>
                <w:szCs w:val="28"/>
              </w:rPr>
              <w:t xml:space="preserve"> завдання</w:t>
            </w:r>
            <w:r>
              <w:rPr>
                <w:rFonts w:ascii="Times New Roman" w:hAnsi="Times New Roman" w:cs="Times New Roman"/>
                <w:sz w:val="28"/>
                <w:szCs w:val="28"/>
              </w:rPr>
              <w:t>;</w:t>
            </w:r>
          </w:p>
          <w:p w14:paraId="07F1ED24" w14:textId="77777777" w:rsidR="00AF062F" w:rsidRPr="00AF062F" w:rsidRDefault="00AF062F" w:rsidP="00AF062F">
            <w:pPr>
              <w:widowControl w:val="0"/>
              <w:numPr>
                <w:ilvl w:val="0"/>
                <w:numId w:val="7"/>
              </w:numPr>
              <w:jc w:val="both"/>
              <w:rPr>
                <w:rFonts w:ascii="Times New Roman" w:hAnsi="Times New Roman" w:cs="Times New Roman"/>
                <w:b/>
                <w:sz w:val="28"/>
                <w:szCs w:val="28"/>
              </w:rPr>
            </w:pPr>
            <w:r w:rsidRPr="00AF062F">
              <w:rPr>
                <w:rFonts w:ascii="Times New Roman" w:hAnsi="Times New Roman" w:cs="Times New Roman"/>
                <w:sz w:val="28"/>
                <w:szCs w:val="28"/>
              </w:rPr>
              <w:t>студентські презентації</w:t>
            </w:r>
            <w:r>
              <w:rPr>
                <w:rFonts w:ascii="Times New Roman" w:hAnsi="Times New Roman" w:cs="Times New Roman"/>
                <w:sz w:val="28"/>
                <w:szCs w:val="28"/>
              </w:rPr>
              <w:t>;</w:t>
            </w:r>
          </w:p>
          <w:p w14:paraId="18685B21" w14:textId="707831FC" w:rsidR="00AF062F" w:rsidRPr="00AF062F" w:rsidRDefault="00AF062F" w:rsidP="00AF062F">
            <w:pPr>
              <w:widowControl w:val="0"/>
              <w:numPr>
                <w:ilvl w:val="0"/>
                <w:numId w:val="7"/>
              </w:numPr>
              <w:jc w:val="both"/>
              <w:rPr>
                <w:rFonts w:ascii="Times New Roman" w:hAnsi="Times New Roman" w:cs="Times New Roman"/>
                <w:b/>
                <w:sz w:val="28"/>
                <w:szCs w:val="28"/>
              </w:rPr>
            </w:pPr>
            <w:r>
              <w:rPr>
                <w:rFonts w:ascii="Times New Roman" w:hAnsi="Times New Roman" w:cs="Times New Roman"/>
                <w:sz w:val="28"/>
                <w:szCs w:val="28"/>
              </w:rPr>
              <w:t xml:space="preserve">творчі </w:t>
            </w:r>
            <w:proofErr w:type="spellStart"/>
            <w:r>
              <w:rPr>
                <w:rFonts w:ascii="Times New Roman" w:hAnsi="Times New Roman" w:cs="Times New Roman"/>
                <w:sz w:val="28"/>
                <w:szCs w:val="28"/>
              </w:rPr>
              <w:t>проєкти</w:t>
            </w:r>
            <w:proofErr w:type="spellEnd"/>
            <w:r>
              <w:rPr>
                <w:rFonts w:ascii="Times New Roman" w:hAnsi="Times New Roman" w:cs="Times New Roman"/>
                <w:sz w:val="28"/>
                <w:szCs w:val="28"/>
              </w:rPr>
              <w:t>.</w:t>
            </w:r>
          </w:p>
        </w:tc>
      </w:tr>
      <w:tr w:rsidR="00761B37" w:rsidRPr="00716F86" w14:paraId="6865D859" w14:textId="77777777" w:rsidTr="00764CBE">
        <w:tc>
          <w:tcPr>
            <w:tcW w:w="4195" w:type="dxa"/>
            <w:shd w:val="clear" w:color="auto" w:fill="E4DEDB" w:themeFill="accent2" w:themeFillTint="33"/>
          </w:tcPr>
          <w:p w14:paraId="51DDB79F" w14:textId="1F61DF90" w:rsidR="00761B37" w:rsidRPr="00716F86" w:rsidRDefault="00236CC5" w:rsidP="0067702F">
            <w:pPr>
              <w:widowControl w:val="0"/>
              <w:rPr>
                <w:rFonts w:ascii="Times New Roman" w:hAnsi="Times New Roman" w:cs="Times New Roman"/>
                <w:bCs/>
                <w:sz w:val="28"/>
                <w:szCs w:val="28"/>
              </w:rPr>
            </w:pPr>
            <w:r>
              <w:rPr>
                <w:rFonts w:ascii="Times New Roman" w:hAnsi="Times New Roman" w:cs="Times New Roman"/>
                <w:bCs/>
                <w:sz w:val="28"/>
                <w:szCs w:val="28"/>
              </w:rPr>
              <w:t>Критерії оцінювання</w:t>
            </w:r>
          </w:p>
        </w:tc>
        <w:tc>
          <w:tcPr>
            <w:tcW w:w="5728" w:type="dxa"/>
            <w:gridSpan w:val="2"/>
          </w:tcPr>
          <w:p w14:paraId="490AD71C" w14:textId="77777777" w:rsidR="00236CC5" w:rsidRPr="00236CC5" w:rsidRDefault="00236CC5" w:rsidP="00236CC5">
            <w:pPr>
              <w:widowControl w:val="0"/>
              <w:jc w:val="both"/>
              <w:rPr>
                <w:rFonts w:ascii="Times New Roman" w:hAnsi="Times New Roman" w:cs="Times New Roman"/>
                <w:bCs/>
                <w:sz w:val="28"/>
                <w:szCs w:val="28"/>
              </w:rPr>
            </w:pPr>
            <w:r w:rsidRPr="00236CC5">
              <w:rPr>
                <w:rFonts w:ascii="Times New Roman" w:hAnsi="Times New Roman" w:cs="Times New Roman"/>
                <w:bCs/>
                <w:sz w:val="28"/>
                <w:szCs w:val="28"/>
              </w:rPr>
              <w:t xml:space="preserve">«Незадовільно» - здобувач освіти  не володіє необхідними знаннями, не володіє практичними навичками дисципліни.  </w:t>
            </w:r>
          </w:p>
          <w:p w14:paraId="3FEB1900" w14:textId="55412509" w:rsidR="00236CC5" w:rsidRPr="00236CC5" w:rsidRDefault="00236CC5" w:rsidP="00236CC5">
            <w:pPr>
              <w:widowControl w:val="0"/>
              <w:jc w:val="both"/>
              <w:rPr>
                <w:rFonts w:ascii="Times New Roman" w:hAnsi="Times New Roman" w:cs="Times New Roman"/>
                <w:bCs/>
                <w:sz w:val="28"/>
                <w:szCs w:val="28"/>
              </w:rPr>
            </w:pPr>
            <w:r w:rsidRPr="00236CC5">
              <w:rPr>
                <w:rFonts w:ascii="Times New Roman" w:hAnsi="Times New Roman" w:cs="Times New Roman"/>
                <w:bCs/>
                <w:sz w:val="28"/>
                <w:szCs w:val="28"/>
              </w:rPr>
              <w:t xml:space="preserve">«Задовільно» - здобувач освіти користується лише окремими знаннями дисципліни, порушує логіку відповіді, відповідь недостатньо самостійна, допускаються суттєві помилки в знаннях та поясненні питань дисципліни, мова спрощена, </w:t>
            </w:r>
            <w:r w:rsidR="00BC1244">
              <w:rPr>
                <w:rFonts w:ascii="Times New Roman" w:hAnsi="Times New Roman" w:cs="Times New Roman"/>
                <w:bCs/>
                <w:sz w:val="28"/>
                <w:szCs w:val="28"/>
              </w:rPr>
              <w:t>аналіз</w:t>
            </w:r>
            <w:r w:rsidRPr="00236CC5">
              <w:rPr>
                <w:rFonts w:ascii="Times New Roman" w:hAnsi="Times New Roman" w:cs="Times New Roman"/>
                <w:bCs/>
                <w:sz w:val="28"/>
                <w:szCs w:val="28"/>
              </w:rPr>
              <w:t xml:space="preserve"> </w:t>
            </w:r>
            <w:r w:rsidR="00BC1244">
              <w:rPr>
                <w:rFonts w:ascii="Times New Roman" w:hAnsi="Times New Roman" w:cs="Times New Roman"/>
                <w:bCs/>
                <w:sz w:val="28"/>
                <w:szCs w:val="28"/>
              </w:rPr>
              <w:t>стану вузлів та деталей за приведеними ознаками</w:t>
            </w:r>
            <w:r w:rsidRPr="00236CC5">
              <w:rPr>
                <w:rFonts w:ascii="Times New Roman" w:hAnsi="Times New Roman" w:cs="Times New Roman"/>
                <w:bCs/>
                <w:sz w:val="28"/>
                <w:szCs w:val="28"/>
              </w:rPr>
              <w:t xml:space="preserve"> </w:t>
            </w:r>
            <w:r w:rsidR="00BC1244">
              <w:rPr>
                <w:rFonts w:ascii="Times New Roman" w:hAnsi="Times New Roman" w:cs="Times New Roman"/>
                <w:bCs/>
                <w:sz w:val="28"/>
                <w:szCs w:val="28"/>
              </w:rPr>
              <w:t>більше</w:t>
            </w:r>
            <w:r w:rsidRPr="00236CC5">
              <w:rPr>
                <w:rFonts w:ascii="Times New Roman" w:hAnsi="Times New Roman" w:cs="Times New Roman"/>
                <w:bCs/>
                <w:sz w:val="28"/>
                <w:szCs w:val="28"/>
              </w:rPr>
              <w:t xml:space="preserve"> емоційн</w:t>
            </w:r>
            <w:r w:rsidR="00BC1244">
              <w:rPr>
                <w:rFonts w:ascii="Times New Roman" w:hAnsi="Times New Roman" w:cs="Times New Roman"/>
                <w:bCs/>
                <w:sz w:val="28"/>
                <w:szCs w:val="28"/>
              </w:rPr>
              <w:t>ий</w:t>
            </w:r>
            <w:r w:rsidRPr="00236CC5">
              <w:rPr>
                <w:rFonts w:ascii="Times New Roman" w:hAnsi="Times New Roman" w:cs="Times New Roman"/>
                <w:bCs/>
                <w:sz w:val="28"/>
                <w:szCs w:val="28"/>
              </w:rPr>
              <w:t xml:space="preserve">, ніж </w:t>
            </w:r>
            <w:r w:rsidR="00BC1244">
              <w:rPr>
                <w:rFonts w:ascii="Times New Roman" w:hAnsi="Times New Roman" w:cs="Times New Roman"/>
                <w:bCs/>
                <w:sz w:val="28"/>
                <w:szCs w:val="28"/>
              </w:rPr>
              <w:t>технічний</w:t>
            </w:r>
            <w:r w:rsidRPr="00236CC5">
              <w:rPr>
                <w:rFonts w:ascii="Times New Roman" w:hAnsi="Times New Roman" w:cs="Times New Roman"/>
                <w:bCs/>
                <w:sz w:val="28"/>
                <w:szCs w:val="28"/>
              </w:rPr>
              <w:t>. Викладач постійно коре</w:t>
            </w:r>
            <w:r w:rsidR="00BC1244">
              <w:rPr>
                <w:rFonts w:ascii="Times New Roman" w:hAnsi="Times New Roman" w:cs="Times New Roman"/>
                <w:bCs/>
                <w:sz w:val="28"/>
                <w:szCs w:val="28"/>
              </w:rPr>
              <w:t>г</w:t>
            </w:r>
            <w:r w:rsidRPr="00236CC5">
              <w:rPr>
                <w:rFonts w:ascii="Times New Roman" w:hAnsi="Times New Roman" w:cs="Times New Roman"/>
                <w:bCs/>
                <w:sz w:val="28"/>
                <w:szCs w:val="28"/>
              </w:rPr>
              <w:t xml:space="preserve">ує відповідь здобувача освіти. Здобувачу освіти важко підтримувати бесіду, не вистачає доказів для обґрунтування власного погляду.  </w:t>
            </w:r>
          </w:p>
          <w:p w14:paraId="25E93B2C" w14:textId="63419C63" w:rsidR="00F00E5E" w:rsidRDefault="00236CC5" w:rsidP="00236CC5">
            <w:pPr>
              <w:widowControl w:val="0"/>
              <w:jc w:val="both"/>
              <w:rPr>
                <w:rFonts w:ascii="Times New Roman" w:eastAsia="Times New Roman" w:hAnsi="Times New Roman" w:cs="Times New Roman"/>
                <w:kern w:val="0"/>
                <w:sz w:val="24"/>
                <w14:ligatures w14:val="none"/>
              </w:rPr>
            </w:pPr>
            <w:r w:rsidRPr="00236CC5">
              <w:rPr>
                <w:rFonts w:ascii="Times New Roman" w:hAnsi="Times New Roman" w:cs="Times New Roman"/>
                <w:bCs/>
                <w:sz w:val="28"/>
                <w:szCs w:val="28"/>
              </w:rPr>
              <w:t xml:space="preserve">«Добре» - здобувач освіти добре володіє матеріалом, але має незначні ускладнення при відповіді, потребує незначної допомоги викладача при виборі напрямку відповіді та допускає незначні помилки, неточну аргументацію. </w:t>
            </w:r>
            <w:r w:rsidR="00BC1244">
              <w:rPr>
                <w:rFonts w:ascii="Times New Roman" w:hAnsi="Times New Roman" w:cs="Times New Roman"/>
                <w:bCs/>
                <w:sz w:val="28"/>
                <w:szCs w:val="28"/>
              </w:rPr>
              <w:t>Аналіз</w:t>
            </w:r>
            <w:r w:rsidR="00BC1244" w:rsidRPr="00236CC5">
              <w:rPr>
                <w:rFonts w:ascii="Times New Roman" w:hAnsi="Times New Roman" w:cs="Times New Roman"/>
                <w:bCs/>
                <w:sz w:val="28"/>
                <w:szCs w:val="28"/>
              </w:rPr>
              <w:t xml:space="preserve"> </w:t>
            </w:r>
            <w:r w:rsidR="00BC1244">
              <w:rPr>
                <w:rFonts w:ascii="Times New Roman" w:hAnsi="Times New Roman" w:cs="Times New Roman"/>
                <w:bCs/>
                <w:sz w:val="28"/>
                <w:szCs w:val="28"/>
              </w:rPr>
              <w:t>стану ТРС за приведеними ознаками</w:t>
            </w:r>
            <w:r w:rsidR="00BC1244" w:rsidRPr="00236CC5">
              <w:rPr>
                <w:rFonts w:ascii="Times New Roman" w:hAnsi="Times New Roman" w:cs="Times New Roman"/>
                <w:bCs/>
                <w:sz w:val="28"/>
                <w:szCs w:val="28"/>
              </w:rPr>
              <w:t xml:space="preserve"> </w:t>
            </w:r>
            <w:r w:rsidR="00BC1244">
              <w:rPr>
                <w:rFonts w:ascii="Times New Roman" w:hAnsi="Times New Roman" w:cs="Times New Roman"/>
                <w:bCs/>
                <w:sz w:val="28"/>
                <w:szCs w:val="28"/>
              </w:rPr>
              <w:t>більше</w:t>
            </w:r>
            <w:r w:rsidR="00BC1244" w:rsidRPr="00236CC5">
              <w:rPr>
                <w:rFonts w:ascii="Times New Roman" w:hAnsi="Times New Roman" w:cs="Times New Roman"/>
                <w:bCs/>
                <w:sz w:val="28"/>
                <w:szCs w:val="28"/>
              </w:rPr>
              <w:t xml:space="preserve"> емоційн</w:t>
            </w:r>
            <w:r w:rsidR="00BC1244">
              <w:rPr>
                <w:rFonts w:ascii="Times New Roman" w:hAnsi="Times New Roman" w:cs="Times New Roman"/>
                <w:bCs/>
                <w:sz w:val="28"/>
                <w:szCs w:val="28"/>
              </w:rPr>
              <w:t>ий</w:t>
            </w:r>
            <w:r w:rsidR="00BC1244" w:rsidRPr="00236CC5">
              <w:rPr>
                <w:rFonts w:ascii="Times New Roman" w:hAnsi="Times New Roman" w:cs="Times New Roman"/>
                <w:bCs/>
                <w:sz w:val="28"/>
                <w:szCs w:val="28"/>
              </w:rPr>
              <w:t xml:space="preserve">, ніж </w:t>
            </w:r>
            <w:r w:rsidR="00BC1244">
              <w:rPr>
                <w:rFonts w:ascii="Times New Roman" w:hAnsi="Times New Roman" w:cs="Times New Roman"/>
                <w:bCs/>
                <w:sz w:val="28"/>
                <w:szCs w:val="28"/>
              </w:rPr>
              <w:t>технічний</w:t>
            </w:r>
            <w:r w:rsidR="00BC1244" w:rsidRPr="00236CC5">
              <w:rPr>
                <w:rFonts w:ascii="Times New Roman" w:eastAsia="Times New Roman" w:hAnsi="Times New Roman" w:cs="Times New Roman"/>
                <w:kern w:val="0"/>
                <w:sz w:val="24"/>
                <w14:ligatures w14:val="none"/>
              </w:rPr>
              <w:t xml:space="preserve"> </w:t>
            </w:r>
            <w:r w:rsidRPr="00236CC5">
              <w:rPr>
                <w:rFonts w:ascii="Times New Roman" w:eastAsia="Times New Roman" w:hAnsi="Times New Roman" w:cs="Times New Roman"/>
                <w:kern w:val="0"/>
                <w:sz w:val="24"/>
                <w14:ligatures w14:val="none"/>
              </w:rPr>
              <w:t xml:space="preserve"> </w:t>
            </w:r>
          </w:p>
          <w:p w14:paraId="6C960A12" w14:textId="77777777" w:rsidR="00AF062F" w:rsidRDefault="00236CC5" w:rsidP="00BC1244">
            <w:pPr>
              <w:widowControl w:val="0"/>
              <w:jc w:val="both"/>
              <w:rPr>
                <w:rFonts w:ascii="Times New Roman" w:hAnsi="Times New Roman" w:cs="Times New Roman"/>
                <w:bCs/>
                <w:sz w:val="28"/>
                <w:szCs w:val="28"/>
              </w:rPr>
            </w:pPr>
            <w:r w:rsidRPr="00236CC5">
              <w:rPr>
                <w:rFonts w:ascii="Times New Roman" w:hAnsi="Times New Roman" w:cs="Times New Roman"/>
                <w:bCs/>
                <w:sz w:val="28"/>
                <w:szCs w:val="28"/>
              </w:rPr>
              <w:t xml:space="preserve">«Відмінно» - здобувач освіти вільно і творчо володіє матеріалом, визначеним програмою, </w:t>
            </w:r>
            <w:r w:rsidRPr="00236CC5">
              <w:rPr>
                <w:rFonts w:ascii="Times New Roman" w:hAnsi="Times New Roman" w:cs="Times New Roman"/>
                <w:bCs/>
                <w:sz w:val="28"/>
                <w:szCs w:val="28"/>
              </w:rPr>
              <w:lastRenderedPageBreak/>
              <w:t>аргументовано, аналізує проблеми</w:t>
            </w:r>
            <w:r w:rsidR="00BC1244">
              <w:rPr>
                <w:rFonts w:ascii="Times New Roman" w:hAnsi="Times New Roman" w:cs="Times New Roman"/>
                <w:bCs/>
                <w:sz w:val="28"/>
                <w:szCs w:val="28"/>
              </w:rPr>
              <w:t xml:space="preserve"> ремонтного виробництва</w:t>
            </w:r>
            <w:r w:rsidRPr="00236CC5">
              <w:rPr>
                <w:rFonts w:ascii="Times New Roman" w:hAnsi="Times New Roman" w:cs="Times New Roman"/>
                <w:bCs/>
                <w:sz w:val="28"/>
                <w:szCs w:val="28"/>
              </w:rPr>
              <w:t xml:space="preserve">, об’єктивно оцінює досягнення </w:t>
            </w:r>
            <w:r w:rsidR="00BC1244">
              <w:rPr>
                <w:rFonts w:ascii="Times New Roman" w:hAnsi="Times New Roman" w:cs="Times New Roman"/>
                <w:bCs/>
                <w:sz w:val="28"/>
                <w:szCs w:val="28"/>
              </w:rPr>
              <w:t>технічного прогресу</w:t>
            </w:r>
            <w:r w:rsidRPr="00236CC5">
              <w:rPr>
                <w:rFonts w:ascii="Times New Roman" w:hAnsi="Times New Roman" w:cs="Times New Roman"/>
                <w:bCs/>
                <w:sz w:val="28"/>
                <w:szCs w:val="28"/>
              </w:rPr>
              <w:t xml:space="preserve"> та </w:t>
            </w:r>
            <w:r w:rsidR="00BC1244">
              <w:rPr>
                <w:rFonts w:ascii="Times New Roman" w:hAnsi="Times New Roman" w:cs="Times New Roman"/>
                <w:bCs/>
                <w:sz w:val="28"/>
                <w:szCs w:val="28"/>
              </w:rPr>
              <w:t>його</w:t>
            </w:r>
            <w:r w:rsidRPr="00236CC5">
              <w:rPr>
                <w:rFonts w:ascii="Times New Roman" w:hAnsi="Times New Roman" w:cs="Times New Roman"/>
                <w:bCs/>
                <w:sz w:val="28"/>
                <w:szCs w:val="28"/>
              </w:rPr>
              <w:t xml:space="preserve"> вплив на розвиток та формування світогляду майбутнього. Вміє використовувати різноманітні джерела знань, вміє застосовувати знання при вирішенні професійних питань. Уміє вдаватися до діалогу, доводити власну </w:t>
            </w:r>
            <w:r w:rsidR="00BC1244">
              <w:rPr>
                <w:rFonts w:ascii="Times New Roman" w:hAnsi="Times New Roman" w:cs="Times New Roman"/>
                <w:bCs/>
                <w:sz w:val="28"/>
                <w:szCs w:val="28"/>
              </w:rPr>
              <w:t>технічну</w:t>
            </w:r>
            <w:r w:rsidRPr="00236CC5">
              <w:rPr>
                <w:rFonts w:ascii="Times New Roman" w:hAnsi="Times New Roman" w:cs="Times New Roman"/>
                <w:bCs/>
                <w:sz w:val="28"/>
                <w:szCs w:val="28"/>
              </w:rPr>
              <w:t xml:space="preserve"> позицію.</w:t>
            </w:r>
          </w:p>
          <w:p w14:paraId="41DA2262" w14:textId="6204C8BE" w:rsidR="00BC1244" w:rsidRPr="00716F86" w:rsidRDefault="00BC1244" w:rsidP="00BC1244">
            <w:pPr>
              <w:widowControl w:val="0"/>
              <w:jc w:val="both"/>
              <w:rPr>
                <w:rFonts w:ascii="Times New Roman" w:hAnsi="Times New Roman" w:cs="Times New Roman"/>
                <w:bCs/>
                <w:sz w:val="28"/>
                <w:szCs w:val="28"/>
              </w:rPr>
            </w:pPr>
          </w:p>
        </w:tc>
      </w:tr>
      <w:tr w:rsidR="00AF062F" w:rsidRPr="00716F86" w14:paraId="2C4217F9" w14:textId="77777777" w:rsidTr="00764CBE">
        <w:tc>
          <w:tcPr>
            <w:tcW w:w="4195" w:type="dxa"/>
            <w:shd w:val="clear" w:color="auto" w:fill="E4DEDB" w:themeFill="accent2" w:themeFillTint="33"/>
          </w:tcPr>
          <w:p w14:paraId="2A27A6CE" w14:textId="469F4B83" w:rsidR="00AF062F" w:rsidRDefault="00764CBE" w:rsidP="0067702F">
            <w:pPr>
              <w:widowControl w:val="0"/>
              <w:rPr>
                <w:rFonts w:ascii="Times New Roman" w:hAnsi="Times New Roman" w:cs="Times New Roman"/>
                <w:bCs/>
                <w:sz w:val="28"/>
                <w:szCs w:val="28"/>
              </w:rPr>
            </w:pPr>
            <w:r w:rsidRPr="00764CBE">
              <w:rPr>
                <w:rFonts w:ascii="Times New Roman" w:hAnsi="Times New Roman" w:cs="Times New Roman"/>
                <w:bCs/>
                <w:sz w:val="28"/>
                <w:szCs w:val="28"/>
              </w:rPr>
              <w:lastRenderedPageBreak/>
              <w:t xml:space="preserve">Перелік питань до підсумкового контролю вивчення </w:t>
            </w:r>
            <w:r>
              <w:rPr>
                <w:rFonts w:ascii="Times New Roman" w:hAnsi="Times New Roman" w:cs="Times New Roman"/>
                <w:bCs/>
                <w:sz w:val="28"/>
                <w:szCs w:val="28"/>
              </w:rPr>
              <w:t>навчальної дисципліни</w:t>
            </w:r>
            <w:r w:rsidRPr="00764CBE">
              <w:rPr>
                <w:rFonts w:ascii="Times New Roman" w:hAnsi="Times New Roman" w:cs="Times New Roman"/>
                <w:bCs/>
                <w:sz w:val="28"/>
                <w:szCs w:val="28"/>
              </w:rPr>
              <w:t xml:space="preserve"> </w:t>
            </w:r>
          </w:p>
        </w:tc>
        <w:tc>
          <w:tcPr>
            <w:tcW w:w="5728" w:type="dxa"/>
            <w:gridSpan w:val="2"/>
          </w:tcPr>
          <w:p w14:paraId="7288142C" w14:textId="3B3EDF5A" w:rsidR="00F00E5E" w:rsidRPr="00F00E5E" w:rsidRDefault="00F00E5E" w:rsidP="00F00E5E">
            <w:pPr>
              <w:widowControl w:val="0"/>
              <w:ind w:left="87"/>
              <w:jc w:val="center"/>
              <w:rPr>
                <w:rFonts w:ascii="Times New Roman" w:hAnsi="Times New Roman" w:cs="Times New Roman"/>
                <w:b/>
                <w:bCs/>
                <w:i/>
                <w:iCs/>
                <w:color w:val="21272D" w:themeColor="accent5" w:themeShade="80"/>
                <w:sz w:val="28"/>
                <w:szCs w:val="28"/>
              </w:rPr>
            </w:pPr>
            <w:r w:rsidRPr="00F00E5E">
              <w:rPr>
                <w:rFonts w:ascii="Times New Roman" w:hAnsi="Times New Roman" w:cs="Times New Roman"/>
                <w:b/>
                <w:bCs/>
                <w:i/>
                <w:iCs/>
                <w:color w:val="21272D" w:themeColor="accent5" w:themeShade="80"/>
                <w:sz w:val="28"/>
                <w:szCs w:val="28"/>
              </w:rPr>
              <w:t>Залікові питання</w:t>
            </w:r>
          </w:p>
          <w:p w14:paraId="54296A75" w14:textId="113541F9" w:rsidR="00BC1244" w:rsidRDefault="00BC1244" w:rsidP="00BC1244">
            <w:pPr>
              <w:spacing w:after="20" w:line="256" w:lineRule="auto"/>
              <w:ind w:left="87"/>
              <w:jc w:val="both"/>
              <w:rPr>
                <w:rFonts w:ascii="Times New Roman" w:hAnsi="Times New Roman" w:cs="Times New Roman"/>
                <w:bCs/>
                <w:sz w:val="28"/>
                <w:szCs w:val="28"/>
              </w:rPr>
            </w:pPr>
            <w:r>
              <w:rPr>
                <w:rFonts w:ascii="Times New Roman" w:hAnsi="Times New Roman" w:cs="Times New Roman"/>
                <w:bCs/>
                <w:sz w:val="28"/>
                <w:szCs w:val="28"/>
              </w:rPr>
              <w:t xml:space="preserve">1 </w:t>
            </w:r>
            <w:r w:rsidRPr="00BC1244">
              <w:rPr>
                <w:rFonts w:ascii="Times New Roman" w:hAnsi="Times New Roman" w:cs="Times New Roman"/>
                <w:bCs/>
                <w:sz w:val="28"/>
                <w:szCs w:val="28"/>
              </w:rPr>
              <w:t xml:space="preserve">Загальні відомості про технічне обслуговування і </w:t>
            </w:r>
            <w:r w:rsidR="007015BC">
              <w:rPr>
                <w:rFonts w:ascii="Times New Roman" w:hAnsi="Times New Roman" w:cs="Times New Roman"/>
                <w:bCs/>
                <w:sz w:val="28"/>
                <w:szCs w:val="28"/>
              </w:rPr>
              <w:t xml:space="preserve">ремонт рухомого складу </w:t>
            </w:r>
          </w:p>
          <w:p w14:paraId="0F9AF698" w14:textId="1959D929" w:rsidR="00BC1244" w:rsidRDefault="00BC1244" w:rsidP="00BC1244">
            <w:pPr>
              <w:spacing w:after="20" w:line="256" w:lineRule="auto"/>
              <w:ind w:left="87"/>
              <w:jc w:val="both"/>
              <w:rPr>
                <w:rFonts w:ascii="Times New Roman" w:hAnsi="Times New Roman" w:cs="Times New Roman"/>
                <w:bCs/>
                <w:sz w:val="28"/>
                <w:szCs w:val="28"/>
              </w:rPr>
            </w:pPr>
            <w:r>
              <w:rPr>
                <w:rFonts w:ascii="Times New Roman" w:hAnsi="Times New Roman" w:cs="Times New Roman"/>
                <w:bCs/>
                <w:sz w:val="28"/>
                <w:szCs w:val="28"/>
              </w:rPr>
              <w:t>2 Ремонт дизелів</w:t>
            </w:r>
            <w:r w:rsidR="007015BC">
              <w:rPr>
                <w:rFonts w:ascii="Times New Roman" w:hAnsi="Times New Roman" w:cs="Times New Roman"/>
                <w:bCs/>
                <w:sz w:val="28"/>
                <w:szCs w:val="28"/>
              </w:rPr>
              <w:t>, їх складових та обладнання</w:t>
            </w:r>
            <w:r>
              <w:rPr>
                <w:rFonts w:ascii="Times New Roman" w:hAnsi="Times New Roman" w:cs="Times New Roman"/>
                <w:bCs/>
                <w:sz w:val="28"/>
                <w:szCs w:val="28"/>
              </w:rPr>
              <w:t xml:space="preserve"> </w:t>
            </w:r>
            <w:r w:rsidR="007015BC">
              <w:rPr>
                <w:rFonts w:ascii="Times New Roman" w:hAnsi="Times New Roman" w:cs="Times New Roman"/>
                <w:bCs/>
                <w:sz w:val="28"/>
                <w:szCs w:val="28"/>
              </w:rPr>
              <w:t>систем дизелів</w:t>
            </w:r>
          </w:p>
          <w:p w14:paraId="392E013F" w14:textId="77777777" w:rsidR="007015BC" w:rsidRDefault="00BC1244" w:rsidP="00BC1244">
            <w:pPr>
              <w:spacing w:after="20" w:line="256" w:lineRule="auto"/>
              <w:ind w:left="87"/>
              <w:jc w:val="both"/>
              <w:rPr>
                <w:rFonts w:ascii="Times New Roman" w:hAnsi="Times New Roman" w:cs="Times New Roman"/>
                <w:bCs/>
                <w:sz w:val="28"/>
                <w:szCs w:val="28"/>
              </w:rPr>
            </w:pPr>
            <w:r>
              <w:rPr>
                <w:rFonts w:ascii="Times New Roman" w:hAnsi="Times New Roman" w:cs="Times New Roman"/>
                <w:bCs/>
                <w:sz w:val="28"/>
                <w:szCs w:val="28"/>
              </w:rPr>
              <w:t xml:space="preserve">3 </w:t>
            </w:r>
            <w:r w:rsidRPr="00BC1244">
              <w:rPr>
                <w:rFonts w:ascii="Times New Roman" w:hAnsi="Times New Roman" w:cs="Times New Roman"/>
                <w:bCs/>
                <w:sz w:val="28"/>
                <w:szCs w:val="28"/>
              </w:rPr>
              <w:t>Ремонт д</w:t>
            </w:r>
            <w:r>
              <w:rPr>
                <w:rFonts w:ascii="Times New Roman" w:hAnsi="Times New Roman" w:cs="Times New Roman"/>
                <w:bCs/>
                <w:sz w:val="28"/>
                <w:szCs w:val="28"/>
              </w:rPr>
              <w:t xml:space="preserve">опоміжного обладнання </w:t>
            </w:r>
            <w:r w:rsidR="007015BC">
              <w:rPr>
                <w:rFonts w:ascii="Times New Roman" w:hAnsi="Times New Roman" w:cs="Times New Roman"/>
                <w:bCs/>
                <w:sz w:val="28"/>
                <w:szCs w:val="28"/>
              </w:rPr>
              <w:t>ТРС</w:t>
            </w:r>
          </w:p>
          <w:p w14:paraId="2C48D942" w14:textId="137D9250" w:rsidR="00BC1244" w:rsidRDefault="00BC1244" w:rsidP="00BC1244">
            <w:pPr>
              <w:spacing w:after="20" w:line="256" w:lineRule="auto"/>
              <w:ind w:left="87"/>
              <w:jc w:val="both"/>
              <w:rPr>
                <w:rFonts w:ascii="Times New Roman" w:hAnsi="Times New Roman" w:cs="Times New Roman"/>
                <w:bCs/>
                <w:sz w:val="28"/>
                <w:szCs w:val="28"/>
              </w:rPr>
            </w:pPr>
            <w:r>
              <w:rPr>
                <w:rFonts w:ascii="Times New Roman" w:hAnsi="Times New Roman" w:cs="Times New Roman"/>
                <w:bCs/>
                <w:sz w:val="28"/>
                <w:szCs w:val="28"/>
              </w:rPr>
              <w:t xml:space="preserve">4 Ремонт екіпажної частини ТРС </w:t>
            </w:r>
          </w:p>
          <w:p w14:paraId="26ECBA56" w14:textId="6F9F0525" w:rsidR="007015BC" w:rsidRPr="007C5BCA" w:rsidRDefault="007015BC" w:rsidP="00BC1244">
            <w:pPr>
              <w:spacing w:after="20" w:line="256" w:lineRule="auto"/>
              <w:ind w:left="87"/>
              <w:jc w:val="both"/>
              <w:rPr>
                <w:rFonts w:ascii="Times New Roman" w:hAnsi="Times New Roman" w:cs="Times New Roman"/>
                <w:bCs/>
                <w:sz w:val="28"/>
                <w:szCs w:val="28"/>
                <w:lang w:val="ru-RU"/>
              </w:rPr>
            </w:pPr>
            <w:r>
              <w:rPr>
                <w:rFonts w:ascii="Times New Roman" w:hAnsi="Times New Roman" w:cs="Times New Roman"/>
                <w:bCs/>
                <w:sz w:val="28"/>
                <w:szCs w:val="28"/>
              </w:rPr>
              <w:t>5 Ремонт електричного обладнання</w:t>
            </w:r>
            <w:r w:rsidR="007C5BCA">
              <w:rPr>
                <w:rFonts w:ascii="Times New Roman" w:hAnsi="Times New Roman" w:cs="Times New Roman"/>
                <w:bCs/>
                <w:sz w:val="28"/>
                <w:szCs w:val="28"/>
                <w:lang w:val="ru-RU"/>
              </w:rPr>
              <w:t xml:space="preserve"> ТРС</w:t>
            </w:r>
          </w:p>
          <w:p w14:paraId="4EE78203" w14:textId="0BD9B75B" w:rsidR="00BC1244" w:rsidRDefault="007015BC" w:rsidP="00BC1244">
            <w:pPr>
              <w:spacing w:after="20" w:line="256" w:lineRule="auto"/>
              <w:ind w:left="87"/>
              <w:jc w:val="both"/>
              <w:rPr>
                <w:rFonts w:ascii="Times New Roman" w:hAnsi="Times New Roman" w:cs="Times New Roman"/>
                <w:bCs/>
                <w:sz w:val="28"/>
                <w:szCs w:val="28"/>
              </w:rPr>
            </w:pPr>
            <w:r>
              <w:rPr>
                <w:rFonts w:ascii="Times New Roman" w:hAnsi="Times New Roman" w:cs="Times New Roman"/>
                <w:bCs/>
                <w:sz w:val="28"/>
                <w:szCs w:val="28"/>
              </w:rPr>
              <w:t>6</w:t>
            </w:r>
            <w:r w:rsidR="00BC1244">
              <w:rPr>
                <w:rFonts w:ascii="Times New Roman" w:hAnsi="Times New Roman" w:cs="Times New Roman"/>
                <w:bCs/>
                <w:sz w:val="28"/>
                <w:szCs w:val="28"/>
              </w:rPr>
              <w:t xml:space="preserve"> Ремонт електричних машин </w:t>
            </w:r>
            <w:r w:rsidR="007C5BCA">
              <w:rPr>
                <w:rFonts w:ascii="Times New Roman" w:hAnsi="Times New Roman" w:cs="Times New Roman"/>
                <w:bCs/>
                <w:sz w:val="28"/>
                <w:szCs w:val="28"/>
                <w:lang w:val="ru-RU"/>
              </w:rPr>
              <w:t>ТРС</w:t>
            </w:r>
            <w:r w:rsidR="00BC1244" w:rsidRPr="00BC1244">
              <w:rPr>
                <w:rFonts w:ascii="Times New Roman" w:hAnsi="Times New Roman" w:cs="Times New Roman"/>
                <w:bCs/>
                <w:sz w:val="28"/>
                <w:szCs w:val="28"/>
              </w:rPr>
              <w:t xml:space="preserve"> </w:t>
            </w:r>
          </w:p>
          <w:p w14:paraId="4E36ED80" w14:textId="50EC1475" w:rsidR="00764CBE" w:rsidRPr="007C5BCA" w:rsidRDefault="007015BC" w:rsidP="00BC1244">
            <w:pPr>
              <w:spacing w:after="20" w:line="256" w:lineRule="auto"/>
              <w:ind w:left="87"/>
              <w:jc w:val="both"/>
              <w:rPr>
                <w:rFonts w:ascii="Times New Roman" w:hAnsi="Times New Roman" w:cs="Times New Roman"/>
                <w:bCs/>
                <w:kern w:val="0"/>
                <w:sz w:val="28"/>
                <w:szCs w:val="28"/>
                <w:lang w:val="ru-RU"/>
                <w14:ligatures w14:val="none"/>
              </w:rPr>
            </w:pPr>
            <w:r>
              <w:rPr>
                <w:rFonts w:ascii="Times New Roman" w:hAnsi="Times New Roman" w:cs="Times New Roman"/>
                <w:bCs/>
                <w:sz w:val="28"/>
                <w:szCs w:val="28"/>
              </w:rPr>
              <w:t>7</w:t>
            </w:r>
            <w:r w:rsidR="00BC1244">
              <w:rPr>
                <w:rFonts w:ascii="Times New Roman" w:hAnsi="Times New Roman" w:cs="Times New Roman"/>
                <w:bCs/>
                <w:sz w:val="28"/>
                <w:szCs w:val="28"/>
              </w:rPr>
              <w:t xml:space="preserve"> Реостатні випробування</w:t>
            </w:r>
            <w:r w:rsidR="007C5BCA">
              <w:rPr>
                <w:rFonts w:ascii="Times New Roman" w:hAnsi="Times New Roman" w:cs="Times New Roman"/>
                <w:bCs/>
                <w:sz w:val="28"/>
                <w:szCs w:val="28"/>
                <w:lang w:val="ru-RU"/>
              </w:rPr>
              <w:t xml:space="preserve"> ТРС</w:t>
            </w:r>
          </w:p>
        </w:tc>
      </w:tr>
      <w:tr w:rsidR="006F625A" w:rsidRPr="00716F86" w14:paraId="7D6D0BB5" w14:textId="77777777" w:rsidTr="00764CBE">
        <w:tc>
          <w:tcPr>
            <w:tcW w:w="4195" w:type="dxa"/>
            <w:shd w:val="clear" w:color="auto" w:fill="E4DEDB" w:themeFill="accent2" w:themeFillTint="33"/>
          </w:tcPr>
          <w:p w14:paraId="0084C391" w14:textId="10681385" w:rsidR="006F625A" w:rsidRPr="006F625A" w:rsidRDefault="006F625A" w:rsidP="00764CBE">
            <w:pPr>
              <w:widowControl w:val="0"/>
              <w:rPr>
                <w:rFonts w:ascii="Times New Roman" w:eastAsia="Times New Roman" w:hAnsi="Times New Roman" w:cs="Times New Roman"/>
                <w:bCs/>
                <w:sz w:val="28"/>
                <w:szCs w:val="28"/>
              </w:rPr>
            </w:pPr>
            <w:r w:rsidRPr="006F625A">
              <w:rPr>
                <w:rFonts w:ascii="Times New Roman" w:eastAsia="Times New Roman" w:hAnsi="Times New Roman" w:cs="Times New Roman"/>
                <w:bCs/>
                <w:sz w:val="28"/>
                <w:szCs w:val="28"/>
              </w:rPr>
              <w:t xml:space="preserve">Політика </w:t>
            </w:r>
            <w:r w:rsidR="00A272EC">
              <w:rPr>
                <w:rFonts w:ascii="Times New Roman" w:eastAsia="Times New Roman" w:hAnsi="Times New Roman" w:cs="Times New Roman"/>
                <w:bCs/>
                <w:sz w:val="28"/>
                <w:szCs w:val="28"/>
              </w:rPr>
              <w:t xml:space="preserve">навчальної </w:t>
            </w:r>
            <w:r w:rsidRPr="006F625A">
              <w:rPr>
                <w:rFonts w:ascii="Times New Roman" w:eastAsia="Times New Roman" w:hAnsi="Times New Roman" w:cs="Times New Roman"/>
                <w:bCs/>
                <w:sz w:val="28"/>
                <w:szCs w:val="28"/>
              </w:rPr>
              <w:t>дисципліни</w:t>
            </w:r>
          </w:p>
        </w:tc>
        <w:tc>
          <w:tcPr>
            <w:tcW w:w="5728" w:type="dxa"/>
            <w:gridSpan w:val="2"/>
          </w:tcPr>
          <w:p w14:paraId="18639103" w14:textId="4683C81B" w:rsidR="001B417C" w:rsidRDefault="006F625A" w:rsidP="006F625A">
            <w:pPr>
              <w:widowControl w:val="0"/>
              <w:jc w:val="both"/>
              <w:rPr>
                <w:rFonts w:ascii="Times New Roman" w:eastAsia="Times New Roman" w:hAnsi="Times New Roman" w:cs="Times New Roman"/>
                <w:sz w:val="28"/>
                <w:szCs w:val="28"/>
              </w:rPr>
            </w:pPr>
            <w:r w:rsidRPr="006F625A">
              <w:rPr>
                <w:rFonts w:ascii="Times New Roman" w:eastAsia="Times New Roman" w:hAnsi="Times New Roman" w:cs="Times New Roman"/>
                <w:sz w:val="28"/>
                <w:szCs w:val="28"/>
              </w:rPr>
              <w:t xml:space="preserve">Політика навчальної дисципліни ґрунтується на засадах академічної доброчесності. Очікується, що роботи здобувачів фахової передвищої освіти будуть </w:t>
            </w:r>
            <w:r w:rsidR="007C5BCA" w:rsidRPr="007C5BCA">
              <w:rPr>
                <w:rFonts w:ascii="Times New Roman" w:eastAsia="Times New Roman" w:hAnsi="Times New Roman" w:cs="Times New Roman"/>
                <w:sz w:val="28"/>
                <w:szCs w:val="28"/>
              </w:rPr>
              <w:t>виключно</w:t>
            </w:r>
            <w:r w:rsidRPr="006F625A">
              <w:rPr>
                <w:rFonts w:ascii="Times New Roman" w:eastAsia="Times New Roman" w:hAnsi="Times New Roman" w:cs="Times New Roman"/>
                <w:sz w:val="28"/>
                <w:szCs w:val="28"/>
              </w:rPr>
              <w:t xml:space="preserve"> оригінальними. Виявлення ознак академічної </w:t>
            </w:r>
            <w:proofErr w:type="spellStart"/>
            <w:r w:rsidRPr="006F625A">
              <w:rPr>
                <w:rFonts w:ascii="Times New Roman" w:eastAsia="Times New Roman" w:hAnsi="Times New Roman" w:cs="Times New Roman"/>
                <w:sz w:val="28"/>
                <w:szCs w:val="28"/>
              </w:rPr>
              <w:t>недоброчесності</w:t>
            </w:r>
            <w:proofErr w:type="spellEnd"/>
            <w:r w:rsidRPr="006F625A">
              <w:rPr>
                <w:rFonts w:ascii="Times New Roman" w:eastAsia="Times New Roman" w:hAnsi="Times New Roman" w:cs="Times New Roman"/>
                <w:sz w:val="28"/>
                <w:szCs w:val="28"/>
              </w:rPr>
              <w:t xml:space="preserve"> в письмовій роботі здобувача фахової передвищої освіти є підставою для її </w:t>
            </w:r>
            <w:proofErr w:type="spellStart"/>
            <w:r w:rsidRPr="006F625A">
              <w:rPr>
                <w:rFonts w:ascii="Times New Roman" w:eastAsia="Times New Roman" w:hAnsi="Times New Roman" w:cs="Times New Roman"/>
                <w:sz w:val="28"/>
                <w:szCs w:val="28"/>
              </w:rPr>
              <w:t>незарахуванння</w:t>
            </w:r>
            <w:proofErr w:type="spellEnd"/>
            <w:r w:rsidRPr="006F625A">
              <w:rPr>
                <w:rFonts w:ascii="Times New Roman" w:eastAsia="Times New Roman" w:hAnsi="Times New Roman" w:cs="Times New Roman"/>
                <w:sz w:val="28"/>
                <w:szCs w:val="28"/>
              </w:rPr>
              <w:t xml:space="preserve"> викладачем</w:t>
            </w:r>
            <w:r w:rsidR="001B417C">
              <w:rPr>
                <w:rFonts w:ascii="Times New Roman" w:eastAsia="Times New Roman" w:hAnsi="Times New Roman" w:cs="Times New Roman"/>
                <w:sz w:val="28"/>
                <w:szCs w:val="28"/>
              </w:rPr>
              <w:t>.</w:t>
            </w:r>
          </w:p>
          <w:p w14:paraId="65DB6C2B" w14:textId="77777777" w:rsidR="001B417C" w:rsidRDefault="001B417C" w:rsidP="006F625A">
            <w:pPr>
              <w:widowControl w:val="0"/>
              <w:jc w:val="both"/>
              <w:rPr>
                <w:rFonts w:ascii="Times New Roman" w:eastAsia="Times New Roman" w:hAnsi="Times New Roman" w:cs="Times New Roman"/>
                <w:sz w:val="28"/>
                <w:szCs w:val="28"/>
              </w:rPr>
            </w:pPr>
            <w:r w:rsidRPr="001B417C">
              <w:rPr>
                <w:rFonts w:ascii="Times New Roman" w:eastAsia="Times New Roman" w:hAnsi="Times New Roman" w:cs="Times New Roman"/>
                <w:sz w:val="28"/>
                <w:szCs w:val="28"/>
              </w:rPr>
              <w:t>Основні принципи проведення занять:</w:t>
            </w:r>
          </w:p>
          <w:p w14:paraId="15F86106" w14:textId="77777777" w:rsidR="001B417C" w:rsidRPr="001B417C" w:rsidRDefault="001B417C" w:rsidP="001B417C">
            <w:pPr>
              <w:pStyle w:val="a6"/>
              <w:widowControl w:val="0"/>
              <w:numPr>
                <w:ilvl w:val="0"/>
                <w:numId w:val="24"/>
              </w:numPr>
              <w:ind w:left="370"/>
              <w:jc w:val="both"/>
              <w:rPr>
                <w:rFonts w:ascii="Times New Roman" w:eastAsia="Times New Roman" w:hAnsi="Times New Roman" w:cs="Times New Roman"/>
                <w:sz w:val="28"/>
                <w:szCs w:val="28"/>
              </w:rPr>
            </w:pPr>
            <w:r w:rsidRPr="001B417C">
              <w:rPr>
                <w:rFonts w:ascii="Times New Roman" w:eastAsia="Times New Roman" w:hAnsi="Times New Roman" w:cs="Times New Roman"/>
                <w:sz w:val="28"/>
                <w:szCs w:val="28"/>
              </w:rPr>
              <w:t>відкритість до нових та неординарних ідей, толерантність, доброзичлива партнерська атмосфера взаєморозуміння та творчого розвитку;</w:t>
            </w:r>
          </w:p>
          <w:p w14:paraId="30064F85" w14:textId="77777777" w:rsidR="001B417C" w:rsidRPr="001B417C" w:rsidRDefault="001B417C" w:rsidP="001B417C">
            <w:pPr>
              <w:pStyle w:val="a6"/>
              <w:widowControl w:val="0"/>
              <w:numPr>
                <w:ilvl w:val="0"/>
                <w:numId w:val="24"/>
              </w:numPr>
              <w:ind w:left="370"/>
              <w:jc w:val="both"/>
              <w:rPr>
                <w:rFonts w:ascii="Times New Roman" w:eastAsia="Times New Roman" w:hAnsi="Times New Roman" w:cs="Times New Roman"/>
                <w:sz w:val="28"/>
                <w:szCs w:val="28"/>
              </w:rPr>
            </w:pPr>
            <w:r w:rsidRPr="001B417C">
              <w:rPr>
                <w:rFonts w:ascii="Times New Roman" w:eastAsia="Times New Roman" w:hAnsi="Times New Roman" w:cs="Times New Roman"/>
                <w:sz w:val="28"/>
                <w:szCs w:val="28"/>
              </w:rPr>
              <w:t>усі завдання, передбачені навчальною програмою, мають бути виконані у встановлені терміни;</w:t>
            </w:r>
          </w:p>
          <w:p w14:paraId="72E58B93" w14:textId="09148917" w:rsidR="001B417C" w:rsidRPr="001B417C" w:rsidRDefault="001B417C" w:rsidP="001B417C">
            <w:pPr>
              <w:pStyle w:val="a6"/>
              <w:widowControl w:val="0"/>
              <w:numPr>
                <w:ilvl w:val="0"/>
                <w:numId w:val="24"/>
              </w:numPr>
              <w:ind w:left="370"/>
              <w:jc w:val="both"/>
              <w:rPr>
                <w:rFonts w:ascii="Times New Roman" w:eastAsia="Times New Roman" w:hAnsi="Times New Roman" w:cs="Times New Roman"/>
                <w:sz w:val="28"/>
                <w:szCs w:val="28"/>
              </w:rPr>
            </w:pPr>
            <w:r w:rsidRPr="001B417C">
              <w:rPr>
                <w:rFonts w:ascii="Times New Roman" w:eastAsia="Times New Roman" w:hAnsi="Times New Roman" w:cs="Times New Roman"/>
                <w:sz w:val="28"/>
                <w:szCs w:val="28"/>
              </w:rPr>
              <w:t xml:space="preserve">різні форми роботи на заняттях, у тому числі робота над виконанням творчих завдань дає можливість </w:t>
            </w:r>
            <w:r>
              <w:rPr>
                <w:rFonts w:ascii="Times New Roman" w:eastAsia="Times New Roman" w:hAnsi="Times New Roman" w:cs="Times New Roman"/>
                <w:sz w:val="28"/>
                <w:szCs w:val="28"/>
              </w:rPr>
              <w:t>студентам максимально</w:t>
            </w:r>
            <w:r w:rsidRPr="001B417C">
              <w:rPr>
                <w:rFonts w:ascii="Times New Roman" w:eastAsia="Times New Roman" w:hAnsi="Times New Roman" w:cs="Times New Roman"/>
                <w:sz w:val="28"/>
                <w:szCs w:val="28"/>
              </w:rPr>
              <w:t xml:space="preserve"> розкрити свій власний потенціал, розвинути навички інтелектуальної роботи в команді;</w:t>
            </w:r>
          </w:p>
          <w:p w14:paraId="2C4C9EF5" w14:textId="04A16E07" w:rsidR="001B417C" w:rsidRPr="001B417C" w:rsidRDefault="001B417C" w:rsidP="001B417C">
            <w:pPr>
              <w:pStyle w:val="a6"/>
              <w:widowControl w:val="0"/>
              <w:numPr>
                <w:ilvl w:val="0"/>
                <w:numId w:val="24"/>
              </w:numPr>
              <w:ind w:left="370"/>
              <w:jc w:val="both"/>
              <w:rPr>
                <w:rFonts w:ascii="Times New Roman" w:eastAsia="Times New Roman" w:hAnsi="Times New Roman" w:cs="Times New Roman"/>
                <w:sz w:val="28"/>
                <w:szCs w:val="28"/>
              </w:rPr>
            </w:pPr>
            <w:r w:rsidRPr="001B417C">
              <w:rPr>
                <w:rFonts w:ascii="Times New Roman" w:eastAsia="Times New Roman" w:hAnsi="Times New Roman" w:cs="Times New Roman"/>
                <w:sz w:val="28"/>
                <w:szCs w:val="28"/>
              </w:rPr>
              <w:t xml:space="preserve">курс передбачає інтенсивне використання електронних засобів навчання, що дає </w:t>
            </w:r>
            <w:r w:rsidRPr="001B417C">
              <w:rPr>
                <w:rFonts w:ascii="Times New Roman" w:eastAsia="Times New Roman" w:hAnsi="Times New Roman" w:cs="Times New Roman"/>
                <w:sz w:val="28"/>
                <w:szCs w:val="28"/>
              </w:rPr>
              <w:lastRenderedPageBreak/>
              <w:t>можливість здобувачам освіти та викладач</w:t>
            </w:r>
            <w:r>
              <w:rPr>
                <w:rFonts w:ascii="Times New Roman" w:eastAsia="Times New Roman" w:hAnsi="Times New Roman" w:cs="Times New Roman"/>
                <w:sz w:val="28"/>
                <w:szCs w:val="28"/>
              </w:rPr>
              <w:t>у</w:t>
            </w:r>
            <w:r w:rsidRPr="001B417C">
              <w:rPr>
                <w:rFonts w:ascii="Times New Roman" w:eastAsia="Times New Roman" w:hAnsi="Times New Roman" w:cs="Times New Roman"/>
                <w:sz w:val="28"/>
                <w:szCs w:val="28"/>
              </w:rPr>
              <w:t xml:space="preserve"> спілкуватись один з одним у будь-який зручний для них час, а студентам, які відсутні на заняттях, отримати необхідну навчальну інформацію </w:t>
            </w:r>
            <w:r>
              <w:rPr>
                <w:rFonts w:ascii="Times New Roman" w:eastAsia="Times New Roman" w:hAnsi="Times New Roman" w:cs="Times New Roman"/>
                <w:sz w:val="28"/>
                <w:szCs w:val="28"/>
              </w:rPr>
              <w:t>і</w:t>
            </w:r>
            <w:r w:rsidRPr="001B417C">
              <w:rPr>
                <w:rFonts w:ascii="Times New Roman" w:eastAsia="Times New Roman" w:hAnsi="Times New Roman" w:cs="Times New Roman"/>
                <w:sz w:val="28"/>
                <w:szCs w:val="28"/>
              </w:rPr>
              <w:t xml:space="preserve"> виконати завдання;</w:t>
            </w:r>
          </w:p>
          <w:p w14:paraId="32B902B2" w14:textId="6C340DFA" w:rsidR="006F625A" w:rsidRPr="001B417C" w:rsidRDefault="001B417C" w:rsidP="001B417C">
            <w:pPr>
              <w:pStyle w:val="a6"/>
              <w:widowControl w:val="0"/>
              <w:numPr>
                <w:ilvl w:val="0"/>
                <w:numId w:val="24"/>
              </w:numPr>
              <w:ind w:left="370"/>
              <w:jc w:val="both"/>
              <w:rPr>
                <w:rFonts w:ascii="Times New Roman" w:eastAsia="Times New Roman" w:hAnsi="Times New Roman" w:cs="Times New Roman"/>
                <w:sz w:val="28"/>
                <w:szCs w:val="28"/>
              </w:rPr>
            </w:pPr>
            <w:r w:rsidRPr="001B417C">
              <w:rPr>
                <w:rFonts w:ascii="Times New Roman" w:eastAsia="Times New Roman" w:hAnsi="Times New Roman" w:cs="Times New Roman"/>
                <w:sz w:val="28"/>
                <w:szCs w:val="28"/>
              </w:rPr>
              <w:t>протягом усього навчального курсу активно розвиваються автономні навички здобувачів освіти, які можуть підготувати додаткову інформацію за темою, що не увійшла до переліку тем практичних занять та виступити з презентацією чи з доповіддю.</w:t>
            </w:r>
            <w:r w:rsidR="006F625A" w:rsidRPr="001B417C">
              <w:rPr>
                <w:rFonts w:ascii="Times New Roman" w:eastAsia="Times New Roman" w:hAnsi="Times New Roman" w:cs="Times New Roman"/>
                <w:sz w:val="28"/>
                <w:szCs w:val="28"/>
              </w:rPr>
              <w:t xml:space="preserve"> </w:t>
            </w:r>
          </w:p>
          <w:p w14:paraId="221B9E68" w14:textId="0DD0B616" w:rsidR="00EF65FB" w:rsidRPr="00EF65FB" w:rsidRDefault="006F625A" w:rsidP="00EF65FB">
            <w:pPr>
              <w:widowControl w:val="0"/>
              <w:jc w:val="both"/>
              <w:rPr>
                <w:rFonts w:ascii="Times New Roman" w:eastAsia="Times New Roman" w:hAnsi="Times New Roman" w:cs="Times New Roman"/>
                <w:sz w:val="28"/>
                <w:szCs w:val="28"/>
              </w:rPr>
            </w:pPr>
            <w:r w:rsidRPr="006F625A">
              <w:rPr>
                <w:rFonts w:ascii="Times New Roman" w:eastAsia="Times New Roman" w:hAnsi="Times New Roman" w:cs="Times New Roman"/>
                <w:sz w:val="28"/>
                <w:szCs w:val="28"/>
              </w:rPr>
              <w:t>Відвідання занять є важливою складовою навчання. Здобувачі фахової передвищої освіти повинні інформувати викладача про неможливість відвідати заняття</w:t>
            </w:r>
            <w:r w:rsidR="00321B18">
              <w:rPr>
                <w:rFonts w:ascii="Times New Roman" w:eastAsia="Times New Roman" w:hAnsi="Times New Roman" w:cs="Times New Roman"/>
                <w:sz w:val="28"/>
                <w:szCs w:val="28"/>
              </w:rPr>
              <w:t xml:space="preserve"> (особисто або через старосту чи класного керівника)</w:t>
            </w:r>
            <w:r w:rsidRPr="006F625A">
              <w:rPr>
                <w:rFonts w:ascii="Times New Roman" w:eastAsia="Times New Roman" w:hAnsi="Times New Roman" w:cs="Times New Roman"/>
                <w:sz w:val="28"/>
                <w:szCs w:val="28"/>
              </w:rPr>
              <w:t xml:space="preserve">. У будь-якому випадку здобувачі освіти зобов’язані дотримуватися термінів визначених для виконання всіх видів письмових робіт та індивідуальних завдань, передбачених </w:t>
            </w:r>
            <w:r w:rsidR="00321B18">
              <w:rPr>
                <w:rFonts w:ascii="Times New Roman" w:eastAsia="Times New Roman" w:hAnsi="Times New Roman" w:cs="Times New Roman"/>
                <w:sz w:val="28"/>
                <w:szCs w:val="28"/>
              </w:rPr>
              <w:t xml:space="preserve">навчальним </w:t>
            </w:r>
            <w:r w:rsidRPr="006F625A">
              <w:rPr>
                <w:rFonts w:ascii="Times New Roman" w:eastAsia="Times New Roman" w:hAnsi="Times New Roman" w:cs="Times New Roman"/>
                <w:sz w:val="28"/>
                <w:szCs w:val="28"/>
              </w:rPr>
              <w:t>курсом.</w:t>
            </w:r>
            <w:r w:rsidR="00EF65FB">
              <w:rPr>
                <w:rFonts w:ascii="Times New Roman" w:eastAsia="Times New Roman" w:hAnsi="Times New Roman" w:cs="Times New Roman"/>
                <w:sz w:val="28"/>
                <w:szCs w:val="28"/>
              </w:rPr>
              <w:t xml:space="preserve"> </w:t>
            </w:r>
            <w:r w:rsidR="00EF65FB" w:rsidRPr="00EF65FB">
              <w:rPr>
                <w:rFonts w:ascii="Times New Roman" w:eastAsia="Times New Roman" w:hAnsi="Times New Roman" w:cs="Times New Roman"/>
                <w:sz w:val="28"/>
                <w:szCs w:val="28"/>
              </w:rPr>
              <w:t xml:space="preserve"> Пропущені з поважної причини практичні заняття (</w:t>
            </w:r>
            <w:r w:rsidR="003B66C8">
              <w:rPr>
                <w:rFonts w:ascii="Times New Roman" w:eastAsia="Times New Roman" w:hAnsi="Times New Roman" w:cs="Times New Roman"/>
                <w:sz w:val="28"/>
                <w:szCs w:val="28"/>
              </w:rPr>
              <w:t>практичні, контрольні роботи,</w:t>
            </w:r>
            <w:r w:rsidR="00EF65FB" w:rsidRPr="00EF65FB">
              <w:rPr>
                <w:rFonts w:ascii="Times New Roman" w:eastAsia="Times New Roman" w:hAnsi="Times New Roman" w:cs="Times New Roman"/>
                <w:sz w:val="28"/>
                <w:szCs w:val="28"/>
              </w:rPr>
              <w:t>) дозволяється відпрацьовувати впродовж двох тижнів після завершення дії поважної причини і при наявності документ</w:t>
            </w:r>
            <w:r w:rsidR="003B66C8">
              <w:rPr>
                <w:rFonts w:ascii="Times New Roman" w:eastAsia="Times New Roman" w:hAnsi="Times New Roman" w:cs="Times New Roman"/>
                <w:sz w:val="28"/>
                <w:szCs w:val="28"/>
              </w:rPr>
              <w:t>у</w:t>
            </w:r>
            <w:r w:rsidR="00EF65FB" w:rsidRPr="00EF65FB">
              <w:rPr>
                <w:rFonts w:ascii="Times New Roman" w:eastAsia="Times New Roman" w:hAnsi="Times New Roman" w:cs="Times New Roman"/>
                <w:sz w:val="28"/>
                <w:szCs w:val="28"/>
              </w:rPr>
              <w:t>-підстави (довідки, розпорядження про індивідуальних графік відвідування тощо). Студенти, які пропускали заняття без поважних причин відпрацьовують усі види занять за індивідуальним графіком.</w:t>
            </w:r>
          </w:p>
          <w:p w14:paraId="004F4DEC" w14:textId="1AE62C75" w:rsidR="006F625A" w:rsidRPr="00764CBE" w:rsidRDefault="006F625A" w:rsidP="003B66C8">
            <w:pPr>
              <w:widowControl w:val="0"/>
              <w:jc w:val="both"/>
              <w:rPr>
                <w:rFonts w:ascii="Times New Roman" w:eastAsia="Times New Roman" w:hAnsi="Times New Roman" w:cs="Times New Roman"/>
                <w:sz w:val="28"/>
                <w:szCs w:val="28"/>
              </w:rPr>
            </w:pPr>
            <w:r w:rsidRPr="006F625A">
              <w:rPr>
                <w:rFonts w:ascii="Times New Roman" w:eastAsia="Times New Roman" w:hAnsi="Times New Roman" w:cs="Times New Roman"/>
                <w:sz w:val="28"/>
                <w:szCs w:val="28"/>
              </w:rPr>
              <w:t xml:space="preserve">Політика виставлення </w:t>
            </w:r>
            <w:r w:rsidR="00321B18">
              <w:rPr>
                <w:rFonts w:ascii="Times New Roman" w:eastAsia="Times New Roman" w:hAnsi="Times New Roman" w:cs="Times New Roman"/>
                <w:sz w:val="28"/>
                <w:szCs w:val="28"/>
              </w:rPr>
              <w:t>підсумкової оцінки</w:t>
            </w:r>
            <w:r w:rsidRPr="006F625A">
              <w:rPr>
                <w:rFonts w:ascii="Times New Roman" w:eastAsia="Times New Roman" w:hAnsi="Times New Roman" w:cs="Times New Roman"/>
                <w:sz w:val="28"/>
                <w:szCs w:val="28"/>
              </w:rPr>
              <w:t xml:space="preserve"> ґрунтується на врахуван</w:t>
            </w:r>
            <w:r w:rsidR="00321B18">
              <w:rPr>
                <w:rFonts w:ascii="Times New Roman" w:eastAsia="Times New Roman" w:hAnsi="Times New Roman" w:cs="Times New Roman"/>
                <w:sz w:val="28"/>
                <w:szCs w:val="28"/>
              </w:rPr>
              <w:t>н</w:t>
            </w:r>
            <w:r w:rsidRPr="006F625A">
              <w:rPr>
                <w:rFonts w:ascii="Times New Roman" w:eastAsia="Times New Roman" w:hAnsi="Times New Roman" w:cs="Times New Roman"/>
                <w:sz w:val="28"/>
                <w:szCs w:val="28"/>
              </w:rPr>
              <w:t xml:space="preserve">і </w:t>
            </w:r>
            <w:r w:rsidR="00321B18">
              <w:rPr>
                <w:rFonts w:ascii="Times New Roman" w:eastAsia="Times New Roman" w:hAnsi="Times New Roman" w:cs="Times New Roman"/>
                <w:sz w:val="28"/>
                <w:szCs w:val="28"/>
              </w:rPr>
              <w:t>оцінок</w:t>
            </w:r>
            <w:r w:rsidRPr="006F625A">
              <w:rPr>
                <w:rFonts w:ascii="Times New Roman" w:eastAsia="Times New Roman" w:hAnsi="Times New Roman" w:cs="Times New Roman"/>
                <w:sz w:val="28"/>
                <w:szCs w:val="28"/>
              </w:rPr>
              <w:t xml:space="preserve">, набраних при поточному </w:t>
            </w:r>
            <w:r w:rsidR="00E25C23">
              <w:rPr>
                <w:rFonts w:ascii="Times New Roman" w:eastAsia="Times New Roman" w:hAnsi="Times New Roman" w:cs="Times New Roman"/>
                <w:sz w:val="28"/>
                <w:szCs w:val="28"/>
              </w:rPr>
              <w:t xml:space="preserve">опитуванні, </w:t>
            </w:r>
            <w:r w:rsidRPr="006F625A">
              <w:rPr>
                <w:rFonts w:ascii="Times New Roman" w:eastAsia="Times New Roman" w:hAnsi="Times New Roman" w:cs="Times New Roman"/>
                <w:sz w:val="28"/>
                <w:szCs w:val="28"/>
              </w:rPr>
              <w:t xml:space="preserve">тестуванні, самостійній роботі та балів підсумкового </w:t>
            </w:r>
            <w:r w:rsidR="00E25C23">
              <w:rPr>
                <w:rFonts w:ascii="Times New Roman" w:eastAsia="Times New Roman" w:hAnsi="Times New Roman" w:cs="Times New Roman"/>
                <w:sz w:val="28"/>
                <w:szCs w:val="28"/>
              </w:rPr>
              <w:t>контролю</w:t>
            </w:r>
            <w:r w:rsidRPr="006F625A">
              <w:rPr>
                <w:rFonts w:ascii="Times New Roman" w:eastAsia="Times New Roman" w:hAnsi="Times New Roman" w:cs="Times New Roman"/>
                <w:sz w:val="28"/>
                <w:szCs w:val="28"/>
              </w:rPr>
              <w:t xml:space="preserve">. При цьому обов’язково враховуються присутність на заняттях та активність здобувача освіти під час </w:t>
            </w:r>
            <w:r w:rsidR="00E25C23">
              <w:rPr>
                <w:rFonts w:ascii="Times New Roman" w:eastAsia="Times New Roman" w:hAnsi="Times New Roman" w:cs="Times New Roman"/>
                <w:sz w:val="28"/>
                <w:szCs w:val="28"/>
              </w:rPr>
              <w:t>занять</w:t>
            </w:r>
            <w:r w:rsidRPr="006F625A">
              <w:rPr>
                <w:rFonts w:ascii="Times New Roman" w:eastAsia="Times New Roman" w:hAnsi="Times New Roman" w:cs="Times New Roman"/>
                <w:sz w:val="28"/>
                <w:szCs w:val="28"/>
              </w:rPr>
              <w:t>; недопустимість запізнень на заняття</w:t>
            </w:r>
            <w:r w:rsidR="00E25C23">
              <w:rPr>
                <w:rFonts w:ascii="Times New Roman" w:eastAsia="Times New Roman" w:hAnsi="Times New Roman" w:cs="Times New Roman"/>
                <w:sz w:val="28"/>
                <w:szCs w:val="28"/>
              </w:rPr>
              <w:t xml:space="preserve"> без поважних причин</w:t>
            </w:r>
            <w:r w:rsidRPr="006F625A">
              <w:rPr>
                <w:rFonts w:ascii="Times New Roman" w:eastAsia="Times New Roman" w:hAnsi="Times New Roman" w:cs="Times New Roman"/>
                <w:sz w:val="28"/>
                <w:szCs w:val="28"/>
              </w:rPr>
              <w:t xml:space="preserve">; користування </w:t>
            </w:r>
            <w:proofErr w:type="spellStart"/>
            <w:r w:rsidR="00E25C23">
              <w:rPr>
                <w:rFonts w:ascii="Times New Roman" w:eastAsia="Times New Roman" w:hAnsi="Times New Roman" w:cs="Times New Roman"/>
                <w:sz w:val="28"/>
                <w:szCs w:val="28"/>
              </w:rPr>
              <w:t>гаджетами</w:t>
            </w:r>
            <w:proofErr w:type="spellEnd"/>
            <w:r w:rsidRPr="006F625A">
              <w:rPr>
                <w:rFonts w:ascii="Times New Roman" w:eastAsia="Times New Roman" w:hAnsi="Times New Roman" w:cs="Times New Roman"/>
                <w:sz w:val="28"/>
                <w:szCs w:val="28"/>
              </w:rPr>
              <w:t xml:space="preserve"> під час заняття в цілях не пов’язаних з навчанням; списування та плагіат; несвоєчасне виконання поставленого завдання та ін.</w:t>
            </w:r>
          </w:p>
        </w:tc>
      </w:tr>
      <w:tr w:rsidR="006F625A" w:rsidRPr="00716F86" w14:paraId="330C8657" w14:textId="77777777" w:rsidTr="00764CBE">
        <w:tc>
          <w:tcPr>
            <w:tcW w:w="4195" w:type="dxa"/>
            <w:shd w:val="clear" w:color="auto" w:fill="E4DEDB" w:themeFill="accent2" w:themeFillTint="33"/>
          </w:tcPr>
          <w:p w14:paraId="5FE5C26B" w14:textId="77777777" w:rsidR="009C6057" w:rsidRPr="009C6057" w:rsidRDefault="009C6057" w:rsidP="009C6057">
            <w:pPr>
              <w:widowControl w:val="0"/>
              <w:rPr>
                <w:rFonts w:ascii="Times New Roman" w:eastAsia="Times New Roman" w:hAnsi="Times New Roman" w:cs="Times New Roman"/>
                <w:sz w:val="28"/>
                <w:szCs w:val="28"/>
              </w:rPr>
            </w:pPr>
            <w:r w:rsidRPr="009C6057">
              <w:rPr>
                <w:rFonts w:ascii="Times New Roman" w:eastAsia="Times New Roman" w:hAnsi="Times New Roman" w:cs="Times New Roman"/>
                <w:sz w:val="28"/>
                <w:szCs w:val="28"/>
              </w:rPr>
              <w:lastRenderedPageBreak/>
              <w:t xml:space="preserve">Список рекомендованих джерел </w:t>
            </w:r>
          </w:p>
          <w:p w14:paraId="619302FE" w14:textId="77777777" w:rsidR="006F625A" w:rsidRPr="006F625A" w:rsidRDefault="006F625A" w:rsidP="00764CBE">
            <w:pPr>
              <w:widowControl w:val="0"/>
              <w:rPr>
                <w:rFonts w:ascii="Times New Roman" w:eastAsia="Times New Roman" w:hAnsi="Times New Roman" w:cs="Times New Roman"/>
                <w:bCs/>
                <w:sz w:val="28"/>
                <w:szCs w:val="28"/>
              </w:rPr>
            </w:pPr>
          </w:p>
        </w:tc>
        <w:tc>
          <w:tcPr>
            <w:tcW w:w="5728" w:type="dxa"/>
            <w:gridSpan w:val="2"/>
          </w:tcPr>
          <w:p w14:paraId="25542A01" w14:textId="3FAD8309" w:rsidR="00D94793" w:rsidRPr="00D94793" w:rsidRDefault="009C6057" w:rsidP="009C6057">
            <w:pPr>
              <w:widowControl w:val="0"/>
              <w:jc w:val="both"/>
              <w:rPr>
                <w:rFonts w:ascii="Times New Roman" w:eastAsia="Times New Roman" w:hAnsi="Times New Roman" w:cs="Times New Roman"/>
                <w:b/>
                <w:i/>
                <w:iCs/>
                <w:color w:val="002060"/>
                <w:sz w:val="28"/>
                <w:szCs w:val="28"/>
              </w:rPr>
            </w:pPr>
            <w:r w:rsidRPr="009C6057">
              <w:rPr>
                <w:rFonts w:ascii="Times New Roman" w:eastAsia="Times New Roman" w:hAnsi="Times New Roman" w:cs="Times New Roman"/>
                <w:b/>
                <w:i/>
                <w:iCs/>
                <w:color w:val="002060"/>
                <w:sz w:val="28"/>
                <w:szCs w:val="28"/>
              </w:rPr>
              <w:t xml:space="preserve">Основна література </w:t>
            </w:r>
          </w:p>
          <w:p w14:paraId="50FA8ACC" w14:textId="77777777" w:rsidR="007C5BCA" w:rsidRDefault="007C5BCA" w:rsidP="00F17A25">
            <w:pPr>
              <w:widowControl w:val="0"/>
              <w:jc w:val="both"/>
              <w:rPr>
                <w:rFonts w:ascii="Times New Roman" w:eastAsia="Times New Roman" w:hAnsi="Times New Roman" w:cs="Times New Roman"/>
                <w:noProof/>
                <w:color w:val="000000"/>
                <w:sz w:val="28"/>
                <w:szCs w:val="28"/>
                <w:lang w:val="ru-RU" w:eastAsia="uk-UA"/>
              </w:rPr>
            </w:pPr>
            <w:r w:rsidRPr="007C5BCA">
              <w:rPr>
                <w:rFonts w:ascii="Times New Roman" w:eastAsia="Times New Roman" w:hAnsi="Times New Roman" w:cs="Times New Roman"/>
                <w:noProof/>
                <w:color w:val="000000"/>
                <w:sz w:val="28"/>
                <w:szCs w:val="28"/>
                <w:lang w:eastAsia="uk-UA"/>
              </w:rPr>
              <w:t xml:space="preserve">1 Дацун Ю. М., Ландик С. А. Технологія ремонту тягового рухомого складу. – К.: 2016. – 389 с. </w:t>
            </w:r>
          </w:p>
          <w:p w14:paraId="6ED050AE" w14:textId="77777777" w:rsidR="007C5BCA" w:rsidRDefault="007C5BCA" w:rsidP="00F17A25">
            <w:pPr>
              <w:widowControl w:val="0"/>
              <w:jc w:val="both"/>
              <w:rPr>
                <w:rFonts w:ascii="Times New Roman" w:eastAsia="Times New Roman" w:hAnsi="Times New Roman" w:cs="Times New Roman"/>
                <w:noProof/>
                <w:color w:val="000000"/>
                <w:sz w:val="28"/>
                <w:szCs w:val="28"/>
                <w:lang w:val="ru-RU" w:eastAsia="uk-UA"/>
              </w:rPr>
            </w:pPr>
            <w:r w:rsidRPr="007C5BCA">
              <w:rPr>
                <w:rFonts w:ascii="Times New Roman" w:eastAsia="Times New Roman" w:hAnsi="Times New Roman" w:cs="Times New Roman"/>
                <w:noProof/>
                <w:color w:val="000000"/>
                <w:sz w:val="28"/>
                <w:szCs w:val="28"/>
                <w:lang w:eastAsia="uk-UA"/>
              </w:rPr>
              <w:t xml:space="preserve">2 Лиховидов С. О., Клецов Ю. В. Електрорухомий склад залізниць: Навчальний посібник для студентів вищих навчальних закладів І–ІІ рівня акредитації залізничного транспорту. - Одеса.: Астропринт, 2013. </w:t>
            </w:r>
          </w:p>
          <w:p w14:paraId="3E8C3030" w14:textId="77777777" w:rsidR="007C5BCA" w:rsidRPr="002F34A7" w:rsidRDefault="007C5BCA" w:rsidP="00F17A25">
            <w:pPr>
              <w:widowControl w:val="0"/>
              <w:jc w:val="both"/>
              <w:rPr>
                <w:rFonts w:ascii="Times New Roman" w:eastAsia="Times New Roman" w:hAnsi="Times New Roman" w:cs="Times New Roman"/>
                <w:noProof/>
                <w:color w:val="000000"/>
                <w:sz w:val="28"/>
                <w:szCs w:val="28"/>
                <w:lang w:eastAsia="uk-UA"/>
              </w:rPr>
            </w:pPr>
            <w:r w:rsidRPr="007C5BCA">
              <w:rPr>
                <w:rFonts w:ascii="Times New Roman" w:eastAsia="Times New Roman" w:hAnsi="Times New Roman" w:cs="Times New Roman"/>
                <w:noProof/>
                <w:color w:val="000000"/>
                <w:sz w:val="28"/>
                <w:szCs w:val="28"/>
                <w:lang w:eastAsia="uk-UA"/>
              </w:rPr>
              <w:t xml:space="preserve">3 Устрій і ремонт тепловозів. Навчальний посібник для проф. тех. Закладів освіти / Собенін Л.А., Бахолдін В.І., Зінченко О.В., Воробйов А.А. – К: «Академія», 2014 </w:t>
            </w:r>
          </w:p>
          <w:p w14:paraId="351C4ABA" w14:textId="23217A01" w:rsidR="009C6057" w:rsidRPr="00F17A25" w:rsidRDefault="007C5BCA" w:rsidP="00F17A25">
            <w:pPr>
              <w:widowControl w:val="0"/>
              <w:jc w:val="both"/>
              <w:rPr>
                <w:rFonts w:ascii="Times New Roman" w:eastAsia="Times New Roman" w:hAnsi="Times New Roman" w:cs="Times New Roman"/>
                <w:b/>
                <w:color w:val="002060"/>
                <w:sz w:val="28"/>
                <w:szCs w:val="28"/>
              </w:rPr>
            </w:pPr>
            <w:r w:rsidRPr="007C5BCA">
              <w:rPr>
                <w:rFonts w:ascii="Times New Roman" w:eastAsia="Times New Roman" w:hAnsi="Times New Roman" w:cs="Times New Roman"/>
                <w:noProof/>
                <w:color w:val="000000"/>
                <w:sz w:val="28"/>
                <w:szCs w:val="28"/>
                <w:lang w:eastAsia="uk-UA"/>
              </w:rPr>
              <w:t>4 Правила технічної експлуатації залізниць України (наказ МТУ від 20.12.1996 № 411 із змінами та доповненнями, внесеними наказами МТУ № 226, № 386, № 179)</w:t>
            </w:r>
            <w:r w:rsidRPr="007C5BCA">
              <w:rPr>
                <w:rFonts w:ascii="Times New Roman" w:eastAsia="Times New Roman" w:hAnsi="Times New Roman" w:cs="Times New Roman"/>
                <w:b/>
                <w:i/>
                <w:iCs/>
                <w:noProof/>
                <w:color w:val="000000"/>
                <w:sz w:val="28"/>
                <w:szCs w:val="28"/>
                <w:lang w:eastAsia="uk-UA"/>
              </w:rPr>
              <w:t xml:space="preserve"> </w:t>
            </w:r>
            <w:r w:rsidR="009C6057" w:rsidRPr="00F17A25">
              <w:rPr>
                <w:rFonts w:ascii="Times New Roman" w:eastAsia="Times New Roman" w:hAnsi="Times New Roman" w:cs="Times New Roman"/>
                <w:b/>
                <w:i/>
                <w:iCs/>
                <w:color w:val="002060"/>
                <w:sz w:val="28"/>
                <w:szCs w:val="28"/>
              </w:rPr>
              <w:t>Додаткова література</w:t>
            </w:r>
          </w:p>
          <w:p w14:paraId="27EA79FD" w14:textId="77777777" w:rsidR="007C5BCA" w:rsidRDefault="007C5BCA" w:rsidP="009C6057">
            <w:pPr>
              <w:widowControl w:val="0"/>
              <w:jc w:val="both"/>
              <w:rPr>
                <w:rFonts w:ascii="Times New Roman" w:eastAsia="Times New Roman" w:hAnsi="Times New Roman" w:cs="Times New Roman"/>
                <w:noProof/>
                <w:color w:val="000000"/>
                <w:sz w:val="28"/>
                <w:szCs w:val="28"/>
                <w:lang w:val="ru-RU" w:eastAsia="uk-UA"/>
              </w:rPr>
            </w:pPr>
            <w:r>
              <w:rPr>
                <w:rFonts w:ascii="Times New Roman" w:eastAsia="Times New Roman" w:hAnsi="Times New Roman" w:cs="Times New Roman"/>
                <w:noProof/>
                <w:color w:val="000000"/>
                <w:sz w:val="28"/>
                <w:szCs w:val="28"/>
                <w:lang w:val="ru-RU" w:eastAsia="uk-UA"/>
              </w:rPr>
              <w:t xml:space="preserve">1 </w:t>
            </w:r>
            <w:r w:rsidRPr="007C5BCA">
              <w:rPr>
                <w:rFonts w:ascii="Times New Roman" w:eastAsia="Times New Roman" w:hAnsi="Times New Roman" w:cs="Times New Roman"/>
                <w:noProof/>
                <w:color w:val="000000"/>
                <w:sz w:val="28"/>
                <w:szCs w:val="28"/>
                <w:lang w:eastAsia="uk-UA"/>
              </w:rPr>
              <w:t xml:space="preserve">Альжанов Б.Б., Бакит Г.Б. Тепловоз ТЕ33А виробництва АО «Локомотив құрастиру зауити». Устрій, призначення вузлів і агрегатів. – Астана: 2012 </w:t>
            </w:r>
          </w:p>
          <w:p w14:paraId="67884F3D" w14:textId="77777777" w:rsidR="007C5BCA" w:rsidRPr="002F34A7" w:rsidRDefault="007C5BCA" w:rsidP="009C6057">
            <w:pPr>
              <w:widowControl w:val="0"/>
              <w:jc w:val="both"/>
              <w:rPr>
                <w:rFonts w:ascii="Times New Roman" w:eastAsia="Times New Roman" w:hAnsi="Times New Roman" w:cs="Times New Roman"/>
                <w:noProof/>
                <w:color w:val="000000"/>
                <w:sz w:val="28"/>
                <w:szCs w:val="28"/>
                <w:lang w:eastAsia="uk-UA"/>
              </w:rPr>
            </w:pPr>
            <w:r>
              <w:rPr>
                <w:rFonts w:ascii="Times New Roman" w:eastAsia="Times New Roman" w:hAnsi="Times New Roman" w:cs="Times New Roman"/>
                <w:noProof/>
                <w:color w:val="000000"/>
                <w:sz w:val="28"/>
                <w:szCs w:val="28"/>
                <w:lang w:val="ru-RU" w:eastAsia="uk-UA"/>
              </w:rPr>
              <w:t>2</w:t>
            </w:r>
            <w:r w:rsidRPr="007C5BCA">
              <w:rPr>
                <w:rFonts w:ascii="Times New Roman" w:eastAsia="Times New Roman" w:hAnsi="Times New Roman" w:cs="Times New Roman"/>
                <w:noProof/>
                <w:color w:val="000000"/>
                <w:sz w:val="28"/>
                <w:szCs w:val="28"/>
                <w:lang w:eastAsia="uk-UA"/>
              </w:rPr>
              <w:t xml:space="preserve"> Актуальні питання охорони праці на залізничному транспорті: Навч. Посібник / Ворожбіян М.І., Козодой Д.С., Абакумов А.О., Гармаш Б.К. / – Харків: УкрДАЗТ, 2010 – 136 с. </w:t>
            </w:r>
          </w:p>
          <w:p w14:paraId="26A34FFA" w14:textId="77777777" w:rsidR="007C5BCA" w:rsidRPr="002F34A7" w:rsidRDefault="007C5BCA" w:rsidP="009C6057">
            <w:pPr>
              <w:widowControl w:val="0"/>
              <w:jc w:val="both"/>
              <w:rPr>
                <w:rFonts w:ascii="Times New Roman" w:eastAsia="Times New Roman" w:hAnsi="Times New Roman" w:cs="Times New Roman"/>
                <w:b/>
                <w:i/>
                <w:iCs/>
                <w:noProof/>
                <w:color w:val="000000"/>
                <w:sz w:val="28"/>
                <w:szCs w:val="28"/>
                <w:lang w:eastAsia="uk-UA"/>
              </w:rPr>
            </w:pPr>
            <w:r w:rsidRPr="002F34A7">
              <w:rPr>
                <w:rFonts w:ascii="Times New Roman" w:eastAsia="Times New Roman" w:hAnsi="Times New Roman" w:cs="Times New Roman"/>
                <w:noProof/>
                <w:color w:val="000000"/>
                <w:sz w:val="28"/>
                <w:szCs w:val="28"/>
                <w:lang w:eastAsia="uk-UA"/>
              </w:rPr>
              <w:t>3</w:t>
            </w:r>
            <w:r w:rsidRPr="007C5BCA">
              <w:rPr>
                <w:rFonts w:ascii="Times New Roman" w:eastAsia="Times New Roman" w:hAnsi="Times New Roman" w:cs="Times New Roman"/>
                <w:noProof/>
                <w:color w:val="000000"/>
                <w:sz w:val="28"/>
                <w:szCs w:val="28"/>
                <w:lang w:eastAsia="uk-UA"/>
              </w:rPr>
              <w:t xml:space="preserve"> Жовтянський В.А. Стратегія енергозбереження в Україні: досвід реалізації та перспективи її розвитку. – К: Енергоінформ, 2014</w:t>
            </w:r>
            <w:r w:rsidRPr="007C5BCA">
              <w:rPr>
                <w:rFonts w:ascii="Times New Roman" w:eastAsia="Times New Roman" w:hAnsi="Times New Roman" w:cs="Times New Roman"/>
                <w:b/>
                <w:i/>
                <w:iCs/>
                <w:noProof/>
                <w:color w:val="000000"/>
                <w:sz w:val="28"/>
                <w:szCs w:val="28"/>
                <w:lang w:eastAsia="uk-UA"/>
              </w:rPr>
              <w:t xml:space="preserve"> </w:t>
            </w:r>
          </w:p>
          <w:p w14:paraId="782B4BF6" w14:textId="77777777" w:rsidR="007C5BCA" w:rsidRPr="002F34A7" w:rsidRDefault="007C5BCA" w:rsidP="009C6057">
            <w:pPr>
              <w:widowControl w:val="0"/>
              <w:jc w:val="both"/>
              <w:rPr>
                <w:rFonts w:ascii="Times New Roman" w:eastAsia="Times New Roman" w:hAnsi="Times New Roman" w:cs="Times New Roman"/>
                <w:b/>
                <w:i/>
                <w:iCs/>
                <w:noProof/>
                <w:color w:val="000000"/>
                <w:sz w:val="28"/>
                <w:szCs w:val="28"/>
                <w:lang w:eastAsia="uk-UA"/>
              </w:rPr>
            </w:pPr>
          </w:p>
          <w:p w14:paraId="12330B16" w14:textId="3F5F49E2" w:rsidR="007C5BCA" w:rsidRPr="007C5BCA" w:rsidRDefault="007C5BCA" w:rsidP="007C5BCA">
            <w:pPr>
              <w:widowControl w:val="0"/>
              <w:jc w:val="both"/>
              <w:rPr>
                <w:rFonts w:ascii="Times New Roman" w:eastAsia="Times New Roman" w:hAnsi="Times New Roman" w:cs="Times New Roman"/>
                <w:b/>
                <w:i/>
                <w:iCs/>
                <w:noProof/>
                <w:color w:val="303030" w:themeColor="text2"/>
                <w:sz w:val="28"/>
                <w:szCs w:val="28"/>
                <w:lang w:eastAsia="uk-UA"/>
              </w:rPr>
            </w:pPr>
            <w:r w:rsidRPr="002F34A7">
              <w:rPr>
                <w:rFonts w:ascii="Times New Roman" w:eastAsia="Times New Roman" w:hAnsi="Times New Roman" w:cs="Times New Roman"/>
                <w:b/>
                <w:i/>
                <w:iCs/>
                <w:noProof/>
                <w:color w:val="303030" w:themeColor="text2"/>
                <w:sz w:val="28"/>
                <w:szCs w:val="28"/>
                <w:lang w:eastAsia="uk-UA"/>
              </w:rPr>
              <w:t>Нормативна</w:t>
            </w:r>
            <w:r w:rsidRPr="007C5BCA">
              <w:rPr>
                <w:rFonts w:ascii="Times New Roman" w:eastAsia="Times New Roman" w:hAnsi="Times New Roman" w:cs="Times New Roman"/>
                <w:b/>
                <w:i/>
                <w:iCs/>
                <w:noProof/>
                <w:color w:val="303030" w:themeColor="text2"/>
                <w:sz w:val="28"/>
                <w:szCs w:val="28"/>
                <w:lang w:eastAsia="uk-UA"/>
              </w:rPr>
              <w:t xml:space="preserve"> література</w:t>
            </w:r>
          </w:p>
          <w:p w14:paraId="47A937D1" w14:textId="77777777" w:rsidR="007C5BCA" w:rsidRPr="002F34A7" w:rsidRDefault="007C5BCA" w:rsidP="009C6057">
            <w:pPr>
              <w:widowControl w:val="0"/>
              <w:jc w:val="both"/>
              <w:rPr>
                <w:rFonts w:ascii="Times New Roman" w:eastAsia="Times New Roman" w:hAnsi="Times New Roman" w:cs="Times New Roman"/>
                <w:b/>
                <w:i/>
                <w:iCs/>
                <w:noProof/>
                <w:color w:val="000000"/>
                <w:sz w:val="28"/>
                <w:szCs w:val="28"/>
                <w:lang w:eastAsia="uk-UA"/>
              </w:rPr>
            </w:pPr>
          </w:p>
          <w:p w14:paraId="47CE5186" w14:textId="7BE52719" w:rsidR="007C5BCA" w:rsidRPr="002F34A7" w:rsidRDefault="007C5BCA" w:rsidP="009C6057">
            <w:pPr>
              <w:widowControl w:val="0"/>
              <w:jc w:val="both"/>
              <w:rPr>
                <w:rFonts w:ascii="Times New Roman" w:eastAsia="Times New Roman" w:hAnsi="Times New Roman" w:cs="Times New Roman"/>
                <w:iCs/>
                <w:noProof/>
                <w:color w:val="000000"/>
                <w:sz w:val="28"/>
                <w:szCs w:val="28"/>
                <w:lang w:eastAsia="uk-UA"/>
              </w:rPr>
            </w:pPr>
            <w:r w:rsidRPr="002F34A7">
              <w:rPr>
                <w:rFonts w:ascii="Times New Roman" w:eastAsia="Times New Roman" w:hAnsi="Times New Roman" w:cs="Times New Roman"/>
                <w:iCs/>
                <w:noProof/>
                <w:color w:val="000000"/>
                <w:sz w:val="28"/>
                <w:szCs w:val="28"/>
                <w:lang w:eastAsia="uk-UA"/>
              </w:rPr>
              <w:t xml:space="preserve">1 </w:t>
            </w:r>
            <w:r w:rsidRPr="007C5BCA">
              <w:rPr>
                <w:rFonts w:ascii="Times New Roman" w:eastAsia="Times New Roman" w:hAnsi="Times New Roman" w:cs="Times New Roman"/>
                <w:iCs/>
                <w:noProof/>
                <w:color w:val="000000"/>
                <w:sz w:val="28"/>
                <w:szCs w:val="28"/>
                <w:lang w:eastAsia="uk-UA"/>
              </w:rPr>
              <w:t xml:space="preserve">ВНД 32.0.07.001-2001 Інструкція з формування, ремонту та утримання колісних пар тягового рухомого складу залізниць України колії 1520 мм, наказ УЗ від 29.05.2001 № 305-Ц. Зі змінами. </w:t>
            </w:r>
          </w:p>
          <w:p w14:paraId="31249A88" w14:textId="77777777" w:rsidR="007C5BCA" w:rsidRPr="002F34A7" w:rsidRDefault="007C5BCA" w:rsidP="009C6057">
            <w:pPr>
              <w:widowControl w:val="0"/>
              <w:jc w:val="both"/>
              <w:rPr>
                <w:rFonts w:ascii="Times New Roman" w:eastAsia="Times New Roman" w:hAnsi="Times New Roman" w:cs="Times New Roman"/>
                <w:iCs/>
                <w:noProof/>
                <w:color w:val="000000"/>
                <w:sz w:val="28"/>
                <w:szCs w:val="28"/>
                <w:lang w:eastAsia="uk-UA"/>
              </w:rPr>
            </w:pPr>
            <w:r w:rsidRPr="002F34A7">
              <w:rPr>
                <w:rFonts w:ascii="Times New Roman" w:eastAsia="Times New Roman" w:hAnsi="Times New Roman" w:cs="Times New Roman"/>
                <w:iCs/>
                <w:noProof/>
                <w:color w:val="000000"/>
                <w:sz w:val="28"/>
                <w:szCs w:val="28"/>
                <w:lang w:eastAsia="uk-UA"/>
              </w:rPr>
              <w:t>2</w:t>
            </w:r>
            <w:r w:rsidRPr="007C5BCA">
              <w:rPr>
                <w:rFonts w:ascii="Times New Roman" w:eastAsia="Times New Roman" w:hAnsi="Times New Roman" w:cs="Times New Roman"/>
                <w:iCs/>
                <w:noProof/>
                <w:color w:val="000000"/>
                <w:sz w:val="28"/>
                <w:szCs w:val="28"/>
                <w:lang w:eastAsia="uk-UA"/>
              </w:rPr>
              <w:t xml:space="preserve"> ДНАОП 0.00-1.07-94 Правила будови і безпечної експлуатації посудин, що працюють під тиском. </w:t>
            </w:r>
          </w:p>
          <w:p w14:paraId="7E9B72F4" w14:textId="77777777" w:rsidR="007C5BCA" w:rsidRDefault="007C5BCA" w:rsidP="009C6057">
            <w:pPr>
              <w:widowControl w:val="0"/>
              <w:jc w:val="both"/>
              <w:rPr>
                <w:rFonts w:ascii="Times New Roman" w:eastAsia="Times New Roman" w:hAnsi="Times New Roman" w:cs="Times New Roman"/>
                <w:iCs/>
                <w:noProof/>
                <w:color w:val="000000"/>
                <w:sz w:val="28"/>
                <w:szCs w:val="28"/>
                <w:lang w:val="ru-RU" w:eastAsia="uk-UA"/>
              </w:rPr>
            </w:pPr>
            <w:r>
              <w:rPr>
                <w:rFonts w:ascii="Times New Roman" w:eastAsia="Times New Roman" w:hAnsi="Times New Roman" w:cs="Times New Roman"/>
                <w:iCs/>
                <w:noProof/>
                <w:color w:val="000000"/>
                <w:sz w:val="28"/>
                <w:szCs w:val="28"/>
                <w:lang w:val="ru-RU" w:eastAsia="uk-UA"/>
              </w:rPr>
              <w:t>3</w:t>
            </w:r>
            <w:r w:rsidRPr="007C5BCA">
              <w:rPr>
                <w:rFonts w:ascii="Times New Roman" w:eastAsia="Times New Roman" w:hAnsi="Times New Roman" w:cs="Times New Roman"/>
                <w:iCs/>
                <w:noProof/>
                <w:color w:val="000000"/>
                <w:sz w:val="28"/>
                <w:szCs w:val="28"/>
                <w:lang w:eastAsia="uk-UA"/>
              </w:rPr>
              <w:t xml:space="preserve"> ДНАОП 1.1.10-1.04-01 Правила безпечної роботи з інструментом та пристроями. </w:t>
            </w:r>
          </w:p>
          <w:p w14:paraId="5F258FB0" w14:textId="77777777" w:rsidR="007C5BCA" w:rsidRPr="002F34A7" w:rsidRDefault="007C5BCA" w:rsidP="009C6057">
            <w:pPr>
              <w:widowControl w:val="0"/>
              <w:jc w:val="both"/>
              <w:rPr>
                <w:rFonts w:ascii="Times New Roman" w:eastAsia="Times New Roman" w:hAnsi="Times New Roman" w:cs="Times New Roman"/>
                <w:iCs/>
                <w:noProof/>
                <w:color w:val="000000"/>
                <w:sz w:val="28"/>
                <w:szCs w:val="28"/>
                <w:lang w:eastAsia="uk-UA"/>
              </w:rPr>
            </w:pPr>
            <w:r>
              <w:rPr>
                <w:rFonts w:ascii="Times New Roman" w:eastAsia="Times New Roman" w:hAnsi="Times New Roman" w:cs="Times New Roman"/>
                <w:iCs/>
                <w:noProof/>
                <w:color w:val="000000"/>
                <w:sz w:val="28"/>
                <w:szCs w:val="28"/>
                <w:lang w:val="ru-RU" w:eastAsia="uk-UA"/>
              </w:rPr>
              <w:t>4</w:t>
            </w:r>
            <w:r w:rsidRPr="007C5BCA">
              <w:rPr>
                <w:rFonts w:ascii="Times New Roman" w:eastAsia="Times New Roman" w:hAnsi="Times New Roman" w:cs="Times New Roman"/>
                <w:iCs/>
                <w:noProof/>
                <w:color w:val="000000"/>
                <w:sz w:val="28"/>
                <w:szCs w:val="28"/>
                <w:lang w:eastAsia="uk-UA"/>
              </w:rPr>
              <w:t xml:space="preserve"> Інструкція з технічного обслуговування </w:t>
            </w:r>
            <w:r w:rsidRPr="007C5BCA">
              <w:rPr>
                <w:rFonts w:ascii="Times New Roman" w:eastAsia="Times New Roman" w:hAnsi="Times New Roman" w:cs="Times New Roman"/>
                <w:iCs/>
                <w:noProof/>
                <w:color w:val="000000"/>
                <w:sz w:val="28"/>
                <w:szCs w:val="28"/>
                <w:lang w:eastAsia="uk-UA"/>
              </w:rPr>
              <w:lastRenderedPageBreak/>
              <w:t xml:space="preserve">електровозів і тепловозів в експлуатації. ЦТ-0056, затверджена наказом Укрзалізниці від 27.12.2002 № 670-Ц. </w:t>
            </w:r>
          </w:p>
          <w:p w14:paraId="02E78852" w14:textId="77777777" w:rsidR="007C5BCA" w:rsidRPr="002F34A7" w:rsidRDefault="007C5BCA" w:rsidP="009C6057">
            <w:pPr>
              <w:widowControl w:val="0"/>
              <w:jc w:val="both"/>
              <w:rPr>
                <w:rFonts w:ascii="Times New Roman" w:eastAsia="Times New Roman" w:hAnsi="Times New Roman" w:cs="Times New Roman"/>
                <w:iCs/>
                <w:noProof/>
                <w:color w:val="000000"/>
                <w:sz w:val="28"/>
                <w:szCs w:val="28"/>
                <w:lang w:eastAsia="uk-UA"/>
              </w:rPr>
            </w:pPr>
            <w:r w:rsidRPr="002F34A7">
              <w:rPr>
                <w:rFonts w:ascii="Times New Roman" w:eastAsia="Times New Roman" w:hAnsi="Times New Roman" w:cs="Times New Roman"/>
                <w:iCs/>
                <w:noProof/>
                <w:color w:val="000000"/>
                <w:sz w:val="28"/>
                <w:szCs w:val="28"/>
                <w:lang w:eastAsia="uk-UA"/>
              </w:rPr>
              <w:t>5</w:t>
            </w:r>
            <w:r w:rsidRPr="007C5BCA">
              <w:rPr>
                <w:rFonts w:ascii="Times New Roman" w:eastAsia="Times New Roman" w:hAnsi="Times New Roman" w:cs="Times New Roman"/>
                <w:iCs/>
                <w:noProof/>
                <w:color w:val="000000"/>
                <w:sz w:val="28"/>
                <w:szCs w:val="28"/>
                <w:lang w:eastAsia="uk-UA"/>
              </w:rPr>
              <w:t xml:space="preserve"> НПАОП 63.21-1.17-08 Правила експлуатації електровозів, тепловозів та МВРС, МЮУ від 21.04.2008 № 54. </w:t>
            </w:r>
          </w:p>
          <w:p w14:paraId="496E903E" w14:textId="77777777" w:rsidR="007C5BCA" w:rsidRDefault="007C5BCA" w:rsidP="009C6057">
            <w:pPr>
              <w:widowControl w:val="0"/>
              <w:jc w:val="both"/>
              <w:rPr>
                <w:rFonts w:ascii="Times New Roman" w:eastAsia="Times New Roman" w:hAnsi="Times New Roman" w:cs="Times New Roman"/>
                <w:iCs/>
                <w:noProof/>
                <w:color w:val="000000"/>
                <w:sz w:val="28"/>
                <w:szCs w:val="28"/>
                <w:lang w:val="ru-RU" w:eastAsia="uk-UA"/>
              </w:rPr>
            </w:pPr>
            <w:r>
              <w:rPr>
                <w:rFonts w:ascii="Times New Roman" w:eastAsia="Times New Roman" w:hAnsi="Times New Roman" w:cs="Times New Roman"/>
                <w:iCs/>
                <w:noProof/>
                <w:color w:val="000000"/>
                <w:sz w:val="28"/>
                <w:szCs w:val="28"/>
                <w:lang w:val="ru-RU" w:eastAsia="uk-UA"/>
              </w:rPr>
              <w:t>6</w:t>
            </w:r>
            <w:r w:rsidRPr="007C5BCA">
              <w:rPr>
                <w:rFonts w:ascii="Times New Roman" w:eastAsia="Times New Roman" w:hAnsi="Times New Roman" w:cs="Times New Roman"/>
                <w:iCs/>
                <w:noProof/>
                <w:color w:val="000000"/>
                <w:sz w:val="28"/>
                <w:szCs w:val="28"/>
                <w:lang w:eastAsia="uk-UA"/>
              </w:rPr>
              <w:t xml:space="preserve"> Положення про планово-попереджувальну систему ремонту і технічного обслуговування тягового та моторвагонного рухомого складу (локомотивів, тепловозів, електро- та дизель-поїздів), затверджені наказом №055 від 30.01.2019 р. </w:t>
            </w:r>
          </w:p>
          <w:p w14:paraId="5B80F0C1" w14:textId="77777777" w:rsidR="007C5BCA" w:rsidRDefault="007C5BCA" w:rsidP="009C6057">
            <w:pPr>
              <w:widowControl w:val="0"/>
              <w:jc w:val="both"/>
              <w:rPr>
                <w:rFonts w:ascii="Times New Roman" w:eastAsia="Times New Roman" w:hAnsi="Times New Roman" w:cs="Times New Roman"/>
                <w:iCs/>
                <w:noProof/>
                <w:color w:val="000000"/>
                <w:sz w:val="28"/>
                <w:szCs w:val="28"/>
                <w:lang w:val="ru-RU" w:eastAsia="uk-UA"/>
              </w:rPr>
            </w:pPr>
            <w:r>
              <w:rPr>
                <w:rFonts w:ascii="Times New Roman" w:eastAsia="Times New Roman" w:hAnsi="Times New Roman" w:cs="Times New Roman"/>
                <w:iCs/>
                <w:noProof/>
                <w:color w:val="000000"/>
                <w:sz w:val="28"/>
                <w:szCs w:val="28"/>
                <w:lang w:val="ru-RU" w:eastAsia="uk-UA"/>
              </w:rPr>
              <w:t>7</w:t>
            </w:r>
            <w:r w:rsidRPr="007C5BCA">
              <w:rPr>
                <w:rFonts w:ascii="Times New Roman" w:eastAsia="Times New Roman" w:hAnsi="Times New Roman" w:cs="Times New Roman"/>
                <w:iCs/>
                <w:noProof/>
                <w:color w:val="000000"/>
                <w:sz w:val="28"/>
                <w:szCs w:val="28"/>
                <w:lang w:eastAsia="uk-UA"/>
              </w:rPr>
              <w:t xml:space="preserve"> Положення про Систему управління безпекою руху поїздів в Державній адміністрації залізничного транспорту України, затверджене наказом МТУ від 01.04.11 № 27 </w:t>
            </w:r>
          </w:p>
          <w:p w14:paraId="44ADBAA8" w14:textId="77777777" w:rsidR="007C5BCA" w:rsidRDefault="007C5BCA" w:rsidP="009C6057">
            <w:pPr>
              <w:widowControl w:val="0"/>
              <w:jc w:val="both"/>
              <w:rPr>
                <w:rFonts w:ascii="Times New Roman" w:eastAsia="Times New Roman" w:hAnsi="Times New Roman" w:cs="Times New Roman"/>
                <w:iCs/>
                <w:noProof/>
                <w:color w:val="000000"/>
                <w:sz w:val="28"/>
                <w:szCs w:val="28"/>
                <w:lang w:val="ru-RU" w:eastAsia="uk-UA"/>
              </w:rPr>
            </w:pPr>
            <w:r>
              <w:rPr>
                <w:rFonts w:ascii="Times New Roman" w:eastAsia="Times New Roman" w:hAnsi="Times New Roman" w:cs="Times New Roman"/>
                <w:iCs/>
                <w:noProof/>
                <w:color w:val="000000"/>
                <w:sz w:val="28"/>
                <w:szCs w:val="28"/>
                <w:lang w:val="ru-RU" w:eastAsia="uk-UA"/>
              </w:rPr>
              <w:t>8</w:t>
            </w:r>
            <w:r w:rsidRPr="007C5BCA">
              <w:rPr>
                <w:rFonts w:ascii="Times New Roman" w:eastAsia="Times New Roman" w:hAnsi="Times New Roman" w:cs="Times New Roman"/>
                <w:iCs/>
                <w:noProof/>
                <w:color w:val="000000"/>
                <w:sz w:val="28"/>
                <w:szCs w:val="28"/>
                <w:lang w:eastAsia="uk-UA"/>
              </w:rPr>
              <w:t xml:space="preserve"> Правила безпеки при експлуатації електровозів, тепловозів та моторвагонного рухомого складу (ДНАОП 5.1.11.-1.17.-96). </w:t>
            </w:r>
          </w:p>
          <w:p w14:paraId="22DEA3CB" w14:textId="77777777" w:rsidR="007C5BCA" w:rsidRDefault="007C5BCA" w:rsidP="009C6057">
            <w:pPr>
              <w:widowControl w:val="0"/>
              <w:jc w:val="both"/>
              <w:rPr>
                <w:rFonts w:ascii="Times New Roman" w:eastAsia="Times New Roman" w:hAnsi="Times New Roman" w:cs="Times New Roman"/>
                <w:iCs/>
                <w:noProof/>
                <w:color w:val="000000"/>
                <w:sz w:val="28"/>
                <w:szCs w:val="28"/>
                <w:lang w:val="ru-RU" w:eastAsia="uk-UA"/>
              </w:rPr>
            </w:pPr>
            <w:r>
              <w:rPr>
                <w:rFonts w:ascii="Times New Roman" w:eastAsia="Times New Roman" w:hAnsi="Times New Roman" w:cs="Times New Roman"/>
                <w:iCs/>
                <w:noProof/>
                <w:color w:val="000000"/>
                <w:sz w:val="28"/>
                <w:szCs w:val="28"/>
                <w:lang w:val="ru-RU" w:eastAsia="uk-UA"/>
              </w:rPr>
              <w:t>9</w:t>
            </w:r>
            <w:r w:rsidRPr="007C5BCA">
              <w:rPr>
                <w:rFonts w:ascii="Times New Roman" w:eastAsia="Times New Roman" w:hAnsi="Times New Roman" w:cs="Times New Roman"/>
                <w:iCs/>
                <w:noProof/>
                <w:color w:val="000000"/>
                <w:sz w:val="28"/>
                <w:szCs w:val="28"/>
                <w:lang w:eastAsia="uk-UA"/>
              </w:rPr>
              <w:t xml:space="preserve"> Правила ремонту електричних машин електровозів і електропоїздів, наказ УЗ від 28.07.2011 № 451-Ц. </w:t>
            </w:r>
          </w:p>
          <w:p w14:paraId="4F330150" w14:textId="77777777" w:rsidR="007C5BCA" w:rsidRDefault="007C5BCA" w:rsidP="009C6057">
            <w:pPr>
              <w:widowControl w:val="0"/>
              <w:jc w:val="both"/>
              <w:rPr>
                <w:rFonts w:ascii="Times New Roman" w:eastAsia="Times New Roman" w:hAnsi="Times New Roman" w:cs="Times New Roman"/>
                <w:iCs/>
                <w:noProof/>
                <w:color w:val="000000"/>
                <w:sz w:val="28"/>
                <w:szCs w:val="28"/>
                <w:lang w:val="ru-RU" w:eastAsia="uk-UA"/>
              </w:rPr>
            </w:pPr>
            <w:r w:rsidRPr="007C5BCA">
              <w:rPr>
                <w:rFonts w:ascii="Times New Roman" w:eastAsia="Times New Roman" w:hAnsi="Times New Roman" w:cs="Times New Roman"/>
                <w:iCs/>
                <w:noProof/>
                <w:color w:val="000000"/>
                <w:sz w:val="28"/>
                <w:szCs w:val="28"/>
                <w:lang w:eastAsia="uk-UA"/>
              </w:rPr>
              <w:t>1</w:t>
            </w:r>
            <w:r>
              <w:rPr>
                <w:rFonts w:ascii="Times New Roman" w:eastAsia="Times New Roman" w:hAnsi="Times New Roman" w:cs="Times New Roman"/>
                <w:iCs/>
                <w:noProof/>
                <w:color w:val="000000"/>
                <w:sz w:val="28"/>
                <w:szCs w:val="28"/>
                <w:lang w:val="ru-RU" w:eastAsia="uk-UA"/>
              </w:rPr>
              <w:t>0</w:t>
            </w:r>
            <w:r w:rsidRPr="007C5BCA">
              <w:rPr>
                <w:rFonts w:ascii="Times New Roman" w:eastAsia="Times New Roman" w:hAnsi="Times New Roman" w:cs="Times New Roman"/>
                <w:iCs/>
                <w:noProof/>
                <w:color w:val="000000"/>
                <w:sz w:val="28"/>
                <w:szCs w:val="28"/>
                <w:lang w:eastAsia="uk-UA"/>
              </w:rPr>
              <w:t xml:space="preserve"> Правила ремонту ТРС зі зварювання, наплавлення та напилення наказ УЗ №299Ц/од від 17.06.2014. </w:t>
            </w:r>
          </w:p>
          <w:p w14:paraId="2F97394A" w14:textId="77777777" w:rsidR="007C5BCA" w:rsidRDefault="007C5BCA" w:rsidP="009C6057">
            <w:pPr>
              <w:widowControl w:val="0"/>
              <w:jc w:val="both"/>
              <w:rPr>
                <w:rFonts w:ascii="Times New Roman" w:eastAsia="Times New Roman" w:hAnsi="Times New Roman" w:cs="Times New Roman"/>
                <w:iCs/>
                <w:noProof/>
                <w:color w:val="000000"/>
                <w:sz w:val="28"/>
                <w:szCs w:val="28"/>
                <w:lang w:val="ru-RU" w:eastAsia="uk-UA"/>
              </w:rPr>
            </w:pPr>
            <w:r w:rsidRPr="007C5BCA">
              <w:rPr>
                <w:rFonts w:ascii="Times New Roman" w:eastAsia="Times New Roman" w:hAnsi="Times New Roman" w:cs="Times New Roman"/>
                <w:iCs/>
                <w:noProof/>
                <w:color w:val="000000"/>
                <w:sz w:val="28"/>
                <w:szCs w:val="28"/>
                <w:lang w:eastAsia="uk-UA"/>
              </w:rPr>
              <w:t>1</w:t>
            </w:r>
            <w:r>
              <w:rPr>
                <w:rFonts w:ascii="Times New Roman" w:eastAsia="Times New Roman" w:hAnsi="Times New Roman" w:cs="Times New Roman"/>
                <w:iCs/>
                <w:noProof/>
                <w:color w:val="000000"/>
                <w:sz w:val="28"/>
                <w:szCs w:val="28"/>
                <w:lang w:val="ru-RU" w:eastAsia="uk-UA"/>
              </w:rPr>
              <w:t>1</w:t>
            </w:r>
            <w:r w:rsidRPr="007C5BCA">
              <w:rPr>
                <w:rFonts w:ascii="Times New Roman" w:eastAsia="Times New Roman" w:hAnsi="Times New Roman" w:cs="Times New Roman"/>
                <w:iCs/>
                <w:noProof/>
                <w:color w:val="000000"/>
                <w:sz w:val="28"/>
                <w:szCs w:val="28"/>
                <w:lang w:eastAsia="uk-UA"/>
              </w:rPr>
              <w:t xml:space="preserve"> Технологічна інструкція на розбирання та складання колісномоторних блоків та їх обкатку, наказ УЗ від 16.02.2004 № 023-Ц. </w:t>
            </w:r>
          </w:p>
          <w:p w14:paraId="763F593E" w14:textId="77777777" w:rsidR="007C5BCA" w:rsidRDefault="007C5BCA" w:rsidP="009C6057">
            <w:pPr>
              <w:widowControl w:val="0"/>
              <w:jc w:val="both"/>
              <w:rPr>
                <w:rFonts w:ascii="Times New Roman" w:eastAsia="Times New Roman" w:hAnsi="Times New Roman" w:cs="Times New Roman"/>
                <w:iCs/>
                <w:noProof/>
                <w:color w:val="000000"/>
                <w:sz w:val="28"/>
                <w:szCs w:val="28"/>
                <w:lang w:val="ru-RU" w:eastAsia="uk-UA"/>
              </w:rPr>
            </w:pPr>
            <w:r w:rsidRPr="007C5BCA">
              <w:rPr>
                <w:rFonts w:ascii="Times New Roman" w:eastAsia="Times New Roman" w:hAnsi="Times New Roman" w:cs="Times New Roman"/>
                <w:iCs/>
                <w:noProof/>
                <w:color w:val="000000"/>
                <w:sz w:val="28"/>
                <w:szCs w:val="28"/>
                <w:lang w:eastAsia="uk-UA"/>
              </w:rPr>
              <w:t>1</w:t>
            </w:r>
            <w:r>
              <w:rPr>
                <w:rFonts w:ascii="Times New Roman" w:eastAsia="Times New Roman" w:hAnsi="Times New Roman" w:cs="Times New Roman"/>
                <w:iCs/>
                <w:noProof/>
                <w:color w:val="000000"/>
                <w:sz w:val="28"/>
                <w:szCs w:val="28"/>
                <w:lang w:val="ru-RU" w:eastAsia="uk-UA"/>
              </w:rPr>
              <w:t>2</w:t>
            </w:r>
            <w:r w:rsidRPr="007C5BCA">
              <w:rPr>
                <w:rFonts w:ascii="Times New Roman" w:eastAsia="Times New Roman" w:hAnsi="Times New Roman" w:cs="Times New Roman"/>
                <w:iCs/>
                <w:noProof/>
                <w:color w:val="000000"/>
                <w:sz w:val="28"/>
                <w:szCs w:val="28"/>
                <w:lang w:eastAsia="uk-UA"/>
              </w:rPr>
              <w:t xml:space="preserve"> ЦВ-ЦШ-0053 Інструкція з розміщення, встановлення та експлуатації засобів автоматичного контролю технічного стану рухомого складу під час руху поїзда, наказ УЗ від 17.03.2003 № 69-Ц. 20 ЦТ-0043. Правила технічного обслуговування і поточних ремонтів тепловозів 2ТЕ116. </w:t>
            </w:r>
          </w:p>
          <w:p w14:paraId="19BDBB42" w14:textId="77777777" w:rsidR="007C5BCA" w:rsidRDefault="007C5BCA" w:rsidP="009C6057">
            <w:pPr>
              <w:widowControl w:val="0"/>
              <w:jc w:val="both"/>
              <w:rPr>
                <w:rFonts w:ascii="Times New Roman" w:eastAsia="Times New Roman" w:hAnsi="Times New Roman" w:cs="Times New Roman"/>
                <w:iCs/>
                <w:noProof/>
                <w:color w:val="000000"/>
                <w:sz w:val="28"/>
                <w:szCs w:val="28"/>
                <w:lang w:val="ru-RU" w:eastAsia="uk-UA"/>
              </w:rPr>
            </w:pPr>
            <w:r>
              <w:rPr>
                <w:rFonts w:ascii="Times New Roman" w:eastAsia="Times New Roman" w:hAnsi="Times New Roman" w:cs="Times New Roman"/>
                <w:iCs/>
                <w:noProof/>
                <w:color w:val="000000"/>
                <w:sz w:val="28"/>
                <w:szCs w:val="28"/>
                <w:lang w:val="ru-RU" w:eastAsia="uk-UA"/>
              </w:rPr>
              <w:t>13</w:t>
            </w:r>
            <w:r w:rsidRPr="007C5BCA">
              <w:rPr>
                <w:rFonts w:ascii="Times New Roman" w:eastAsia="Times New Roman" w:hAnsi="Times New Roman" w:cs="Times New Roman"/>
                <w:iCs/>
                <w:noProof/>
                <w:color w:val="000000"/>
                <w:sz w:val="28"/>
                <w:szCs w:val="28"/>
                <w:lang w:eastAsia="uk-UA"/>
              </w:rPr>
              <w:t xml:space="preserve"> ЦТ-0046 Правила технічного обслуговування та поточного ремонту електропоїздів і електросекцій №105.80600.94299, наказ УЗ від 30.01.2002 № 039-Ц. </w:t>
            </w:r>
          </w:p>
          <w:p w14:paraId="5AC5481B" w14:textId="77777777" w:rsidR="007C5BCA" w:rsidRDefault="007C5BCA" w:rsidP="009C6057">
            <w:pPr>
              <w:widowControl w:val="0"/>
              <w:jc w:val="both"/>
              <w:rPr>
                <w:rFonts w:ascii="Times New Roman" w:eastAsia="Times New Roman" w:hAnsi="Times New Roman" w:cs="Times New Roman"/>
                <w:iCs/>
                <w:noProof/>
                <w:color w:val="000000"/>
                <w:sz w:val="28"/>
                <w:szCs w:val="28"/>
                <w:lang w:val="ru-RU" w:eastAsia="uk-UA"/>
              </w:rPr>
            </w:pPr>
            <w:r>
              <w:rPr>
                <w:rFonts w:ascii="Times New Roman" w:eastAsia="Times New Roman" w:hAnsi="Times New Roman" w:cs="Times New Roman"/>
                <w:iCs/>
                <w:noProof/>
                <w:color w:val="000000"/>
                <w:sz w:val="28"/>
                <w:szCs w:val="28"/>
                <w:lang w:val="ru-RU" w:eastAsia="uk-UA"/>
              </w:rPr>
              <w:t>14</w:t>
            </w:r>
            <w:r w:rsidRPr="007C5BCA">
              <w:rPr>
                <w:rFonts w:ascii="Times New Roman" w:eastAsia="Times New Roman" w:hAnsi="Times New Roman" w:cs="Times New Roman"/>
                <w:iCs/>
                <w:noProof/>
                <w:color w:val="000000"/>
                <w:sz w:val="28"/>
                <w:szCs w:val="28"/>
                <w:lang w:eastAsia="uk-UA"/>
              </w:rPr>
              <w:t xml:space="preserve"> ЦТ-0059 Інструкція по технічному нормуванню витрат електроенергії і палива локомотивами на тягу поїздів, наказ УЗ від 05.03.2003 № 62-Ц. </w:t>
            </w:r>
          </w:p>
          <w:p w14:paraId="61A7FC02" w14:textId="77777777" w:rsidR="007C5BCA" w:rsidRDefault="007C5BCA" w:rsidP="009C6057">
            <w:pPr>
              <w:widowControl w:val="0"/>
              <w:jc w:val="both"/>
              <w:rPr>
                <w:rFonts w:ascii="Times New Roman" w:eastAsia="Times New Roman" w:hAnsi="Times New Roman" w:cs="Times New Roman"/>
                <w:iCs/>
                <w:noProof/>
                <w:color w:val="000000"/>
                <w:sz w:val="28"/>
                <w:szCs w:val="28"/>
                <w:lang w:val="ru-RU" w:eastAsia="uk-UA"/>
              </w:rPr>
            </w:pPr>
            <w:r>
              <w:rPr>
                <w:rFonts w:ascii="Times New Roman" w:eastAsia="Times New Roman" w:hAnsi="Times New Roman" w:cs="Times New Roman"/>
                <w:iCs/>
                <w:noProof/>
                <w:color w:val="000000"/>
                <w:sz w:val="28"/>
                <w:szCs w:val="28"/>
                <w:lang w:val="ru-RU" w:eastAsia="uk-UA"/>
              </w:rPr>
              <w:t>15</w:t>
            </w:r>
            <w:r w:rsidRPr="007C5BCA">
              <w:rPr>
                <w:rFonts w:ascii="Times New Roman" w:eastAsia="Times New Roman" w:hAnsi="Times New Roman" w:cs="Times New Roman"/>
                <w:iCs/>
                <w:noProof/>
                <w:color w:val="000000"/>
                <w:sz w:val="28"/>
                <w:szCs w:val="28"/>
                <w:lang w:eastAsia="uk-UA"/>
              </w:rPr>
              <w:t xml:space="preserve"> ЦТ-0060 Інструкція з використання </w:t>
            </w:r>
            <w:r w:rsidRPr="007C5BCA">
              <w:rPr>
                <w:rFonts w:ascii="Times New Roman" w:eastAsia="Times New Roman" w:hAnsi="Times New Roman" w:cs="Times New Roman"/>
                <w:iCs/>
                <w:noProof/>
                <w:color w:val="000000"/>
                <w:sz w:val="28"/>
                <w:szCs w:val="28"/>
                <w:lang w:eastAsia="uk-UA"/>
              </w:rPr>
              <w:lastRenderedPageBreak/>
              <w:t xml:space="preserve">мастильних матеріалів на ТРС залізниць України, наказ УЗ від 21.04.2003 № 110-Ц. </w:t>
            </w:r>
          </w:p>
          <w:p w14:paraId="5CB00D68" w14:textId="77777777" w:rsidR="007C5BCA" w:rsidRDefault="007C5BCA" w:rsidP="009C6057">
            <w:pPr>
              <w:widowControl w:val="0"/>
              <w:jc w:val="both"/>
              <w:rPr>
                <w:rFonts w:ascii="Times New Roman" w:eastAsia="Times New Roman" w:hAnsi="Times New Roman" w:cs="Times New Roman"/>
                <w:iCs/>
                <w:noProof/>
                <w:color w:val="000000"/>
                <w:sz w:val="28"/>
                <w:szCs w:val="28"/>
                <w:lang w:val="ru-RU" w:eastAsia="uk-UA"/>
              </w:rPr>
            </w:pPr>
            <w:r>
              <w:rPr>
                <w:rFonts w:ascii="Times New Roman" w:eastAsia="Times New Roman" w:hAnsi="Times New Roman" w:cs="Times New Roman"/>
                <w:iCs/>
                <w:noProof/>
                <w:color w:val="000000"/>
                <w:sz w:val="28"/>
                <w:szCs w:val="28"/>
                <w:lang w:val="ru-RU" w:eastAsia="uk-UA"/>
              </w:rPr>
              <w:t>16</w:t>
            </w:r>
            <w:r w:rsidRPr="007C5BCA">
              <w:rPr>
                <w:rFonts w:ascii="Times New Roman" w:eastAsia="Times New Roman" w:hAnsi="Times New Roman" w:cs="Times New Roman"/>
                <w:iCs/>
                <w:noProof/>
                <w:color w:val="000000"/>
                <w:sz w:val="28"/>
                <w:szCs w:val="28"/>
                <w:lang w:eastAsia="uk-UA"/>
              </w:rPr>
              <w:t xml:space="preserve"> ЦТ-0062 Інструкція по утриманню, ремонту та випробуванню гасителів коливань локомотивів і моторвагонного рухомого складу, наказ УЗ від 27.02.2003 № 53-Ц. </w:t>
            </w:r>
          </w:p>
          <w:p w14:paraId="299BCD61" w14:textId="77777777" w:rsidR="007C5BCA" w:rsidRPr="002F34A7" w:rsidRDefault="007C5BCA" w:rsidP="009C6057">
            <w:pPr>
              <w:widowControl w:val="0"/>
              <w:jc w:val="both"/>
              <w:rPr>
                <w:rFonts w:ascii="Times New Roman" w:eastAsia="Times New Roman" w:hAnsi="Times New Roman" w:cs="Times New Roman"/>
                <w:iCs/>
                <w:noProof/>
                <w:color w:val="000000"/>
                <w:sz w:val="28"/>
                <w:szCs w:val="28"/>
                <w:lang w:eastAsia="uk-UA"/>
              </w:rPr>
            </w:pPr>
            <w:r>
              <w:rPr>
                <w:rFonts w:ascii="Times New Roman" w:eastAsia="Times New Roman" w:hAnsi="Times New Roman" w:cs="Times New Roman"/>
                <w:iCs/>
                <w:noProof/>
                <w:color w:val="000000"/>
                <w:sz w:val="28"/>
                <w:szCs w:val="28"/>
                <w:lang w:val="ru-RU" w:eastAsia="uk-UA"/>
              </w:rPr>
              <w:t>17</w:t>
            </w:r>
            <w:r w:rsidRPr="007C5BCA">
              <w:rPr>
                <w:rFonts w:ascii="Times New Roman" w:eastAsia="Times New Roman" w:hAnsi="Times New Roman" w:cs="Times New Roman"/>
                <w:iCs/>
                <w:noProof/>
                <w:color w:val="000000"/>
                <w:sz w:val="28"/>
                <w:szCs w:val="28"/>
                <w:lang w:eastAsia="uk-UA"/>
              </w:rPr>
              <w:t xml:space="preserve"> ЦТ-0064. Правила ремонту електричних машин тепловозів та дизель-поїздів. Затверджено наказом Укрзалізниці від 28.07.11 р. №451-Ц </w:t>
            </w:r>
          </w:p>
          <w:p w14:paraId="3EA9A99D" w14:textId="77777777" w:rsidR="007C5BCA" w:rsidRPr="002F34A7" w:rsidRDefault="007C5BCA" w:rsidP="009C6057">
            <w:pPr>
              <w:widowControl w:val="0"/>
              <w:jc w:val="both"/>
              <w:rPr>
                <w:rFonts w:ascii="Times New Roman" w:eastAsia="Times New Roman" w:hAnsi="Times New Roman" w:cs="Times New Roman"/>
                <w:iCs/>
                <w:noProof/>
                <w:color w:val="000000"/>
                <w:sz w:val="28"/>
                <w:szCs w:val="28"/>
                <w:lang w:eastAsia="uk-UA"/>
              </w:rPr>
            </w:pPr>
            <w:r w:rsidRPr="002F34A7">
              <w:rPr>
                <w:rFonts w:ascii="Times New Roman" w:eastAsia="Times New Roman" w:hAnsi="Times New Roman" w:cs="Times New Roman"/>
                <w:iCs/>
                <w:noProof/>
                <w:color w:val="000000"/>
                <w:sz w:val="28"/>
                <w:szCs w:val="28"/>
                <w:lang w:eastAsia="uk-UA"/>
              </w:rPr>
              <w:t>18</w:t>
            </w:r>
            <w:r w:rsidRPr="007C5BCA">
              <w:rPr>
                <w:rFonts w:ascii="Times New Roman" w:eastAsia="Times New Roman" w:hAnsi="Times New Roman" w:cs="Times New Roman"/>
                <w:iCs/>
                <w:noProof/>
                <w:color w:val="000000"/>
                <w:sz w:val="28"/>
                <w:szCs w:val="28"/>
                <w:lang w:eastAsia="uk-UA"/>
              </w:rPr>
              <w:t xml:space="preserve"> ЦТ-0066 Інструкція по магнітному контролю відповідальних деталей тягового рухомого складу залізниць України, наказ УЗ від 23.10.2003 № 60-Ц. </w:t>
            </w:r>
          </w:p>
          <w:p w14:paraId="0233CE6F" w14:textId="77777777" w:rsidR="007C5BCA" w:rsidRPr="002F34A7" w:rsidRDefault="007C5BCA" w:rsidP="009C6057">
            <w:pPr>
              <w:widowControl w:val="0"/>
              <w:jc w:val="both"/>
              <w:rPr>
                <w:rFonts w:ascii="Times New Roman" w:eastAsia="Times New Roman" w:hAnsi="Times New Roman" w:cs="Times New Roman"/>
                <w:iCs/>
                <w:noProof/>
                <w:color w:val="000000"/>
                <w:sz w:val="28"/>
                <w:szCs w:val="28"/>
                <w:lang w:eastAsia="uk-UA"/>
              </w:rPr>
            </w:pPr>
            <w:r w:rsidRPr="002F34A7">
              <w:rPr>
                <w:rFonts w:ascii="Times New Roman" w:eastAsia="Times New Roman" w:hAnsi="Times New Roman" w:cs="Times New Roman"/>
                <w:iCs/>
                <w:noProof/>
                <w:color w:val="000000"/>
                <w:sz w:val="28"/>
                <w:szCs w:val="28"/>
                <w:lang w:eastAsia="uk-UA"/>
              </w:rPr>
              <w:t>19</w:t>
            </w:r>
            <w:r w:rsidRPr="007C5BCA">
              <w:rPr>
                <w:rFonts w:ascii="Times New Roman" w:eastAsia="Times New Roman" w:hAnsi="Times New Roman" w:cs="Times New Roman"/>
                <w:iCs/>
                <w:noProof/>
                <w:color w:val="000000"/>
                <w:sz w:val="28"/>
                <w:szCs w:val="28"/>
                <w:lang w:eastAsia="uk-UA"/>
              </w:rPr>
              <w:t xml:space="preserve"> ЦТ-0069 Інструкція з ультразвукової дефектоскопії відповідальних деталей та нероз’ємних вузлів при ремонтах ТРС і МВРС від 11.07.2003 № 170-Ц. </w:t>
            </w:r>
          </w:p>
          <w:p w14:paraId="0F1DF20E" w14:textId="77777777" w:rsidR="00E53577" w:rsidRPr="002F34A7" w:rsidRDefault="007C5BCA" w:rsidP="009C6057">
            <w:pPr>
              <w:widowControl w:val="0"/>
              <w:jc w:val="both"/>
              <w:rPr>
                <w:rFonts w:ascii="Times New Roman" w:eastAsia="Times New Roman" w:hAnsi="Times New Roman" w:cs="Times New Roman"/>
                <w:iCs/>
                <w:noProof/>
                <w:color w:val="000000"/>
                <w:sz w:val="28"/>
                <w:szCs w:val="28"/>
                <w:lang w:eastAsia="uk-UA"/>
              </w:rPr>
            </w:pPr>
            <w:r w:rsidRPr="007C5BCA">
              <w:rPr>
                <w:rFonts w:ascii="Times New Roman" w:eastAsia="Times New Roman" w:hAnsi="Times New Roman" w:cs="Times New Roman"/>
                <w:iCs/>
                <w:noProof/>
                <w:color w:val="000000"/>
                <w:sz w:val="28"/>
                <w:szCs w:val="28"/>
                <w:lang w:eastAsia="uk-UA"/>
              </w:rPr>
              <w:t>2</w:t>
            </w:r>
            <w:r>
              <w:rPr>
                <w:rFonts w:ascii="Times New Roman" w:eastAsia="Times New Roman" w:hAnsi="Times New Roman" w:cs="Times New Roman"/>
                <w:iCs/>
                <w:noProof/>
                <w:color w:val="000000"/>
                <w:sz w:val="28"/>
                <w:szCs w:val="28"/>
                <w:lang w:val="ru-RU" w:eastAsia="uk-UA"/>
              </w:rPr>
              <w:t>0</w:t>
            </w:r>
            <w:r w:rsidRPr="007C5BCA">
              <w:rPr>
                <w:rFonts w:ascii="Times New Roman" w:eastAsia="Times New Roman" w:hAnsi="Times New Roman" w:cs="Times New Roman"/>
                <w:iCs/>
                <w:noProof/>
                <w:color w:val="000000"/>
                <w:sz w:val="28"/>
                <w:szCs w:val="28"/>
                <w:lang w:eastAsia="uk-UA"/>
              </w:rPr>
              <w:t xml:space="preserve"> ЦТ-0084 Технологічна інструкція на технічне обслуговування ТО-3 та поточні ремонти ПР-1, ПР-2 низьковольтної апаратури, наказ УЗ від 16.02.2004 № 023Ц. 2</w:t>
            </w:r>
            <w:r w:rsidR="00E53577" w:rsidRPr="00E53577">
              <w:rPr>
                <w:rFonts w:ascii="Times New Roman" w:eastAsia="Times New Roman" w:hAnsi="Times New Roman" w:cs="Times New Roman"/>
                <w:iCs/>
                <w:noProof/>
                <w:color w:val="000000"/>
                <w:sz w:val="28"/>
                <w:szCs w:val="28"/>
                <w:lang w:eastAsia="uk-UA"/>
              </w:rPr>
              <w:t>1</w:t>
            </w:r>
            <w:r w:rsidRPr="007C5BCA">
              <w:rPr>
                <w:rFonts w:ascii="Times New Roman" w:eastAsia="Times New Roman" w:hAnsi="Times New Roman" w:cs="Times New Roman"/>
                <w:iCs/>
                <w:noProof/>
                <w:color w:val="000000"/>
                <w:sz w:val="28"/>
                <w:szCs w:val="28"/>
                <w:lang w:eastAsia="uk-UA"/>
              </w:rPr>
              <w:t xml:space="preserve"> ЦТ-0087 Технологічна інструкція на технічне обслуговування і поточні ремонти акумуляторної батареї 40НК-125, наказ УЗ від 16.02.2004 № 023-Ц. </w:t>
            </w:r>
          </w:p>
          <w:p w14:paraId="3C304118" w14:textId="77777777" w:rsidR="00E53577" w:rsidRDefault="00E53577" w:rsidP="009C6057">
            <w:pPr>
              <w:widowControl w:val="0"/>
              <w:jc w:val="both"/>
              <w:rPr>
                <w:rFonts w:ascii="Times New Roman" w:eastAsia="Times New Roman" w:hAnsi="Times New Roman" w:cs="Times New Roman"/>
                <w:iCs/>
                <w:noProof/>
                <w:color w:val="000000"/>
                <w:sz w:val="28"/>
                <w:szCs w:val="28"/>
                <w:lang w:val="ru-RU" w:eastAsia="uk-UA"/>
              </w:rPr>
            </w:pPr>
            <w:r>
              <w:rPr>
                <w:rFonts w:ascii="Times New Roman" w:eastAsia="Times New Roman" w:hAnsi="Times New Roman" w:cs="Times New Roman"/>
                <w:iCs/>
                <w:noProof/>
                <w:color w:val="000000"/>
                <w:sz w:val="28"/>
                <w:szCs w:val="28"/>
                <w:lang w:val="ru-RU" w:eastAsia="uk-UA"/>
              </w:rPr>
              <w:t>22</w:t>
            </w:r>
            <w:r w:rsidR="007C5BCA" w:rsidRPr="007C5BCA">
              <w:rPr>
                <w:rFonts w:ascii="Times New Roman" w:eastAsia="Times New Roman" w:hAnsi="Times New Roman" w:cs="Times New Roman"/>
                <w:iCs/>
                <w:noProof/>
                <w:color w:val="000000"/>
                <w:sz w:val="28"/>
                <w:szCs w:val="28"/>
                <w:lang w:eastAsia="uk-UA"/>
              </w:rPr>
              <w:t xml:space="preserve"> ЦТ-0088 ДНАОП 5.1.11-1.40-90 Правила охорони праці при ремонті рухомого складу, при виробництві запасних частин. </w:t>
            </w:r>
          </w:p>
          <w:p w14:paraId="0D8F717C" w14:textId="77777777" w:rsidR="00E53577" w:rsidRPr="002F34A7" w:rsidRDefault="00E53577" w:rsidP="009C6057">
            <w:pPr>
              <w:widowControl w:val="0"/>
              <w:jc w:val="both"/>
              <w:rPr>
                <w:rFonts w:ascii="Times New Roman" w:eastAsia="Times New Roman" w:hAnsi="Times New Roman" w:cs="Times New Roman"/>
                <w:iCs/>
                <w:noProof/>
                <w:color w:val="000000"/>
                <w:sz w:val="28"/>
                <w:szCs w:val="28"/>
                <w:lang w:eastAsia="uk-UA"/>
              </w:rPr>
            </w:pPr>
            <w:r>
              <w:rPr>
                <w:rFonts w:ascii="Times New Roman" w:eastAsia="Times New Roman" w:hAnsi="Times New Roman" w:cs="Times New Roman"/>
                <w:iCs/>
                <w:noProof/>
                <w:color w:val="000000"/>
                <w:sz w:val="28"/>
                <w:szCs w:val="28"/>
                <w:lang w:val="ru-RU" w:eastAsia="uk-UA"/>
              </w:rPr>
              <w:t>23</w:t>
            </w:r>
            <w:r w:rsidR="007C5BCA" w:rsidRPr="007C5BCA">
              <w:rPr>
                <w:rFonts w:ascii="Times New Roman" w:eastAsia="Times New Roman" w:hAnsi="Times New Roman" w:cs="Times New Roman"/>
                <w:iCs/>
                <w:noProof/>
                <w:color w:val="000000"/>
                <w:sz w:val="28"/>
                <w:szCs w:val="28"/>
                <w:lang w:eastAsia="uk-UA"/>
              </w:rPr>
              <w:t xml:space="preserve"> ЦТ-0096 Технологічна інструкція на технічне обслуговування ТО-3 та поточні ремонти ПР-1, ПР-2 високовольтної апаратури, наказ УЗ від 16.02.2004 № 023Ц. </w:t>
            </w:r>
            <w:r w:rsidRPr="00E53577">
              <w:rPr>
                <w:rFonts w:ascii="Times New Roman" w:eastAsia="Times New Roman" w:hAnsi="Times New Roman" w:cs="Times New Roman"/>
                <w:iCs/>
                <w:noProof/>
                <w:color w:val="000000"/>
                <w:sz w:val="28"/>
                <w:szCs w:val="28"/>
                <w:lang w:eastAsia="uk-UA"/>
              </w:rPr>
              <w:t>24</w:t>
            </w:r>
            <w:r w:rsidR="007C5BCA" w:rsidRPr="007C5BCA">
              <w:rPr>
                <w:rFonts w:ascii="Times New Roman" w:eastAsia="Times New Roman" w:hAnsi="Times New Roman" w:cs="Times New Roman"/>
                <w:iCs/>
                <w:noProof/>
                <w:color w:val="000000"/>
                <w:sz w:val="28"/>
                <w:szCs w:val="28"/>
                <w:lang w:eastAsia="uk-UA"/>
              </w:rPr>
              <w:t xml:space="preserve"> ЦТ-0100 Інструкція з відставлення, консервації та утримання локомотивів і моторвагонного рухомого складу в запасі Укрзалізниці і резерві залізниці від 23.06.2004 № 489-ЦЗ. </w:t>
            </w:r>
          </w:p>
          <w:p w14:paraId="418A0F2F" w14:textId="77777777" w:rsidR="00E53577" w:rsidRDefault="00E53577" w:rsidP="009C6057">
            <w:pPr>
              <w:widowControl w:val="0"/>
              <w:jc w:val="both"/>
              <w:rPr>
                <w:rFonts w:ascii="Times New Roman" w:eastAsia="Times New Roman" w:hAnsi="Times New Roman" w:cs="Times New Roman"/>
                <w:iCs/>
                <w:noProof/>
                <w:color w:val="000000"/>
                <w:sz w:val="28"/>
                <w:szCs w:val="28"/>
                <w:lang w:val="ru-RU" w:eastAsia="uk-UA"/>
              </w:rPr>
            </w:pPr>
            <w:r w:rsidRPr="002F34A7">
              <w:rPr>
                <w:rFonts w:ascii="Times New Roman" w:eastAsia="Times New Roman" w:hAnsi="Times New Roman" w:cs="Times New Roman"/>
                <w:iCs/>
                <w:noProof/>
                <w:color w:val="000000"/>
                <w:sz w:val="28"/>
                <w:szCs w:val="28"/>
                <w:lang w:eastAsia="uk-UA"/>
              </w:rPr>
              <w:t>25</w:t>
            </w:r>
            <w:r w:rsidR="007C5BCA" w:rsidRPr="007C5BCA">
              <w:rPr>
                <w:rFonts w:ascii="Times New Roman" w:eastAsia="Times New Roman" w:hAnsi="Times New Roman" w:cs="Times New Roman"/>
                <w:iCs/>
                <w:noProof/>
                <w:color w:val="000000"/>
                <w:sz w:val="28"/>
                <w:szCs w:val="28"/>
                <w:lang w:eastAsia="uk-UA"/>
              </w:rPr>
              <w:t xml:space="preserve"> ЦТ-0102 Інструкція з технічного обслуговування дизельпоїздів і електропоїздів в експлуатації, наказ УЗ від 13.08.2004 № 173-Ц. 34 ЦТ-0107 Збірник нормативних документів для локомотивних бригад. </w:t>
            </w:r>
          </w:p>
          <w:p w14:paraId="179E5DFF" w14:textId="77777777" w:rsidR="00E53577" w:rsidRDefault="00E53577" w:rsidP="009C6057">
            <w:pPr>
              <w:widowControl w:val="0"/>
              <w:jc w:val="both"/>
              <w:rPr>
                <w:rFonts w:ascii="Times New Roman" w:eastAsia="Times New Roman" w:hAnsi="Times New Roman" w:cs="Times New Roman"/>
                <w:iCs/>
                <w:noProof/>
                <w:color w:val="000000"/>
                <w:sz w:val="28"/>
                <w:szCs w:val="28"/>
                <w:lang w:val="ru-RU" w:eastAsia="uk-UA"/>
              </w:rPr>
            </w:pPr>
            <w:r>
              <w:rPr>
                <w:rFonts w:ascii="Times New Roman" w:eastAsia="Times New Roman" w:hAnsi="Times New Roman" w:cs="Times New Roman"/>
                <w:iCs/>
                <w:noProof/>
                <w:color w:val="000000"/>
                <w:sz w:val="28"/>
                <w:szCs w:val="28"/>
                <w:lang w:val="ru-RU" w:eastAsia="uk-UA"/>
              </w:rPr>
              <w:t>26</w:t>
            </w:r>
            <w:r w:rsidR="007C5BCA" w:rsidRPr="007C5BCA">
              <w:rPr>
                <w:rFonts w:ascii="Times New Roman" w:eastAsia="Times New Roman" w:hAnsi="Times New Roman" w:cs="Times New Roman"/>
                <w:iCs/>
                <w:noProof/>
                <w:color w:val="000000"/>
                <w:sz w:val="28"/>
                <w:szCs w:val="28"/>
                <w:lang w:eastAsia="uk-UA"/>
              </w:rPr>
              <w:t xml:space="preserve"> ЦТ-0112 Положення про порядок проведення й оформлення комісійних оглядів </w:t>
            </w:r>
            <w:r w:rsidR="007C5BCA" w:rsidRPr="007C5BCA">
              <w:rPr>
                <w:rFonts w:ascii="Times New Roman" w:eastAsia="Times New Roman" w:hAnsi="Times New Roman" w:cs="Times New Roman"/>
                <w:iCs/>
                <w:noProof/>
                <w:color w:val="000000"/>
                <w:sz w:val="28"/>
                <w:szCs w:val="28"/>
                <w:lang w:eastAsia="uk-UA"/>
              </w:rPr>
              <w:lastRenderedPageBreak/>
              <w:t xml:space="preserve">локомотивів, моторвагонного рухомого складу і залізничних кранів на залізничному ходу, наказ УЗ від 31.01.2006 № 112-ЦЗ. </w:t>
            </w:r>
          </w:p>
          <w:p w14:paraId="00D8A191" w14:textId="77777777" w:rsidR="00E53577" w:rsidRDefault="00E53577" w:rsidP="009C6057">
            <w:pPr>
              <w:widowControl w:val="0"/>
              <w:jc w:val="both"/>
              <w:rPr>
                <w:rFonts w:ascii="Times New Roman" w:eastAsia="Times New Roman" w:hAnsi="Times New Roman" w:cs="Times New Roman"/>
                <w:iCs/>
                <w:noProof/>
                <w:color w:val="000000"/>
                <w:sz w:val="28"/>
                <w:szCs w:val="28"/>
                <w:lang w:val="ru-RU" w:eastAsia="uk-UA"/>
              </w:rPr>
            </w:pPr>
            <w:r>
              <w:rPr>
                <w:rFonts w:ascii="Times New Roman" w:eastAsia="Times New Roman" w:hAnsi="Times New Roman" w:cs="Times New Roman"/>
                <w:iCs/>
                <w:noProof/>
                <w:color w:val="000000"/>
                <w:sz w:val="28"/>
                <w:szCs w:val="28"/>
                <w:lang w:val="ru-RU" w:eastAsia="uk-UA"/>
              </w:rPr>
              <w:t>27</w:t>
            </w:r>
            <w:r w:rsidR="007C5BCA" w:rsidRPr="007C5BCA">
              <w:rPr>
                <w:rFonts w:ascii="Times New Roman" w:eastAsia="Times New Roman" w:hAnsi="Times New Roman" w:cs="Times New Roman"/>
                <w:iCs/>
                <w:noProof/>
                <w:color w:val="000000"/>
                <w:sz w:val="28"/>
                <w:szCs w:val="28"/>
                <w:lang w:eastAsia="uk-UA"/>
              </w:rPr>
              <w:t xml:space="preserve"> ЦТ-0113 Правила капітального ремонту КР-1, КР-2 електропоїздів і електросекцій ЕР1, ЕР2 в/і, ЕР9 в/і, наказ УЗ від 27.04.2005 №142-ЦЗ. </w:t>
            </w:r>
          </w:p>
          <w:p w14:paraId="234B53B7" w14:textId="77777777" w:rsidR="00E53577" w:rsidRDefault="00E53577" w:rsidP="009C6057">
            <w:pPr>
              <w:widowControl w:val="0"/>
              <w:jc w:val="both"/>
              <w:rPr>
                <w:rFonts w:ascii="Times New Roman" w:eastAsia="Times New Roman" w:hAnsi="Times New Roman" w:cs="Times New Roman"/>
                <w:iCs/>
                <w:noProof/>
                <w:color w:val="000000"/>
                <w:sz w:val="28"/>
                <w:szCs w:val="28"/>
                <w:lang w:val="ru-RU" w:eastAsia="uk-UA"/>
              </w:rPr>
            </w:pPr>
            <w:r>
              <w:rPr>
                <w:rFonts w:ascii="Times New Roman" w:eastAsia="Times New Roman" w:hAnsi="Times New Roman" w:cs="Times New Roman"/>
                <w:iCs/>
                <w:noProof/>
                <w:color w:val="000000"/>
                <w:sz w:val="28"/>
                <w:szCs w:val="28"/>
                <w:lang w:val="ru-RU" w:eastAsia="uk-UA"/>
              </w:rPr>
              <w:t>28</w:t>
            </w:r>
            <w:r w:rsidR="007C5BCA" w:rsidRPr="007C5BCA">
              <w:rPr>
                <w:rFonts w:ascii="Times New Roman" w:eastAsia="Times New Roman" w:hAnsi="Times New Roman" w:cs="Times New Roman"/>
                <w:iCs/>
                <w:noProof/>
                <w:color w:val="000000"/>
                <w:sz w:val="28"/>
                <w:szCs w:val="28"/>
                <w:lang w:eastAsia="uk-UA"/>
              </w:rPr>
              <w:t xml:space="preserve"> ЦТ-0114 Правила капітального ремонту електровозів ЧС4, наказ УЗ від 27.04.2005 № 143-ЦЗ. </w:t>
            </w:r>
          </w:p>
          <w:p w14:paraId="53A491D0" w14:textId="77777777" w:rsidR="00E53577" w:rsidRDefault="00E53577" w:rsidP="009C6057">
            <w:pPr>
              <w:widowControl w:val="0"/>
              <w:jc w:val="both"/>
              <w:rPr>
                <w:rFonts w:ascii="Times New Roman" w:eastAsia="Times New Roman" w:hAnsi="Times New Roman" w:cs="Times New Roman"/>
                <w:iCs/>
                <w:noProof/>
                <w:color w:val="000000"/>
                <w:sz w:val="28"/>
                <w:szCs w:val="28"/>
                <w:lang w:val="ru-RU" w:eastAsia="uk-UA"/>
              </w:rPr>
            </w:pPr>
            <w:r>
              <w:rPr>
                <w:rFonts w:ascii="Times New Roman" w:eastAsia="Times New Roman" w:hAnsi="Times New Roman" w:cs="Times New Roman"/>
                <w:iCs/>
                <w:noProof/>
                <w:color w:val="000000"/>
                <w:sz w:val="28"/>
                <w:szCs w:val="28"/>
                <w:lang w:val="ru-RU" w:eastAsia="uk-UA"/>
              </w:rPr>
              <w:t>29</w:t>
            </w:r>
            <w:r w:rsidR="007C5BCA" w:rsidRPr="007C5BCA">
              <w:rPr>
                <w:rFonts w:ascii="Times New Roman" w:eastAsia="Times New Roman" w:hAnsi="Times New Roman" w:cs="Times New Roman"/>
                <w:iCs/>
                <w:noProof/>
                <w:color w:val="000000"/>
                <w:sz w:val="28"/>
                <w:szCs w:val="28"/>
                <w:lang w:eastAsia="uk-UA"/>
              </w:rPr>
              <w:t xml:space="preserve"> ЦТ-0118 Правила капітальних ремонтів КР-1, КР-2 дизельпоїздів Д1, наказ УЗ від 10.10.2005 № 507-ЦЗ. </w:t>
            </w:r>
          </w:p>
          <w:p w14:paraId="5BCBA1A3" w14:textId="77777777" w:rsidR="00E53577" w:rsidRDefault="00E53577" w:rsidP="009C6057">
            <w:pPr>
              <w:widowControl w:val="0"/>
              <w:jc w:val="both"/>
              <w:rPr>
                <w:rFonts w:ascii="Times New Roman" w:eastAsia="Times New Roman" w:hAnsi="Times New Roman" w:cs="Times New Roman"/>
                <w:iCs/>
                <w:noProof/>
                <w:color w:val="000000"/>
                <w:sz w:val="28"/>
                <w:szCs w:val="28"/>
                <w:lang w:val="ru-RU" w:eastAsia="uk-UA"/>
              </w:rPr>
            </w:pPr>
            <w:r>
              <w:rPr>
                <w:rFonts w:ascii="Times New Roman" w:eastAsia="Times New Roman" w:hAnsi="Times New Roman" w:cs="Times New Roman"/>
                <w:iCs/>
                <w:noProof/>
                <w:color w:val="000000"/>
                <w:sz w:val="28"/>
                <w:szCs w:val="28"/>
                <w:lang w:val="ru-RU" w:eastAsia="uk-UA"/>
              </w:rPr>
              <w:t>30</w:t>
            </w:r>
            <w:r w:rsidR="007C5BCA" w:rsidRPr="007C5BCA">
              <w:rPr>
                <w:rFonts w:ascii="Times New Roman" w:eastAsia="Times New Roman" w:hAnsi="Times New Roman" w:cs="Times New Roman"/>
                <w:iCs/>
                <w:noProof/>
                <w:color w:val="000000"/>
                <w:sz w:val="28"/>
                <w:szCs w:val="28"/>
                <w:lang w:eastAsia="uk-UA"/>
              </w:rPr>
              <w:t xml:space="preserve"> ЦТ-0119 Правила капітального ремонту КР-1, КР-2 електровозів серій ВЛ8, ВЛ10, ВЛ11, наказ УЗ від 24.10.2005 № 539-ЦЗ. </w:t>
            </w:r>
          </w:p>
          <w:p w14:paraId="028AA39A" w14:textId="77777777" w:rsidR="00E53577" w:rsidRDefault="00E53577" w:rsidP="009C6057">
            <w:pPr>
              <w:widowControl w:val="0"/>
              <w:jc w:val="both"/>
              <w:rPr>
                <w:rFonts w:ascii="Times New Roman" w:eastAsia="Times New Roman" w:hAnsi="Times New Roman" w:cs="Times New Roman"/>
                <w:iCs/>
                <w:noProof/>
                <w:color w:val="000000"/>
                <w:sz w:val="28"/>
                <w:szCs w:val="28"/>
                <w:lang w:val="ru-RU" w:eastAsia="uk-UA"/>
              </w:rPr>
            </w:pPr>
            <w:r>
              <w:rPr>
                <w:rFonts w:ascii="Times New Roman" w:eastAsia="Times New Roman" w:hAnsi="Times New Roman" w:cs="Times New Roman"/>
                <w:iCs/>
                <w:noProof/>
                <w:color w:val="000000"/>
                <w:sz w:val="28"/>
                <w:szCs w:val="28"/>
                <w:lang w:val="ru-RU" w:eastAsia="uk-UA"/>
              </w:rPr>
              <w:t>31</w:t>
            </w:r>
            <w:r w:rsidR="007C5BCA" w:rsidRPr="007C5BCA">
              <w:rPr>
                <w:rFonts w:ascii="Times New Roman" w:eastAsia="Times New Roman" w:hAnsi="Times New Roman" w:cs="Times New Roman"/>
                <w:iCs/>
                <w:noProof/>
                <w:color w:val="000000"/>
                <w:sz w:val="28"/>
                <w:szCs w:val="28"/>
                <w:lang w:eastAsia="uk-UA"/>
              </w:rPr>
              <w:t xml:space="preserve"> ЦТ-0132 Основні вимоги до організації безаварійної роботи і виконання посадових нормативів керівниками локомотивного господарства. </w:t>
            </w:r>
          </w:p>
          <w:p w14:paraId="4FBAA92B" w14:textId="77777777" w:rsidR="00E53577" w:rsidRDefault="00E53577" w:rsidP="009C6057">
            <w:pPr>
              <w:widowControl w:val="0"/>
              <w:jc w:val="both"/>
              <w:rPr>
                <w:rFonts w:ascii="Times New Roman" w:eastAsia="Times New Roman" w:hAnsi="Times New Roman" w:cs="Times New Roman"/>
                <w:iCs/>
                <w:noProof/>
                <w:color w:val="000000"/>
                <w:sz w:val="28"/>
                <w:szCs w:val="28"/>
                <w:lang w:val="ru-RU" w:eastAsia="uk-UA"/>
              </w:rPr>
            </w:pPr>
            <w:r>
              <w:rPr>
                <w:rFonts w:ascii="Times New Roman" w:eastAsia="Times New Roman" w:hAnsi="Times New Roman" w:cs="Times New Roman"/>
                <w:iCs/>
                <w:noProof/>
                <w:color w:val="000000"/>
                <w:sz w:val="28"/>
                <w:szCs w:val="28"/>
                <w:lang w:val="ru-RU" w:eastAsia="uk-UA"/>
              </w:rPr>
              <w:t>32</w:t>
            </w:r>
            <w:r w:rsidR="007C5BCA" w:rsidRPr="007C5BCA">
              <w:rPr>
                <w:rFonts w:ascii="Times New Roman" w:eastAsia="Times New Roman" w:hAnsi="Times New Roman" w:cs="Times New Roman"/>
                <w:iCs/>
                <w:noProof/>
                <w:color w:val="000000"/>
                <w:sz w:val="28"/>
                <w:szCs w:val="28"/>
                <w:lang w:eastAsia="uk-UA"/>
              </w:rPr>
              <w:t xml:space="preserve"> ЦТ-0134 Правила капітального ремонту КР-1, КР-2 електровозів змінного струму серій ВЛ80 в/і, ВЛ82М, наказ УЗ від 16.03.2006 № 253-ЦЗ. </w:t>
            </w:r>
          </w:p>
          <w:p w14:paraId="15E9279F" w14:textId="77777777" w:rsidR="00E53577" w:rsidRDefault="00E53577" w:rsidP="009C6057">
            <w:pPr>
              <w:widowControl w:val="0"/>
              <w:jc w:val="both"/>
              <w:rPr>
                <w:rFonts w:ascii="Times New Roman" w:eastAsia="Times New Roman" w:hAnsi="Times New Roman" w:cs="Times New Roman"/>
                <w:iCs/>
                <w:noProof/>
                <w:color w:val="000000"/>
                <w:sz w:val="28"/>
                <w:szCs w:val="28"/>
                <w:lang w:val="ru-RU" w:eastAsia="uk-UA"/>
              </w:rPr>
            </w:pPr>
            <w:r>
              <w:rPr>
                <w:rFonts w:ascii="Times New Roman" w:eastAsia="Times New Roman" w:hAnsi="Times New Roman" w:cs="Times New Roman"/>
                <w:iCs/>
                <w:noProof/>
                <w:color w:val="000000"/>
                <w:sz w:val="28"/>
                <w:szCs w:val="28"/>
                <w:lang w:val="ru-RU" w:eastAsia="uk-UA"/>
              </w:rPr>
              <w:t>33</w:t>
            </w:r>
            <w:r w:rsidR="007C5BCA" w:rsidRPr="007C5BCA">
              <w:rPr>
                <w:rFonts w:ascii="Times New Roman" w:eastAsia="Times New Roman" w:hAnsi="Times New Roman" w:cs="Times New Roman"/>
                <w:iCs/>
                <w:noProof/>
                <w:color w:val="000000"/>
                <w:sz w:val="28"/>
                <w:szCs w:val="28"/>
                <w:lang w:eastAsia="uk-UA"/>
              </w:rPr>
              <w:t xml:space="preserve"> ЦТ-0139 Тимчасове положення про обслуговування та ремонт нового наукоємного тягового рухомого складу, наказ УЗ від 01.08.2006 № 286-Ц. </w:t>
            </w:r>
          </w:p>
          <w:p w14:paraId="74E52077" w14:textId="77777777" w:rsidR="00E53577" w:rsidRPr="002F34A7" w:rsidRDefault="00E53577" w:rsidP="009C6057">
            <w:pPr>
              <w:widowControl w:val="0"/>
              <w:jc w:val="both"/>
              <w:rPr>
                <w:rFonts w:ascii="Times New Roman" w:eastAsia="Times New Roman" w:hAnsi="Times New Roman" w:cs="Times New Roman"/>
                <w:iCs/>
                <w:noProof/>
                <w:color w:val="000000"/>
                <w:sz w:val="28"/>
                <w:szCs w:val="28"/>
                <w:lang w:eastAsia="uk-UA"/>
              </w:rPr>
            </w:pPr>
            <w:r>
              <w:rPr>
                <w:rFonts w:ascii="Times New Roman" w:eastAsia="Times New Roman" w:hAnsi="Times New Roman" w:cs="Times New Roman"/>
                <w:iCs/>
                <w:noProof/>
                <w:color w:val="000000"/>
                <w:sz w:val="28"/>
                <w:szCs w:val="28"/>
                <w:lang w:val="ru-RU" w:eastAsia="uk-UA"/>
              </w:rPr>
              <w:t>34</w:t>
            </w:r>
            <w:r w:rsidR="007C5BCA" w:rsidRPr="007C5BCA">
              <w:rPr>
                <w:rFonts w:ascii="Times New Roman" w:eastAsia="Times New Roman" w:hAnsi="Times New Roman" w:cs="Times New Roman"/>
                <w:iCs/>
                <w:noProof/>
                <w:color w:val="000000"/>
                <w:sz w:val="28"/>
                <w:szCs w:val="28"/>
                <w:lang w:eastAsia="uk-UA"/>
              </w:rPr>
              <w:t xml:space="preserve"> ЦТ-0165. Інструкція з технічного обслуговування та ремонту вузлів з підшипниками кочення локомотивів та моторвагонного рухомого складу, Затверджено і введено в дію Наказом Укрзалізниці від 26.02.2008 № 096-Ц </w:t>
            </w:r>
          </w:p>
          <w:p w14:paraId="5FE6C47B" w14:textId="232968D4" w:rsidR="009C6057" w:rsidRPr="00E53577" w:rsidRDefault="00E53577" w:rsidP="00E53577">
            <w:pPr>
              <w:widowControl w:val="0"/>
              <w:jc w:val="both"/>
              <w:rPr>
                <w:rFonts w:ascii="Times New Roman" w:eastAsia="Times New Roman" w:hAnsi="Times New Roman" w:cs="Times New Roman"/>
                <w:iCs/>
                <w:noProof/>
                <w:color w:val="000000"/>
                <w:sz w:val="28"/>
                <w:szCs w:val="28"/>
                <w:lang w:eastAsia="uk-UA"/>
              </w:rPr>
            </w:pPr>
            <w:r w:rsidRPr="002F34A7">
              <w:rPr>
                <w:rFonts w:ascii="Times New Roman" w:eastAsia="Times New Roman" w:hAnsi="Times New Roman" w:cs="Times New Roman"/>
                <w:iCs/>
                <w:noProof/>
                <w:color w:val="000000"/>
                <w:sz w:val="28"/>
                <w:szCs w:val="28"/>
                <w:lang w:eastAsia="uk-UA"/>
              </w:rPr>
              <w:t>35</w:t>
            </w:r>
            <w:r w:rsidR="007C5BCA" w:rsidRPr="007C5BCA">
              <w:rPr>
                <w:rFonts w:ascii="Times New Roman" w:eastAsia="Times New Roman" w:hAnsi="Times New Roman" w:cs="Times New Roman"/>
                <w:iCs/>
                <w:noProof/>
                <w:color w:val="000000"/>
                <w:sz w:val="28"/>
                <w:szCs w:val="28"/>
                <w:lang w:eastAsia="uk-UA"/>
              </w:rPr>
              <w:t xml:space="preserve"> ЦТ-ЦЛ-ЦВ-0014 Інструкція по ремонту і обслуговуванню автозчепного пристрою рухомого складу залізниць України.</w:t>
            </w:r>
            <w:r w:rsidR="009C6057" w:rsidRPr="009C6057">
              <w:rPr>
                <w:rFonts w:ascii="Times New Roman" w:eastAsia="Times New Roman" w:hAnsi="Times New Roman" w:cs="Times New Roman"/>
                <w:sz w:val="28"/>
                <w:szCs w:val="28"/>
              </w:rPr>
              <w:t xml:space="preserve"> </w:t>
            </w:r>
          </w:p>
        </w:tc>
      </w:tr>
      <w:tr w:rsidR="009C6057" w:rsidRPr="00716F86" w14:paraId="7BADEAFD" w14:textId="77777777" w:rsidTr="00764CBE">
        <w:tc>
          <w:tcPr>
            <w:tcW w:w="4195" w:type="dxa"/>
            <w:shd w:val="clear" w:color="auto" w:fill="E4DEDB" w:themeFill="accent2" w:themeFillTint="33"/>
          </w:tcPr>
          <w:p w14:paraId="7D169CCE" w14:textId="77777777" w:rsidR="009C6057" w:rsidRDefault="009C6057" w:rsidP="009C6057">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Циклова комісія</w:t>
            </w:r>
          </w:p>
          <w:p w14:paraId="1C704AFF" w14:textId="77777777" w:rsidR="009C6057" w:rsidRPr="009C6057" w:rsidRDefault="009C6057" w:rsidP="009C6057">
            <w:pPr>
              <w:widowControl w:val="0"/>
              <w:rPr>
                <w:rFonts w:ascii="Times New Roman" w:eastAsia="Times New Roman" w:hAnsi="Times New Roman" w:cs="Times New Roman"/>
                <w:sz w:val="28"/>
                <w:szCs w:val="28"/>
              </w:rPr>
            </w:pPr>
          </w:p>
        </w:tc>
        <w:tc>
          <w:tcPr>
            <w:tcW w:w="5728" w:type="dxa"/>
            <w:gridSpan w:val="2"/>
          </w:tcPr>
          <w:p w14:paraId="1AF9C958" w14:textId="7186FCFA" w:rsidR="009C6057" w:rsidRPr="00E53577" w:rsidRDefault="00E53577" w:rsidP="00E53577">
            <w:pPr>
              <w:widowControl w:val="0"/>
              <w:jc w:val="both"/>
              <w:rPr>
                <w:rFonts w:ascii="Times New Roman" w:eastAsia="Times New Roman" w:hAnsi="Times New Roman" w:cs="Times New Roman"/>
                <w:b/>
                <w:i/>
                <w:iCs/>
                <w:color w:val="002060"/>
                <w:sz w:val="28"/>
                <w:szCs w:val="28"/>
                <w:lang w:val="ru-RU"/>
              </w:rPr>
            </w:pPr>
            <w:proofErr w:type="spellStart"/>
            <w:r>
              <w:rPr>
                <w:rFonts w:ascii="Times New Roman" w:eastAsia="Times New Roman" w:hAnsi="Times New Roman" w:cs="Times New Roman"/>
                <w:sz w:val="28"/>
                <w:szCs w:val="28"/>
                <w:lang w:val="ru-RU"/>
              </w:rPr>
              <w:t>рухомого</w:t>
            </w:r>
            <w:proofErr w:type="spellEnd"/>
            <w:r>
              <w:rPr>
                <w:rFonts w:ascii="Times New Roman" w:eastAsia="Times New Roman" w:hAnsi="Times New Roman" w:cs="Times New Roman"/>
                <w:sz w:val="28"/>
                <w:szCs w:val="28"/>
                <w:lang w:val="ru-RU"/>
              </w:rPr>
              <w:t xml:space="preserve"> складу </w:t>
            </w:r>
            <w:proofErr w:type="spellStart"/>
            <w:r>
              <w:rPr>
                <w:rFonts w:ascii="Times New Roman" w:eastAsia="Times New Roman" w:hAnsi="Times New Roman" w:cs="Times New Roman"/>
                <w:sz w:val="28"/>
                <w:szCs w:val="28"/>
                <w:lang w:val="ru-RU"/>
              </w:rPr>
              <w:t>залізниць</w:t>
            </w:r>
            <w:proofErr w:type="spellEnd"/>
          </w:p>
        </w:tc>
      </w:tr>
      <w:bookmarkEnd w:id="0"/>
    </w:tbl>
    <w:p w14:paraId="44D9C59D" w14:textId="77777777" w:rsidR="001200C6" w:rsidRDefault="001200C6">
      <w:pPr>
        <w:rPr>
          <w:bCs/>
        </w:rPr>
      </w:pPr>
    </w:p>
    <w:p w14:paraId="32715CE8" w14:textId="77777777" w:rsidR="00C90FDD" w:rsidRPr="00C90FDD" w:rsidRDefault="00C90FDD" w:rsidP="00C90FDD">
      <w:pPr>
        <w:spacing w:after="0" w:line="240" w:lineRule="auto"/>
        <w:rPr>
          <w:rFonts w:ascii="Times New Roman" w:eastAsia="Calibri" w:hAnsi="Times New Roman" w:cs="Times New Roman"/>
          <w:bCs/>
          <w:iCs/>
          <w:color w:val="000000"/>
          <w:kern w:val="0"/>
          <w:sz w:val="28"/>
          <w:lang w:val="ru-RU"/>
          <w14:ligatures w14:val="none"/>
        </w:rPr>
      </w:pPr>
      <w:proofErr w:type="spellStart"/>
      <w:r w:rsidRPr="00C90FDD">
        <w:rPr>
          <w:rFonts w:ascii="Times New Roman" w:eastAsia="Calibri" w:hAnsi="Times New Roman" w:cs="Times New Roman"/>
          <w:color w:val="000000"/>
          <w:kern w:val="0"/>
          <w:sz w:val="28"/>
          <w:lang w:val="ru-RU"/>
          <w14:ligatures w14:val="none"/>
        </w:rPr>
        <w:t>Розглянуто</w:t>
      </w:r>
      <w:proofErr w:type="spellEnd"/>
      <w:r w:rsidRPr="00C90FDD">
        <w:rPr>
          <w:rFonts w:ascii="Times New Roman" w:eastAsia="Calibri" w:hAnsi="Times New Roman" w:cs="Times New Roman"/>
          <w:color w:val="000000"/>
          <w:kern w:val="0"/>
          <w:sz w:val="28"/>
          <w:lang w:val="ru-RU"/>
          <w14:ligatures w14:val="none"/>
        </w:rPr>
        <w:t xml:space="preserve"> та </w:t>
      </w:r>
      <w:proofErr w:type="spellStart"/>
      <w:r w:rsidRPr="00C90FDD">
        <w:rPr>
          <w:rFonts w:ascii="Times New Roman" w:eastAsia="Calibri" w:hAnsi="Times New Roman" w:cs="Times New Roman"/>
          <w:color w:val="000000"/>
          <w:kern w:val="0"/>
          <w:sz w:val="28"/>
          <w:lang w:val="ru-RU"/>
          <w14:ligatures w14:val="none"/>
        </w:rPr>
        <w:t>ухвалено</w:t>
      </w:r>
      <w:proofErr w:type="spellEnd"/>
      <w:r w:rsidRPr="00C90FDD">
        <w:rPr>
          <w:rFonts w:ascii="Times New Roman" w:eastAsia="Calibri" w:hAnsi="Times New Roman" w:cs="Times New Roman"/>
          <w:color w:val="000000"/>
          <w:kern w:val="0"/>
          <w:sz w:val="28"/>
          <w:lang w:val="ru-RU"/>
          <w14:ligatures w14:val="none"/>
        </w:rPr>
        <w:t xml:space="preserve"> на </w:t>
      </w:r>
      <w:proofErr w:type="spellStart"/>
      <w:r w:rsidRPr="00C90FDD">
        <w:rPr>
          <w:rFonts w:ascii="Times New Roman" w:eastAsia="Calibri" w:hAnsi="Times New Roman" w:cs="Times New Roman"/>
          <w:color w:val="000000"/>
          <w:kern w:val="0"/>
          <w:sz w:val="28"/>
          <w:lang w:val="ru-RU"/>
          <w14:ligatures w14:val="none"/>
        </w:rPr>
        <w:t>засіданні</w:t>
      </w:r>
      <w:proofErr w:type="spellEnd"/>
      <w:r w:rsidRPr="00C90FDD">
        <w:rPr>
          <w:rFonts w:ascii="Times New Roman" w:eastAsia="Calibri" w:hAnsi="Times New Roman" w:cs="Times New Roman"/>
          <w:color w:val="000000"/>
          <w:kern w:val="0"/>
          <w:sz w:val="28"/>
          <w:lang w:val="ru-RU"/>
          <w14:ligatures w14:val="none"/>
        </w:rPr>
        <w:t xml:space="preserve"> </w:t>
      </w:r>
      <w:proofErr w:type="spellStart"/>
      <w:r w:rsidRPr="00C90FDD">
        <w:rPr>
          <w:rFonts w:ascii="Times New Roman" w:eastAsia="Calibri" w:hAnsi="Times New Roman" w:cs="Times New Roman"/>
          <w:color w:val="000000"/>
          <w:kern w:val="0"/>
          <w:sz w:val="28"/>
          <w:lang w:val="ru-RU"/>
          <w14:ligatures w14:val="none"/>
        </w:rPr>
        <w:t>циклової</w:t>
      </w:r>
      <w:proofErr w:type="spellEnd"/>
      <w:r w:rsidRPr="00C90FDD">
        <w:rPr>
          <w:rFonts w:ascii="Times New Roman" w:eastAsia="Calibri" w:hAnsi="Times New Roman" w:cs="Times New Roman"/>
          <w:color w:val="000000"/>
          <w:kern w:val="0"/>
          <w:sz w:val="28"/>
          <w:lang w:val="ru-RU"/>
          <w14:ligatures w14:val="none"/>
        </w:rPr>
        <w:t xml:space="preserve"> </w:t>
      </w:r>
      <w:proofErr w:type="spellStart"/>
      <w:r w:rsidRPr="00C90FDD">
        <w:rPr>
          <w:rFonts w:ascii="Times New Roman" w:eastAsia="Calibri" w:hAnsi="Times New Roman" w:cs="Times New Roman"/>
          <w:color w:val="000000"/>
          <w:kern w:val="0"/>
          <w:sz w:val="28"/>
          <w:lang w:val="ru-RU"/>
          <w14:ligatures w14:val="none"/>
        </w:rPr>
        <w:t>комі</w:t>
      </w:r>
      <w:proofErr w:type="gramStart"/>
      <w:r w:rsidRPr="00C90FDD">
        <w:rPr>
          <w:rFonts w:ascii="Times New Roman" w:eastAsia="Calibri" w:hAnsi="Times New Roman" w:cs="Times New Roman"/>
          <w:color w:val="000000"/>
          <w:kern w:val="0"/>
          <w:sz w:val="28"/>
          <w:lang w:val="ru-RU"/>
          <w14:ligatures w14:val="none"/>
        </w:rPr>
        <w:t>с</w:t>
      </w:r>
      <w:proofErr w:type="gramEnd"/>
      <w:r w:rsidRPr="00C90FDD">
        <w:rPr>
          <w:rFonts w:ascii="Times New Roman" w:eastAsia="Calibri" w:hAnsi="Times New Roman" w:cs="Times New Roman"/>
          <w:color w:val="000000"/>
          <w:kern w:val="0"/>
          <w:sz w:val="28"/>
          <w:lang w:val="ru-RU"/>
          <w14:ligatures w14:val="none"/>
        </w:rPr>
        <w:t>ії</w:t>
      </w:r>
      <w:proofErr w:type="spellEnd"/>
    </w:p>
    <w:p w14:paraId="420610DD" w14:textId="77777777" w:rsidR="00C90FDD" w:rsidRPr="00C90FDD" w:rsidRDefault="00C90FDD" w:rsidP="00C90FDD">
      <w:pPr>
        <w:spacing w:after="0" w:line="240" w:lineRule="auto"/>
        <w:jc w:val="both"/>
        <w:rPr>
          <w:rFonts w:ascii="Times New Roman" w:eastAsia="Calibri" w:hAnsi="Times New Roman" w:cs="Times New Roman"/>
          <w:color w:val="000000"/>
          <w:kern w:val="0"/>
          <w:sz w:val="28"/>
          <w:lang w:val="ru-RU"/>
          <w14:ligatures w14:val="none"/>
        </w:rPr>
      </w:pPr>
      <w:proofErr w:type="spellStart"/>
      <w:r w:rsidRPr="00C90FDD">
        <w:rPr>
          <w:rFonts w:ascii="Times New Roman" w:eastAsia="Calibri" w:hAnsi="Times New Roman" w:cs="Times New Roman"/>
          <w:bCs/>
          <w:iCs/>
          <w:color w:val="000000"/>
          <w:kern w:val="0"/>
          <w:sz w:val="28"/>
          <w:lang w:val="ru-RU"/>
          <w14:ligatures w14:val="none"/>
        </w:rPr>
        <w:t>рухомого</w:t>
      </w:r>
      <w:proofErr w:type="spellEnd"/>
      <w:r w:rsidRPr="00C90FDD">
        <w:rPr>
          <w:rFonts w:ascii="Times New Roman" w:eastAsia="Calibri" w:hAnsi="Times New Roman" w:cs="Times New Roman"/>
          <w:bCs/>
          <w:iCs/>
          <w:color w:val="000000"/>
          <w:kern w:val="0"/>
          <w:sz w:val="28"/>
          <w:lang w:val="ru-RU"/>
          <w14:ligatures w14:val="none"/>
        </w:rPr>
        <w:t xml:space="preserve"> складу </w:t>
      </w:r>
      <w:proofErr w:type="spellStart"/>
      <w:r w:rsidRPr="00C90FDD">
        <w:rPr>
          <w:rFonts w:ascii="Times New Roman" w:eastAsia="Calibri" w:hAnsi="Times New Roman" w:cs="Times New Roman"/>
          <w:bCs/>
          <w:iCs/>
          <w:color w:val="000000"/>
          <w:kern w:val="0"/>
          <w:sz w:val="28"/>
          <w:lang w:val="ru-RU"/>
          <w14:ligatures w14:val="none"/>
        </w:rPr>
        <w:t>залізниць</w:t>
      </w:r>
      <w:proofErr w:type="spellEnd"/>
    </w:p>
    <w:p w14:paraId="7DC1CD4A" w14:textId="77777777" w:rsidR="00C90FDD" w:rsidRPr="00C90FDD" w:rsidRDefault="00C90FDD" w:rsidP="00C90FDD">
      <w:pPr>
        <w:spacing w:after="0" w:line="240" w:lineRule="auto"/>
        <w:rPr>
          <w:rFonts w:ascii="Times New Roman" w:eastAsia="Calibri" w:hAnsi="Times New Roman" w:cs="Times New Roman"/>
          <w:kern w:val="0"/>
          <w:sz w:val="28"/>
          <w:lang w:val="ru-RU"/>
          <w14:ligatures w14:val="none"/>
        </w:rPr>
      </w:pPr>
      <w:r w:rsidRPr="00C90FDD">
        <w:rPr>
          <w:rFonts w:ascii="Times New Roman" w:eastAsia="Calibri" w:hAnsi="Times New Roman" w:cs="Times New Roman"/>
          <w:kern w:val="0"/>
          <w:sz w:val="28"/>
          <w:lang w:val="ru-RU"/>
          <w14:ligatures w14:val="none"/>
        </w:rPr>
        <w:t xml:space="preserve">протокол  </w:t>
      </w:r>
      <w:proofErr w:type="spellStart"/>
      <w:r w:rsidRPr="00C90FDD">
        <w:rPr>
          <w:rFonts w:ascii="Times New Roman" w:eastAsia="Calibri" w:hAnsi="Times New Roman" w:cs="Times New Roman"/>
          <w:kern w:val="0"/>
          <w:sz w:val="28"/>
          <w:lang w:val="ru-RU"/>
          <w14:ligatures w14:val="none"/>
        </w:rPr>
        <w:t>від</w:t>
      </w:r>
      <w:proofErr w:type="spellEnd"/>
      <w:r w:rsidRPr="00C90FDD">
        <w:rPr>
          <w:rFonts w:ascii="Times New Roman" w:eastAsia="Calibri" w:hAnsi="Times New Roman" w:cs="Times New Roman"/>
          <w:kern w:val="0"/>
          <w:sz w:val="28"/>
          <w:lang w:val="ru-RU"/>
          <w14:ligatures w14:val="none"/>
        </w:rPr>
        <w:t xml:space="preserve">  29 </w:t>
      </w:r>
      <w:proofErr w:type="spellStart"/>
      <w:r w:rsidRPr="00C90FDD">
        <w:rPr>
          <w:rFonts w:ascii="Times New Roman" w:eastAsia="Calibri" w:hAnsi="Times New Roman" w:cs="Times New Roman"/>
          <w:kern w:val="0"/>
          <w:sz w:val="28"/>
          <w:lang w:val="ru-RU"/>
          <w14:ligatures w14:val="none"/>
        </w:rPr>
        <w:t>серпня</w:t>
      </w:r>
      <w:proofErr w:type="spellEnd"/>
      <w:r w:rsidRPr="00C90FDD">
        <w:rPr>
          <w:rFonts w:ascii="Times New Roman" w:eastAsia="Calibri" w:hAnsi="Times New Roman" w:cs="Times New Roman"/>
          <w:kern w:val="0"/>
          <w:sz w:val="28"/>
          <w:lang w:val="ru-RU"/>
          <w14:ligatures w14:val="none"/>
        </w:rPr>
        <w:t xml:space="preserve">  2023  № 1</w:t>
      </w:r>
    </w:p>
    <w:p w14:paraId="0EED9C60" w14:textId="77777777" w:rsidR="00C90FDD" w:rsidRPr="00C90FDD" w:rsidRDefault="00C90FDD" w:rsidP="00C90FDD">
      <w:pPr>
        <w:spacing w:after="0" w:line="240" w:lineRule="auto"/>
        <w:rPr>
          <w:rFonts w:ascii="Times New Roman" w:eastAsia="Calibri" w:hAnsi="Times New Roman" w:cs="Times New Roman"/>
          <w:color w:val="000000"/>
          <w:kern w:val="0"/>
          <w:sz w:val="28"/>
          <w:lang w:val="ru-RU"/>
          <w14:ligatures w14:val="none"/>
        </w:rPr>
      </w:pPr>
      <w:r w:rsidRPr="00C90FDD">
        <w:rPr>
          <w:rFonts w:ascii="Times New Roman" w:eastAsia="Calibri" w:hAnsi="Times New Roman" w:cs="Times New Roman"/>
          <w:color w:val="000000"/>
          <w:kern w:val="0"/>
          <w:sz w:val="28"/>
          <w:lang w:val="ru-RU"/>
          <w14:ligatures w14:val="none"/>
        </w:rPr>
        <w:t xml:space="preserve">Голова </w:t>
      </w:r>
      <w:proofErr w:type="spellStart"/>
      <w:r w:rsidRPr="00C90FDD">
        <w:rPr>
          <w:rFonts w:ascii="Times New Roman" w:eastAsia="Calibri" w:hAnsi="Times New Roman" w:cs="Times New Roman"/>
          <w:color w:val="000000"/>
          <w:kern w:val="0"/>
          <w:sz w:val="28"/>
          <w:lang w:val="ru-RU"/>
          <w14:ligatures w14:val="none"/>
        </w:rPr>
        <w:t>комісії</w:t>
      </w:r>
      <w:proofErr w:type="spellEnd"/>
      <w:r w:rsidRPr="00C90FDD">
        <w:rPr>
          <w:rFonts w:ascii="Times New Roman" w:eastAsia="Calibri" w:hAnsi="Times New Roman" w:cs="Times New Roman"/>
          <w:color w:val="000000"/>
          <w:kern w:val="0"/>
          <w:sz w:val="28"/>
          <w:lang w:val="ru-RU"/>
          <w14:ligatures w14:val="none"/>
        </w:rPr>
        <w:t xml:space="preserve"> </w:t>
      </w:r>
      <w:r w:rsidRPr="00C90FDD">
        <w:rPr>
          <w:rFonts w:ascii="Times New Roman" w:eastAsia="Calibri" w:hAnsi="Times New Roman" w:cs="Times New Roman"/>
          <w:noProof/>
          <w:color w:val="000000"/>
          <w:kern w:val="0"/>
          <w:sz w:val="28"/>
          <w:u w:val="single"/>
          <w:lang w:val="ru-RU" w:eastAsia="ru-RU"/>
          <w14:ligatures w14:val="none"/>
        </w:rPr>
        <w:drawing>
          <wp:inline distT="0" distB="0" distL="0" distR="0" wp14:anchorId="4C94D887" wp14:editId="0543A217">
            <wp:extent cx="981075" cy="26670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cstate="print"/>
                    <a:srcRect/>
                    <a:stretch>
                      <a:fillRect/>
                    </a:stretch>
                  </pic:blipFill>
                  <pic:spPr bwMode="auto">
                    <a:xfrm>
                      <a:off x="0" y="0"/>
                      <a:ext cx="981075" cy="266700"/>
                    </a:xfrm>
                    <a:prstGeom prst="rect">
                      <a:avLst/>
                    </a:prstGeom>
                    <a:noFill/>
                    <a:ln w="9525">
                      <a:noFill/>
                      <a:miter lim="800000"/>
                      <a:headEnd/>
                      <a:tailEnd/>
                    </a:ln>
                  </pic:spPr>
                </pic:pic>
              </a:graphicData>
            </a:graphic>
          </wp:inline>
        </w:drawing>
      </w:r>
      <w:r w:rsidRPr="00C90FDD">
        <w:rPr>
          <w:rFonts w:ascii="Times New Roman" w:eastAsia="Calibri" w:hAnsi="Times New Roman" w:cs="Times New Roman"/>
          <w:color w:val="000000"/>
          <w:kern w:val="0"/>
          <w:sz w:val="28"/>
          <w:lang w:val="ru-RU"/>
          <w14:ligatures w14:val="none"/>
        </w:rPr>
        <w:t xml:space="preserve"> </w:t>
      </w:r>
      <w:proofErr w:type="spellStart"/>
      <w:r w:rsidRPr="00C90FDD">
        <w:rPr>
          <w:rFonts w:ascii="Times New Roman" w:eastAsia="Calibri" w:hAnsi="Times New Roman" w:cs="Times New Roman"/>
          <w:color w:val="000000"/>
          <w:kern w:val="0"/>
          <w:sz w:val="28"/>
          <w:lang w:val="ru-RU"/>
          <w14:ligatures w14:val="none"/>
        </w:rPr>
        <w:t>Євген</w:t>
      </w:r>
      <w:proofErr w:type="spellEnd"/>
      <w:r w:rsidRPr="00C90FDD">
        <w:rPr>
          <w:rFonts w:ascii="Times New Roman" w:eastAsia="Calibri" w:hAnsi="Times New Roman" w:cs="Times New Roman"/>
          <w:color w:val="000000"/>
          <w:kern w:val="0"/>
          <w:sz w:val="28"/>
          <w:lang w:val="ru-RU"/>
          <w14:ligatures w14:val="none"/>
        </w:rPr>
        <w:t xml:space="preserve"> БАБЕНКО </w:t>
      </w:r>
    </w:p>
    <w:p w14:paraId="0925D63F" w14:textId="77777777" w:rsidR="00C81C99" w:rsidRPr="00766D27" w:rsidRDefault="00C81C99" w:rsidP="00C90FDD">
      <w:pPr>
        <w:rPr>
          <w:rFonts w:ascii="Times New Roman" w:hAnsi="Times New Roman" w:cs="Times New Roman"/>
          <w:sz w:val="28"/>
          <w:szCs w:val="28"/>
        </w:rPr>
      </w:pPr>
    </w:p>
    <w:sectPr w:rsidR="00C81C99" w:rsidRPr="00766D27" w:rsidSect="0067702F">
      <w:headerReference w:type="even" r:id="rId16"/>
      <w:headerReference w:type="default" r:id="rId17"/>
      <w:footerReference w:type="even" r:id="rId18"/>
      <w:footerReference w:type="default" r:id="rId19"/>
      <w:headerReference w:type="first" r:id="rId20"/>
      <w:footerReference w:type="first" r:id="rId21"/>
      <w:pgSz w:w="11906" w:h="16838"/>
      <w:pgMar w:top="851" w:right="851"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3167FE" w14:textId="77777777" w:rsidR="00F03ECE" w:rsidRDefault="00F03ECE" w:rsidP="00B4569F">
      <w:pPr>
        <w:spacing w:after="0" w:line="240" w:lineRule="auto"/>
      </w:pPr>
      <w:r>
        <w:separator/>
      </w:r>
    </w:p>
  </w:endnote>
  <w:endnote w:type="continuationSeparator" w:id="0">
    <w:p w14:paraId="41D854F7" w14:textId="77777777" w:rsidR="00F03ECE" w:rsidRDefault="00F03ECE" w:rsidP="00B456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4D2C94" w14:textId="77777777" w:rsidR="00B4569F" w:rsidRDefault="00B4569F">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8D655E" w14:textId="77777777" w:rsidR="00B4569F" w:rsidRDefault="00B4569F">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C9495B" w14:textId="77777777" w:rsidR="00B4569F" w:rsidRDefault="00B4569F">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E4FA7B" w14:textId="77777777" w:rsidR="00F03ECE" w:rsidRDefault="00F03ECE" w:rsidP="00B4569F">
      <w:pPr>
        <w:spacing w:after="0" w:line="240" w:lineRule="auto"/>
      </w:pPr>
      <w:r>
        <w:separator/>
      </w:r>
    </w:p>
  </w:footnote>
  <w:footnote w:type="continuationSeparator" w:id="0">
    <w:p w14:paraId="32C2DAD3" w14:textId="77777777" w:rsidR="00F03ECE" w:rsidRDefault="00F03ECE" w:rsidP="00B456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2FDA89" w14:textId="53E51769" w:rsidR="00B4569F" w:rsidRDefault="00F03ECE">
    <w:pPr>
      <w:pStyle w:val="a7"/>
    </w:pPr>
    <w:r>
      <w:rPr>
        <w:noProof/>
        <w:lang w:val="ru-RU" w:eastAsia="ru-RU"/>
      </w:rPr>
      <w:pict w14:anchorId="16C004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9582204" o:spid="_x0000_s2050" type="#_x0000_t75" style="position:absolute;margin-left:0;margin-top:0;width:495pt;height:327.9pt;z-index:-251657216;mso-position-horizontal:center;mso-position-horizontal-relative:margin;mso-position-vertical:center;mso-position-vertical-relative:margin" o:allowincell="f">
          <v:imagedata r:id="rId1" o:title="1007202428247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76F8A5" w14:textId="5F6F83FB" w:rsidR="00B4569F" w:rsidRDefault="00F03ECE">
    <w:pPr>
      <w:pStyle w:val="a7"/>
    </w:pPr>
    <w:r>
      <w:rPr>
        <w:noProof/>
        <w:lang w:val="ru-RU" w:eastAsia="ru-RU"/>
      </w:rPr>
      <w:pict w14:anchorId="54271C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9582205" o:spid="_x0000_s2051" type="#_x0000_t75" style="position:absolute;margin-left:0;margin-top:0;width:495pt;height:327.9pt;z-index:-251656192;mso-position-horizontal:center;mso-position-horizontal-relative:margin;mso-position-vertical:center;mso-position-vertical-relative:margin" o:allowincell="f">
          <v:imagedata r:id="rId1" o:title="10072024282474"/>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8A03EE" w14:textId="26A9710B" w:rsidR="00B4569F" w:rsidRDefault="00F03ECE">
    <w:pPr>
      <w:pStyle w:val="a7"/>
    </w:pPr>
    <w:r>
      <w:rPr>
        <w:noProof/>
        <w:lang w:val="ru-RU" w:eastAsia="ru-RU"/>
      </w:rPr>
      <w:pict w14:anchorId="4D626C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9582203" o:spid="_x0000_s2049" type="#_x0000_t75" style="position:absolute;margin-left:0;margin-top:0;width:495pt;height:327.9pt;z-index:-251658240;mso-position-horizontal:center;mso-position-horizontal-relative:margin;mso-position-vertical:center;mso-position-vertical-relative:margin" o:allowincell="f">
          <v:imagedata r:id="rId1" o:title="10072024282474"/>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94AF79C"/>
    <w:lvl w:ilvl="0">
      <w:numFmt w:val="bullet"/>
      <w:lvlText w:val="*"/>
      <w:lvlJc w:val="left"/>
      <w:pPr>
        <w:ind w:left="0" w:firstLine="0"/>
      </w:pPr>
    </w:lvl>
  </w:abstractNum>
  <w:abstractNum w:abstractNumId="1">
    <w:nsid w:val="047B0E27"/>
    <w:multiLevelType w:val="hybridMultilevel"/>
    <w:tmpl w:val="D840A3F0"/>
    <w:lvl w:ilvl="0" w:tplc="ACEEBA60">
      <w:start w:val="1"/>
      <w:numFmt w:val="decimal"/>
      <w:lvlText w:val="%1"/>
      <w:lvlJc w:val="left"/>
      <w:pPr>
        <w:ind w:left="426"/>
      </w:pPr>
      <w:rPr>
        <w:rFonts w:hint="default"/>
        <w:b w:val="0"/>
        <w:i w:val="0"/>
        <w:strike w:val="0"/>
        <w:dstrike w:val="0"/>
        <w:color w:val="000000"/>
        <w:sz w:val="28"/>
        <w:szCs w:val="28"/>
        <w:u w:val="none" w:color="000000"/>
        <w:bdr w:val="none" w:sz="0" w:space="0" w:color="auto"/>
        <w:shd w:val="clear" w:color="auto" w:fill="auto"/>
        <w:vertAlign w:val="baseline"/>
      </w:rPr>
    </w:lvl>
    <w:lvl w:ilvl="1" w:tplc="11DC8A28">
      <w:start w:val="1"/>
      <w:numFmt w:val="lowerLetter"/>
      <w:lvlText w:val="%2"/>
      <w:lvlJc w:val="left"/>
      <w:pPr>
        <w:ind w:left="150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ADE26796">
      <w:start w:val="1"/>
      <w:numFmt w:val="lowerRoman"/>
      <w:lvlText w:val="%3"/>
      <w:lvlJc w:val="left"/>
      <w:pPr>
        <w:ind w:left="222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640467FC">
      <w:start w:val="1"/>
      <w:numFmt w:val="decimal"/>
      <w:lvlText w:val="%4"/>
      <w:lvlJc w:val="left"/>
      <w:pPr>
        <w:ind w:left="29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59CFD68">
      <w:start w:val="1"/>
      <w:numFmt w:val="lowerLetter"/>
      <w:lvlText w:val="%5"/>
      <w:lvlJc w:val="left"/>
      <w:pPr>
        <w:ind w:left="36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402AD7D8">
      <w:start w:val="1"/>
      <w:numFmt w:val="lowerRoman"/>
      <w:lvlText w:val="%6"/>
      <w:lvlJc w:val="left"/>
      <w:pPr>
        <w:ind w:left="43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144878A2">
      <w:start w:val="1"/>
      <w:numFmt w:val="decimal"/>
      <w:lvlText w:val="%7"/>
      <w:lvlJc w:val="left"/>
      <w:pPr>
        <w:ind w:left="510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1F80184">
      <w:start w:val="1"/>
      <w:numFmt w:val="lowerLetter"/>
      <w:lvlText w:val="%8"/>
      <w:lvlJc w:val="left"/>
      <w:pPr>
        <w:ind w:left="582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8A8E0288">
      <w:start w:val="1"/>
      <w:numFmt w:val="lowerRoman"/>
      <w:lvlText w:val="%9"/>
      <w:lvlJc w:val="left"/>
      <w:pPr>
        <w:ind w:left="65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
    <w:nsid w:val="08112673"/>
    <w:multiLevelType w:val="hybridMultilevel"/>
    <w:tmpl w:val="9A8E9FB2"/>
    <w:lvl w:ilvl="0" w:tplc="E71248D2">
      <w:start w:val="1"/>
      <w:numFmt w:val="decimal"/>
      <w:lvlText w:val="%1."/>
      <w:lvlJc w:val="left"/>
      <w:pPr>
        <w:ind w:left="14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2D3A7FE4">
      <w:start w:val="1"/>
      <w:numFmt w:val="lowerLetter"/>
      <w:lvlText w:val="%2"/>
      <w:lvlJc w:val="left"/>
      <w:pPr>
        <w:ind w:left="12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E32A620C">
      <w:start w:val="1"/>
      <w:numFmt w:val="lowerRoman"/>
      <w:lvlText w:val="%3"/>
      <w:lvlJc w:val="left"/>
      <w:pPr>
        <w:ind w:left="19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CAACB962">
      <w:start w:val="1"/>
      <w:numFmt w:val="decimal"/>
      <w:lvlText w:val="%4"/>
      <w:lvlJc w:val="left"/>
      <w:pPr>
        <w:ind w:left="26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7F0A48FA">
      <w:start w:val="1"/>
      <w:numFmt w:val="lowerLetter"/>
      <w:lvlText w:val="%5"/>
      <w:lvlJc w:val="left"/>
      <w:pPr>
        <w:ind w:left="338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186EBE06">
      <w:start w:val="1"/>
      <w:numFmt w:val="lowerRoman"/>
      <w:lvlText w:val="%6"/>
      <w:lvlJc w:val="left"/>
      <w:pPr>
        <w:ind w:left="410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6736FEF2">
      <w:start w:val="1"/>
      <w:numFmt w:val="decimal"/>
      <w:lvlText w:val="%7"/>
      <w:lvlJc w:val="left"/>
      <w:pPr>
        <w:ind w:left="48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4C20B9A8">
      <w:start w:val="1"/>
      <w:numFmt w:val="lowerLetter"/>
      <w:lvlText w:val="%8"/>
      <w:lvlJc w:val="left"/>
      <w:pPr>
        <w:ind w:left="55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E3AE0B80">
      <w:start w:val="1"/>
      <w:numFmt w:val="lowerRoman"/>
      <w:lvlText w:val="%9"/>
      <w:lvlJc w:val="left"/>
      <w:pPr>
        <w:ind w:left="62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3">
    <w:nsid w:val="0BC35976"/>
    <w:multiLevelType w:val="hybridMultilevel"/>
    <w:tmpl w:val="63FAF942"/>
    <w:lvl w:ilvl="0" w:tplc="F50C650C">
      <w:start w:val="1"/>
      <w:numFmt w:val="decimal"/>
      <w:lvlText w:val="%1"/>
      <w:lvlJc w:val="left"/>
      <w:pPr>
        <w:ind w:left="720" w:hanging="360"/>
      </w:pPr>
      <w:rPr>
        <w:rFonts w:ascii="Times New Roman" w:hAnsi="Times New Roman" w:cs="Times New Roman"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0E017F26"/>
    <w:multiLevelType w:val="hybridMultilevel"/>
    <w:tmpl w:val="59D0EEBC"/>
    <w:lvl w:ilvl="0" w:tplc="691A97F2">
      <w:start w:val="1"/>
      <w:numFmt w:val="decimal"/>
      <w:lvlText w:val="%1"/>
      <w:lvlJc w:val="left"/>
      <w:pPr>
        <w:ind w:left="807"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220019" w:tentative="1">
      <w:start w:val="1"/>
      <w:numFmt w:val="lowerLetter"/>
      <w:lvlText w:val="%2."/>
      <w:lvlJc w:val="left"/>
      <w:pPr>
        <w:ind w:left="1527" w:hanging="360"/>
      </w:pPr>
    </w:lvl>
    <w:lvl w:ilvl="2" w:tplc="0422001B" w:tentative="1">
      <w:start w:val="1"/>
      <w:numFmt w:val="lowerRoman"/>
      <w:lvlText w:val="%3."/>
      <w:lvlJc w:val="right"/>
      <w:pPr>
        <w:ind w:left="2247" w:hanging="180"/>
      </w:pPr>
    </w:lvl>
    <w:lvl w:ilvl="3" w:tplc="0422000F" w:tentative="1">
      <w:start w:val="1"/>
      <w:numFmt w:val="decimal"/>
      <w:lvlText w:val="%4."/>
      <w:lvlJc w:val="left"/>
      <w:pPr>
        <w:ind w:left="2967" w:hanging="360"/>
      </w:pPr>
    </w:lvl>
    <w:lvl w:ilvl="4" w:tplc="04220019" w:tentative="1">
      <w:start w:val="1"/>
      <w:numFmt w:val="lowerLetter"/>
      <w:lvlText w:val="%5."/>
      <w:lvlJc w:val="left"/>
      <w:pPr>
        <w:ind w:left="3687" w:hanging="360"/>
      </w:pPr>
    </w:lvl>
    <w:lvl w:ilvl="5" w:tplc="0422001B" w:tentative="1">
      <w:start w:val="1"/>
      <w:numFmt w:val="lowerRoman"/>
      <w:lvlText w:val="%6."/>
      <w:lvlJc w:val="right"/>
      <w:pPr>
        <w:ind w:left="4407" w:hanging="180"/>
      </w:pPr>
    </w:lvl>
    <w:lvl w:ilvl="6" w:tplc="0422000F" w:tentative="1">
      <w:start w:val="1"/>
      <w:numFmt w:val="decimal"/>
      <w:lvlText w:val="%7."/>
      <w:lvlJc w:val="left"/>
      <w:pPr>
        <w:ind w:left="5127" w:hanging="360"/>
      </w:pPr>
    </w:lvl>
    <w:lvl w:ilvl="7" w:tplc="04220019" w:tentative="1">
      <w:start w:val="1"/>
      <w:numFmt w:val="lowerLetter"/>
      <w:lvlText w:val="%8."/>
      <w:lvlJc w:val="left"/>
      <w:pPr>
        <w:ind w:left="5847" w:hanging="360"/>
      </w:pPr>
    </w:lvl>
    <w:lvl w:ilvl="8" w:tplc="0422001B" w:tentative="1">
      <w:start w:val="1"/>
      <w:numFmt w:val="lowerRoman"/>
      <w:lvlText w:val="%9."/>
      <w:lvlJc w:val="right"/>
      <w:pPr>
        <w:ind w:left="6567" w:hanging="180"/>
      </w:pPr>
    </w:lvl>
  </w:abstractNum>
  <w:abstractNum w:abstractNumId="5">
    <w:nsid w:val="13C80370"/>
    <w:multiLevelType w:val="hybridMultilevel"/>
    <w:tmpl w:val="2EF6E3F2"/>
    <w:lvl w:ilvl="0" w:tplc="3592A880">
      <w:start w:val="1"/>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A2088226">
      <w:start w:val="1"/>
      <w:numFmt w:val="lowerLetter"/>
      <w:lvlText w:val="%2"/>
      <w:lvlJc w:val="left"/>
      <w:pPr>
        <w:ind w:left="1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5A54AC9A">
      <w:start w:val="1"/>
      <w:numFmt w:val="lowerRoman"/>
      <w:lvlText w:val="%3"/>
      <w:lvlJc w:val="left"/>
      <w:pPr>
        <w:ind w:left="2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04964AC2">
      <w:start w:val="1"/>
      <w:numFmt w:val="decimal"/>
      <w:lvlText w:val="%4"/>
      <w:lvlJc w:val="left"/>
      <w:pPr>
        <w:ind w:left="2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8D4ADE98">
      <w:start w:val="1"/>
      <w:numFmt w:val="lowerLetter"/>
      <w:lvlText w:val="%5"/>
      <w:lvlJc w:val="left"/>
      <w:pPr>
        <w:ind w:left="3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20A47778">
      <w:start w:val="1"/>
      <w:numFmt w:val="lowerRoman"/>
      <w:lvlText w:val="%6"/>
      <w:lvlJc w:val="left"/>
      <w:pPr>
        <w:ind w:left="4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D52ED28C">
      <w:start w:val="1"/>
      <w:numFmt w:val="decimal"/>
      <w:lvlText w:val="%7"/>
      <w:lvlJc w:val="left"/>
      <w:pPr>
        <w:ind w:left="5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D724B52">
      <w:start w:val="1"/>
      <w:numFmt w:val="lowerLetter"/>
      <w:lvlText w:val="%8"/>
      <w:lvlJc w:val="left"/>
      <w:pPr>
        <w:ind w:left="5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6DE926A">
      <w:start w:val="1"/>
      <w:numFmt w:val="lowerRoman"/>
      <w:lvlText w:val="%9"/>
      <w:lvlJc w:val="left"/>
      <w:pPr>
        <w:ind w:left="6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6">
    <w:nsid w:val="15ED534B"/>
    <w:multiLevelType w:val="hybridMultilevel"/>
    <w:tmpl w:val="52AC1C62"/>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167546D2"/>
    <w:multiLevelType w:val="hybridMultilevel"/>
    <w:tmpl w:val="47168312"/>
    <w:lvl w:ilvl="0" w:tplc="E5F0E736">
      <w:start w:val="1"/>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C6A2F15A">
      <w:start w:val="1"/>
      <w:numFmt w:val="lowerLetter"/>
      <w:lvlText w:val="%2"/>
      <w:lvlJc w:val="left"/>
      <w:pPr>
        <w:ind w:left="1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D062ED98">
      <w:start w:val="1"/>
      <w:numFmt w:val="lowerRoman"/>
      <w:lvlText w:val="%3"/>
      <w:lvlJc w:val="left"/>
      <w:pPr>
        <w:ind w:left="2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6925992">
      <w:start w:val="1"/>
      <w:numFmt w:val="decimal"/>
      <w:lvlText w:val="%4"/>
      <w:lvlJc w:val="left"/>
      <w:pPr>
        <w:ind w:left="2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9CDC1C2C">
      <w:start w:val="1"/>
      <w:numFmt w:val="lowerLetter"/>
      <w:lvlText w:val="%5"/>
      <w:lvlJc w:val="left"/>
      <w:pPr>
        <w:ind w:left="3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426CBDF0">
      <w:start w:val="1"/>
      <w:numFmt w:val="lowerRoman"/>
      <w:lvlText w:val="%6"/>
      <w:lvlJc w:val="left"/>
      <w:pPr>
        <w:ind w:left="4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3F507026">
      <w:start w:val="1"/>
      <w:numFmt w:val="decimal"/>
      <w:lvlText w:val="%7"/>
      <w:lvlJc w:val="left"/>
      <w:pPr>
        <w:ind w:left="5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A6C2458">
      <w:start w:val="1"/>
      <w:numFmt w:val="lowerLetter"/>
      <w:lvlText w:val="%8"/>
      <w:lvlJc w:val="left"/>
      <w:pPr>
        <w:ind w:left="5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A8DA3CA0">
      <w:start w:val="1"/>
      <w:numFmt w:val="lowerRoman"/>
      <w:lvlText w:val="%9"/>
      <w:lvlJc w:val="left"/>
      <w:pPr>
        <w:ind w:left="6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8">
    <w:nsid w:val="23F35D2E"/>
    <w:multiLevelType w:val="hybridMultilevel"/>
    <w:tmpl w:val="E962E236"/>
    <w:lvl w:ilvl="0" w:tplc="CF5A4838">
      <w:start w:val="5"/>
      <w:numFmt w:val="decimal"/>
      <w:lvlText w:val="%1."/>
      <w:lvlJc w:val="left"/>
      <w:pPr>
        <w:ind w:left="14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14A081AA">
      <w:start w:val="1"/>
      <w:numFmt w:val="lowerLetter"/>
      <w:lvlText w:val="%2"/>
      <w:lvlJc w:val="left"/>
      <w:pPr>
        <w:ind w:left="12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C1DA47DA">
      <w:start w:val="1"/>
      <w:numFmt w:val="lowerRoman"/>
      <w:lvlText w:val="%3"/>
      <w:lvlJc w:val="left"/>
      <w:pPr>
        <w:ind w:left="19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CB82F00A">
      <w:start w:val="1"/>
      <w:numFmt w:val="decimal"/>
      <w:lvlText w:val="%4"/>
      <w:lvlJc w:val="left"/>
      <w:pPr>
        <w:ind w:left="26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337ED9CC">
      <w:start w:val="1"/>
      <w:numFmt w:val="lowerLetter"/>
      <w:lvlText w:val="%5"/>
      <w:lvlJc w:val="left"/>
      <w:pPr>
        <w:ind w:left="338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29AC07AC">
      <w:start w:val="1"/>
      <w:numFmt w:val="lowerRoman"/>
      <w:lvlText w:val="%6"/>
      <w:lvlJc w:val="left"/>
      <w:pPr>
        <w:ind w:left="410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97D67118">
      <w:start w:val="1"/>
      <w:numFmt w:val="decimal"/>
      <w:lvlText w:val="%7"/>
      <w:lvlJc w:val="left"/>
      <w:pPr>
        <w:ind w:left="48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47C815C4">
      <w:start w:val="1"/>
      <w:numFmt w:val="lowerLetter"/>
      <w:lvlText w:val="%8"/>
      <w:lvlJc w:val="left"/>
      <w:pPr>
        <w:ind w:left="55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75DCFAF6">
      <w:start w:val="1"/>
      <w:numFmt w:val="lowerRoman"/>
      <w:lvlText w:val="%9"/>
      <w:lvlJc w:val="left"/>
      <w:pPr>
        <w:ind w:left="62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9">
    <w:nsid w:val="2AFB1D21"/>
    <w:multiLevelType w:val="hybridMultilevel"/>
    <w:tmpl w:val="50B220A2"/>
    <w:lvl w:ilvl="0" w:tplc="70A4DC62">
      <w:start w:val="1"/>
      <w:numFmt w:val="decimal"/>
      <w:lvlText w:val="%1."/>
      <w:lvlJc w:val="left"/>
      <w:pPr>
        <w:ind w:left="107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4720E93A">
      <w:start w:val="1"/>
      <w:numFmt w:val="lowerLetter"/>
      <w:lvlText w:val="%2"/>
      <w:lvlJc w:val="left"/>
      <w:pPr>
        <w:ind w:left="18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D9D45160">
      <w:start w:val="1"/>
      <w:numFmt w:val="lowerRoman"/>
      <w:lvlText w:val="%3"/>
      <w:lvlJc w:val="left"/>
      <w:pPr>
        <w:ind w:left="26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1020A76">
      <w:start w:val="1"/>
      <w:numFmt w:val="decimal"/>
      <w:lvlText w:val="%4"/>
      <w:lvlJc w:val="left"/>
      <w:pPr>
        <w:ind w:left="33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9170FDCC">
      <w:start w:val="1"/>
      <w:numFmt w:val="lowerLetter"/>
      <w:lvlText w:val="%5"/>
      <w:lvlJc w:val="left"/>
      <w:pPr>
        <w:ind w:left="405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0C102B68">
      <w:start w:val="1"/>
      <w:numFmt w:val="lowerRoman"/>
      <w:lvlText w:val="%6"/>
      <w:lvlJc w:val="left"/>
      <w:pPr>
        <w:ind w:left="477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AC7CC20A">
      <w:start w:val="1"/>
      <w:numFmt w:val="decimal"/>
      <w:lvlText w:val="%7"/>
      <w:lvlJc w:val="left"/>
      <w:pPr>
        <w:ind w:left="54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6C649BD8">
      <w:start w:val="1"/>
      <w:numFmt w:val="lowerLetter"/>
      <w:lvlText w:val="%8"/>
      <w:lvlJc w:val="left"/>
      <w:pPr>
        <w:ind w:left="62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23E6ADEA">
      <w:start w:val="1"/>
      <w:numFmt w:val="lowerRoman"/>
      <w:lvlText w:val="%9"/>
      <w:lvlJc w:val="left"/>
      <w:pPr>
        <w:ind w:left="69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0">
    <w:nsid w:val="2FA640CB"/>
    <w:multiLevelType w:val="hybridMultilevel"/>
    <w:tmpl w:val="34006C1A"/>
    <w:lvl w:ilvl="0" w:tplc="ACEEBA60">
      <w:start w:val="1"/>
      <w:numFmt w:val="decimal"/>
      <w:lvlText w:val="%1"/>
      <w:lvlJc w:val="left"/>
      <w:pPr>
        <w:ind w:left="928" w:hanging="360"/>
      </w:pPr>
      <w:rPr>
        <w:rFonts w:hint="default"/>
      </w:rPr>
    </w:lvl>
    <w:lvl w:ilvl="1" w:tplc="04220019">
      <w:start w:val="1"/>
      <w:numFmt w:val="lowerLetter"/>
      <w:lvlText w:val="%2."/>
      <w:lvlJc w:val="left"/>
      <w:pPr>
        <w:ind w:left="1648" w:hanging="360"/>
      </w:pPr>
    </w:lvl>
    <w:lvl w:ilvl="2" w:tplc="0422001B">
      <w:start w:val="1"/>
      <w:numFmt w:val="lowerRoman"/>
      <w:lvlText w:val="%3."/>
      <w:lvlJc w:val="right"/>
      <w:pPr>
        <w:ind w:left="2368" w:hanging="180"/>
      </w:pPr>
    </w:lvl>
    <w:lvl w:ilvl="3" w:tplc="0422000F">
      <w:start w:val="1"/>
      <w:numFmt w:val="decimal"/>
      <w:lvlText w:val="%4."/>
      <w:lvlJc w:val="left"/>
      <w:pPr>
        <w:ind w:left="3088" w:hanging="360"/>
      </w:pPr>
    </w:lvl>
    <w:lvl w:ilvl="4" w:tplc="04220019">
      <w:start w:val="1"/>
      <w:numFmt w:val="lowerLetter"/>
      <w:lvlText w:val="%5."/>
      <w:lvlJc w:val="left"/>
      <w:pPr>
        <w:ind w:left="3808" w:hanging="360"/>
      </w:pPr>
    </w:lvl>
    <w:lvl w:ilvl="5" w:tplc="0422001B">
      <w:start w:val="1"/>
      <w:numFmt w:val="lowerRoman"/>
      <w:lvlText w:val="%6."/>
      <w:lvlJc w:val="right"/>
      <w:pPr>
        <w:ind w:left="4528" w:hanging="180"/>
      </w:pPr>
    </w:lvl>
    <w:lvl w:ilvl="6" w:tplc="0422000F">
      <w:start w:val="1"/>
      <w:numFmt w:val="decimal"/>
      <w:lvlText w:val="%7."/>
      <w:lvlJc w:val="left"/>
      <w:pPr>
        <w:ind w:left="5248" w:hanging="360"/>
      </w:pPr>
    </w:lvl>
    <w:lvl w:ilvl="7" w:tplc="04220019">
      <w:start w:val="1"/>
      <w:numFmt w:val="lowerLetter"/>
      <w:lvlText w:val="%8."/>
      <w:lvlJc w:val="left"/>
      <w:pPr>
        <w:ind w:left="5968" w:hanging="360"/>
      </w:pPr>
    </w:lvl>
    <w:lvl w:ilvl="8" w:tplc="0422001B">
      <w:start w:val="1"/>
      <w:numFmt w:val="lowerRoman"/>
      <w:lvlText w:val="%9."/>
      <w:lvlJc w:val="right"/>
      <w:pPr>
        <w:ind w:left="6688" w:hanging="180"/>
      </w:pPr>
    </w:lvl>
  </w:abstractNum>
  <w:abstractNum w:abstractNumId="11">
    <w:nsid w:val="307C3532"/>
    <w:multiLevelType w:val="hybridMultilevel"/>
    <w:tmpl w:val="0C4E5826"/>
    <w:lvl w:ilvl="0" w:tplc="ACEEBA60">
      <w:start w:val="1"/>
      <w:numFmt w:val="decimal"/>
      <w:lvlText w:val="%1"/>
      <w:lvlJc w:val="left"/>
      <w:pPr>
        <w:ind w:left="568" w:firstLine="0"/>
      </w:pPr>
      <w:rPr>
        <w:rFonts w:hint="default"/>
        <w:b w:val="0"/>
        <w:bCs/>
        <w:i w:val="0"/>
        <w:strike w:val="0"/>
        <w:dstrike w:val="0"/>
        <w:color w:val="000000"/>
        <w:sz w:val="28"/>
        <w:szCs w:val="28"/>
        <w:u w:val="none" w:color="000000"/>
        <w:effect w:val="none"/>
        <w:bdr w:val="none" w:sz="0" w:space="0" w:color="auto" w:frame="1"/>
        <w:vertAlign w:val="baseline"/>
      </w:rPr>
    </w:lvl>
    <w:lvl w:ilvl="1" w:tplc="E2E4DC68">
      <w:start w:val="1"/>
      <w:numFmt w:val="lowerLetter"/>
      <w:lvlText w:val="%2"/>
      <w:lvlJc w:val="left"/>
      <w:pPr>
        <w:ind w:left="200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04709AD8">
      <w:start w:val="1"/>
      <w:numFmt w:val="lowerRoman"/>
      <w:lvlText w:val="%3"/>
      <w:lvlJc w:val="left"/>
      <w:pPr>
        <w:ind w:left="272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BB0ADE9C">
      <w:start w:val="1"/>
      <w:numFmt w:val="decimal"/>
      <w:lvlText w:val="%4"/>
      <w:lvlJc w:val="left"/>
      <w:pPr>
        <w:ind w:left="344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C258448C">
      <w:start w:val="1"/>
      <w:numFmt w:val="lowerLetter"/>
      <w:lvlText w:val="%5"/>
      <w:lvlJc w:val="left"/>
      <w:pPr>
        <w:ind w:left="416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32844252">
      <w:start w:val="1"/>
      <w:numFmt w:val="lowerRoman"/>
      <w:lvlText w:val="%6"/>
      <w:lvlJc w:val="left"/>
      <w:pPr>
        <w:ind w:left="488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D54AFB80">
      <w:start w:val="1"/>
      <w:numFmt w:val="decimal"/>
      <w:lvlText w:val="%7"/>
      <w:lvlJc w:val="left"/>
      <w:pPr>
        <w:ind w:left="560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F93CF5B0">
      <w:start w:val="1"/>
      <w:numFmt w:val="lowerLetter"/>
      <w:lvlText w:val="%8"/>
      <w:lvlJc w:val="left"/>
      <w:pPr>
        <w:ind w:left="632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E6A86548">
      <w:start w:val="1"/>
      <w:numFmt w:val="lowerRoman"/>
      <w:lvlText w:val="%9"/>
      <w:lvlJc w:val="left"/>
      <w:pPr>
        <w:ind w:left="704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12">
    <w:nsid w:val="39DC658A"/>
    <w:multiLevelType w:val="hybridMultilevel"/>
    <w:tmpl w:val="4ABEE65E"/>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nsid w:val="39F65E62"/>
    <w:multiLevelType w:val="hybridMultilevel"/>
    <w:tmpl w:val="37844B4E"/>
    <w:lvl w:ilvl="0" w:tplc="6138FCFA">
      <w:start w:val="8"/>
      <w:numFmt w:val="decimal"/>
      <w:lvlText w:val="%1."/>
      <w:lvlJc w:val="left"/>
      <w:pPr>
        <w:ind w:left="14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B1EC50CA">
      <w:start w:val="1"/>
      <w:numFmt w:val="lowerLetter"/>
      <w:lvlText w:val="%2"/>
      <w:lvlJc w:val="left"/>
      <w:pPr>
        <w:ind w:left="12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C5524E2E">
      <w:start w:val="1"/>
      <w:numFmt w:val="lowerRoman"/>
      <w:lvlText w:val="%3"/>
      <w:lvlJc w:val="left"/>
      <w:pPr>
        <w:ind w:left="19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8908983C">
      <w:start w:val="1"/>
      <w:numFmt w:val="decimal"/>
      <w:lvlText w:val="%4"/>
      <w:lvlJc w:val="left"/>
      <w:pPr>
        <w:ind w:left="26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B99632D6">
      <w:start w:val="1"/>
      <w:numFmt w:val="lowerLetter"/>
      <w:lvlText w:val="%5"/>
      <w:lvlJc w:val="left"/>
      <w:pPr>
        <w:ind w:left="338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A7C22BE8">
      <w:start w:val="1"/>
      <w:numFmt w:val="lowerRoman"/>
      <w:lvlText w:val="%6"/>
      <w:lvlJc w:val="left"/>
      <w:pPr>
        <w:ind w:left="410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EFD67A1A">
      <w:start w:val="1"/>
      <w:numFmt w:val="decimal"/>
      <w:lvlText w:val="%7"/>
      <w:lvlJc w:val="left"/>
      <w:pPr>
        <w:ind w:left="48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CBF62CDE">
      <w:start w:val="1"/>
      <w:numFmt w:val="lowerLetter"/>
      <w:lvlText w:val="%8"/>
      <w:lvlJc w:val="left"/>
      <w:pPr>
        <w:ind w:left="55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843EA9BE">
      <w:start w:val="1"/>
      <w:numFmt w:val="lowerRoman"/>
      <w:lvlText w:val="%9"/>
      <w:lvlJc w:val="left"/>
      <w:pPr>
        <w:ind w:left="62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14">
    <w:nsid w:val="3A674E75"/>
    <w:multiLevelType w:val="hybridMultilevel"/>
    <w:tmpl w:val="5E9AD086"/>
    <w:lvl w:ilvl="0" w:tplc="389ACD16">
      <w:start w:val="1"/>
      <w:numFmt w:val="bullet"/>
      <w:lvlText w:val=""/>
      <w:lvlJc w:val="left"/>
      <w:pPr>
        <w:ind w:left="433"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1" w:tplc="7AF6CD46">
      <w:start w:val="1"/>
      <w:numFmt w:val="bullet"/>
      <w:lvlText w:val="o"/>
      <w:lvlJc w:val="left"/>
      <w:pPr>
        <w:ind w:left="118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85B28E76">
      <w:start w:val="1"/>
      <w:numFmt w:val="bullet"/>
      <w:lvlText w:val="▪"/>
      <w:lvlJc w:val="left"/>
      <w:pPr>
        <w:ind w:left="190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B76C1D94">
      <w:start w:val="1"/>
      <w:numFmt w:val="bullet"/>
      <w:lvlText w:val="•"/>
      <w:lvlJc w:val="left"/>
      <w:pPr>
        <w:ind w:left="262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FEC44EFA">
      <w:start w:val="1"/>
      <w:numFmt w:val="bullet"/>
      <w:lvlText w:val="o"/>
      <w:lvlJc w:val="left"/>
      <w:pPr>
        <w:ind w:left="334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633C501E">
      <w:start w:val="1"/>
      <w:numFmt w:val="bullet"/>
      <w:lvlText w:val="▪"/>
      <w:lvlJc w:val="left"/>
      <w:pPr>
        <w:ind w:left="406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FB1AB456">
      <w:start w:val="1"/>
      <w:numFmt w:val="bullet"/>
      <w:lvlText w:val="•"/>
      <w:lvlJc w:val="left"/>
      <w:pPr>
        <w:ind w:left="478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EDC2E850">
      <w:start w:val="1"/>
      <w:numFmt w:val="bullet"/>
      <w:lvlText w:val="o"/>
      <w:lvlJc w:val="left"/>
      <w:pPr>
        <w:ind w:left="550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004A5E82">
      <w:start w:val="1"/>
      <w:numFmt w:val="bullet"/>
      <w:lvlText w:val="▪"/>
      <w:lvlJc w:val="left"/>
      <w:pPr>
        <w:ind w:left="622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5">
    <w:nsid w:val="40E304D6"/>
    <w:multiLevelType w:val="hybridMultilevel"/>
    <w:tmpl w:val="89D2C622"/>
    <w:lvl w:ilvl="0" w:tplc="8ED4CA24">
      <w:start w:val="7"/>
      <w:numFmt w:val="decimal"/>
      <w:lvlText w:val="%1."/>
      <w:lvlJc w:val="left"/>
      <w:pPr>
        <w:ind w:left="107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4E881354">
      <w:start w:val="1"/>
      <w:numFmt w:val="lowerLetter"/>
      <w:lvlText w:val="%2"/>
      <w:lvlJc w:val="left"/>
      <w:pPr>
        <w:ind w:left="18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CE4CBA12">
      <w:start w:val="1"/>
      <w:numFmt w:val="lowerRoman"/>
      <w:lvlText w:val="%3"/>
      <w:lvlJc w:val="left"/>
      <w:pPr>
        <w:ind w:left="26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B7526BFE">
      <w:start w:val="1"/>
      <w:numFmt w:val="decimal"/>
      <w:lvlText w:val="%4"/>
      <w:lvlJc w:val="left"/>
      <w:pPr>
        <w:ind w:left="33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7CAA286A">
      <w:start w:val="1"/>
      <w:numFmt w:val="lowerLetter"/>
      <w:lvlText w:val="%5"/>
      <w:lvlJc w:val="left"/>
      <w:pPr>
        <w:ind w:left="405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B3CC2D48">
      <w:start w:val="1"/>
      <w:numFmt w:val="lowerRoman"/>
      <w:lvlText w:val="%6"/>
      <w:lvlJc w:val="left"/>
      <w:pPr>
        <w:ind w:left="477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98B6FF12">
      <w:start w:val="1"/>
      <w:numFmt w:val="decimal"/>
      <w:lvlText w:val="%7"/>
      <w:lvlJc w:val="left"/>
      <w:pPr>
        <w:ind w:left="54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0040F20E">
      <w:start w:val="1"/>
      <w:numFmt w:val="lowerLetter"/>
      <w:lvlText w:val="%8"/>
      <w:lvlJc w:val="left"/>
      <w:pPr>
        <w:ind w:left="62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A8E2859E">
      <w:start w:val="1"/>
      <w:numFmt w:val="lowerRoman"/>
      <w:lvlText w:val="%9"/>
      <w:lvlJc w:val="left"/>
      <w:pPr>
        <w:ind w:left="69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6">
    <w:nsid w:val="4AF37F93"/>
    <w:multiLevelType w:val="hybridMultilevel"/>
    <w:tmpl w:val="0BFAF036"/>
    <w:lvl w:ilvl="0" w:tplc="D1960168">
      <w:start w:val="1"/>
      <w:numFmt w:val="decimal"/>
      <w:lvlText w:val="%1"/>
      <w:lvlJc w:val="left"/>
      <w:pPr>
        <w:ind w:left="0" w:firstLine="0"/>
      </w:pPr>
      <w:rPr>
        <w:rFonts w:hint="default"/>
        <w:b w:val="0"/>
        <w:i w:val="0"/>
        <w:strike w:val="0"/>
        <w:dstrike w:val="0"/>
        <w:color w:val="000000"/>
        <w:sz w:val="28"/>
        <w:szCs w:val="28"/>
        <w:u w:val="none" w:color="000000"/>
        <w:effect w:val="none"/>
        <w:bdr w:val="none" w:sz="0" w:space="0" w:color="auto" w:frame="1"/>
        <w:vertAlign w:val="baseline"/>
      </w:rPr>
    </w:lvl>
    <w:lvl w:ilvl="1" w:tplc="FFFFFFFF">
      <w:start w:val="1"/>
      <w:numFmt w:val="lowerLetter"/>
      <w:lvlText w:val="%2"/>
      <w:lvlJc w:val="left"/>
      <w:pPr>
        <w:ind w:left="1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FFFFFFFF">
      <w:start w:val="1"/>
      <w:numFmt w:val="lowerRoman"/>
      <w:lvlText w:val="%3"/>
      <w:lvlJc w:val="left"/>
      <w:pPr>
        <w:ind w:left="2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FFFFFFF">
      <w:start w:val="1"/>
      <w:numFmt w:val="decimal"/>
      <w:lvlText w:val="%4"/>
      <w:lvlJc w:val="left"/>
      <w:pPr>
        <w:ind w:left="2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FFFFFFF">
      <w:start w:val="1"/>
      <w:numFmt w:val="lowerLetter"/>
      <w:lvlText w:val="%5"/>
      <w:lvlJc w:val="left"/>
      <w:pPr>
        <w:ind w:left="3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FFFFFFF">
      <w:start w:val="1"/>
      <w:numFmt w:val="lowerRoman"/>
      <w:lvlText w:val="%6"/>
      <w:lvlJc w:val="left"/>
      <w:pPr>
        <w:ind w:left="4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FFFFFFFF">
      <w:start w:val="1"/>
      <w:numFmt w:val="decimal"/>
      <w:lvlText w:val="%7"/>
      <w:lvlJc w:val="left"/>
      <w:pPr>
        <w:ind w:left="5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FFFFFFF">
      <w:start w:val="1"/>
      <w:numFmt w:val="lowerLetter"/>
      <w:lvlText w:val="%8"/>
      <w:lvlJc w:val="left"/>
      <w:pPr>
        <w:ind w:left="5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FFFFFFF">
      <w:start w:val="1"/>
      <w:numFmt w:val="lowerRoman"/>
      <w:lvlText w:val="%9"/>
      <w:lvlJc w:val="left"/>
      <w:pPr>
        <w:ind w:left="6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7">
    <w:nsid w:val="4E8D378F"/>
    <w:multiLevelType w:val="hybridMultilevel"/>
    <w:tmpl w:val="99305FF2"/>
    <w:lvl w:ilvl="0" w:tplc="ACEEBA60">
      <w:start w:val="1"/>
      <w:numFmt w:val="decimal"/>
      <w:lvlText w:val="%1"/>
      <w:lvlJc w:val="left"/>
      <w:pPr>
        <w:ind w:left="1023" w:firstLine="0"/>
      </w:pPr>
      <w:rPr>
        <w:rFonts w:hint="default"/>
        <w:b w:val="0"/>
        <w:i w:val="0"/>
        <w:strike w:val="0"/>
        <w:dstrike w:val="0"/>
        <w:color w:val="000000"/>
        <w:sz w:val="28"/>
        <w:szCs w:val="28"/>
        <w:u w:val="none" w:color="000000"/>
        <w:effect w:val="none"/>
        <w:bdr w:val="none" w:sz="0" w:space="0" w:color="auto" w:frame="1"/>
        <w:vertAlign w:val="baseline"/>
      </w:rPr>
    </w:lvl>
    <w:lvl w:ilvl="1" w:tplc="417203E2">
      <w:start w:val="1"/>
      <w:numFmt w:val="lowerLetter"/>
      <w:lvlText w:val="%2"/>
      <w:lvlJc w:val="left"/>
      <w:pPr>
        <w:ind w:left="17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6818C36C">
      <w:start w:val="1"/>
      <w:numFmt w:val="lowerRoman"/>
      <w:lvlText w:val="%3"/>
      <w:lvlJc w:val="left"/>
      <w:pPr>
        <w:ind w:left="25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A22271C0">
      <w:start w:val="1"/>
      <w:numFmt w:val="decimal"/>
      <w:lvlText w:val="%4"/>
      <w:lvlJc w:val="left"/>
      <w:pPr>
        <w:ind w:left="32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42008968">
      <w:start w:val="1"/>
      <w:numFmt w:val="lowerLetter"/>
      <w:lvlText w:val="%5"/>
      <w:lvlJc w:val="left"/>
      <w:pPr>
        <w:ind w:left="394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ECCAAFC2">
      <w:start w:val="1"/>
      <w:numFmt w:val="lowerRoman"/>
      <w:lvlText w:val="%6"/>
      <w:lvlJc w:val="left"/>
      <w:pPr>
        <w:ind w:left="466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3F2E14D2">
      <w:start w:val="1"/>
      <w:numFmt w:val="decimal"/>
      <w:lvlText w:val="%7"/>
      <w:lvlJc w:val="left"/>
      <w:pPr>
        <w:ind w:left="53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35F8FA4A">
      <w:start w:val="1"/>
      <w:numFmt w:val="lowerLetter"/>
      <w:lvlText w:val="%8"/>
      <w:lvlJc w:val="left"/>
      <w:pPr>
        <w:ind w:left="61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6BA2834E">
      <w:start w:val="1"/>
      <w:numFmt w:val="lowerRoman"/>
      <w:lvlText w:val="%9"/>
      <w:lvlJc w:val="left"/>
      <w:pPr>
        <w:ind w:left="68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18">
    <w:nsid w:val="536D31F7"/>
    <w:multiLevelType w:val="hybridMultilevel"/>
    <w:tmpl w:val="0FFE0154"/>
    <w:lvl w:ilvl="0" w:tplc="ACEEBA60">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nsid w:val="54FB7B0E"/>
    <w:multiLevelType w:val="hybridMultilevel"/>
    <w:tmpl w:val="2948FC92"/>
    <w:lvl w:ilvl="0" w:tplc="F3B04ACE">
      <w:start w:val="1"/>
      <w:numFmt w:val="bullet"/>
      <w:lvlText w:val="-"/>
      <w:lvlJc w:val="left"/>
      <w:pPr>
        <w:ind w:left="20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10CFB50">
      <w:start w:val="1"/>
      <w:numFmt w:val="bullet"/>
      <w:lvlText w:val="o"/>
      <w:lvlJc w:val="left"/>
      <w:pPr>
        <w:ind w:left="11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2847EC2">
      <w:start w:val="1"/>
      <w:numFmt w:val="bullet"/>
      <w:lvlText w:val="▪"/>
      <w:lvlJc w:val="left"/>
      <w:pPr>
        <w:ind w:left="19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26A4D1C">
      <w:start w:val="1"/>
      <w:numFmt w:val="bullet"/>
      <w:lvlText w:val="•"/>
      <w:lvlJc w:val="left"/>
      <w:pPr>
        <w:ind w:left="26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332FFB0">
      <w:start w:val="1"/>
      <w:numFmt w:val="bullet"/>
      <w:lvlText w:val="o"/>
      <w:lvlJc w:val="left"/>
      <w:pPr>
        <w:ind w:left="33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21AFFFC">
      <w:start w:val="1"/>
      <w:numFmt w:val="bullet"/>
      <w:lvlText w:val="▪"/>
      <w:lvlJc w:val="left"/>
      <w:pPr>
        <w:ind w:left="40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7EC1F22">
      <w:start w:val="1"/>
      <w:numFmt w:val="bullet"/>
      <w:lvlText w:val="•"/>
      <w:lvlJc w:val="left"/>
      <w:pPr>
        <w:ind w:left="47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1C444B8">
      <w:start w:val="1"/>
      <w:numFmt w:val="bullet"/>
      <w:lvlText w:val="o"/>
      <w:lvlJc w:val="left"/>
      <w:pPr>
        <w:ind w:left="55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AE0AE5E">
      <w:start w:val="1"/>
      <w:numFmt w:val="bullet"/>
      <w:lvlText w:val="▪"/>
      <w:lvlJc w:val="left"/>
      <w:pPr>
        <w:ind w:left="62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0">
    <w:nsid w:val="57121460"/>
    <w:multiLevelType w:val="hybridMultilevel"/>
    <w:tmpl w:val="BFE68050"/>
    <w:lvl w:ilvl="0" w:tplc="07A2279C">
      <w:start w:val="1"/>
      <w:numFmt w:val="bullet"/>
      <w:lvlText w:val="-"/>
      <w:lvlJc w:val="left"/>
      <w:pPr>
        <w:ind w:left="17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04C70E8">
      <w:start w:val="1"/>
      <w:numFmt w:val="bullet"/>
      <w:lvlText w:val="o"/>
      <w:lvlJc w:val="left"/>
      <w:pPr>
        <w:ind w:left="12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E58392E">
      <w:start w:val="1"/>
      <w:numFmt w:val="bullet"/>
      <w:lvlText w:val="▪"/>
      <w:lvlJc w:val="left"/>
      <w:pPr>
        <w:ind w:left="19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982C936">
      <w:start w:val="1"/>
      <w:numFmt w:val="bullet"/>
      <w:lvlText w:val="•"/>
      <w:lvlJc w:val="left"/>
      <w:pPr>
        <w:ind w:left="26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11050DC">
      <w:start w:val="1"/>
      <w:numFmt w:val="bullet"/>
      <w:lvlText w:val="o"/>
      <w:lvlJc w:val="left"/>
      <w:pPr>
        <w:ind w:left="338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046C2A2">
      <w:start w:val="1"/>
      <w:numFmt w:val="bullet"/>
      <w:lvlText w:val="▪"/>
      <w:lvlJc w:val="left"/>
      <w:pPr>
        <w:ind w:left="41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CFE2FF6">
      <w:start w:val="1"/>
      <w:numFmt w:val="bullet"/>
      <w:lvlText w:val="•"/>
      <w:lvlJc w:val="left"/>
      <w:pPr>
        <w:ind w:left="48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B600206">
      <w:start w:val="1"/>
      <w:numFmt w:val="bullet"/>
      <w:lvlText w:val="o"/>
      <w:lvlJc w:val="left"/>
      <w:pPr>
        <w:ind w:left="55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4D0BAB6">
      <w:start w:val="1"/>
      <w:numFmt w:val="bullet"/>
      <w:lvlText w:val="▪"/>
      <w:lvlJc w:val="left"/>
      <w:pPr>
        <w:ind w:left="62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1">
    <w:nsid w:val="5A6B031B"/>
    <w:multiLevelType w:val="hybridMultilevel"/>
    <w:tmpl w:val="246A4C58"/>
    <w:lvl w:ilvl="0" w:tplc="ACEEBA60">
      <w:start w:val="1"/>
      <w:numFmt w:val="decimal"/>
      <w:lvlText w:val="%1"/>
      <w:lvlJc w:val="left"/>
      <w:pPr>
        <w:ind w:left="1023" w:firstLine="0"/>
      </w:pPr>
      <w:rPr>
        <w:rFonts w:hint="default"/>
        <w:b w:val="0"/>
        <w:i w:val="0"/>
        <w:strike w:val="0"/>
        <w:dstrike w:val="0"/>
        <w:color w:val="000000"/>
        <w:sz w:val="28"/>
        <w:szCs w:val="28"/>
        <w:u w:val="none" w:color="000000"/>
        <w:effect w:val="none"/>
        <w:bdr w:val="none" w:sz="0" w:space="0" w:color="auto" w:frame="1"/>
        <w:vertAlign w:val="baseline"/>
      </w:rPr>
    </w:lvl>
    <w:lvl w:ilvl="1" w:tplc="9A3A46B0">
      <w:start w:val="1"/>
      <w:numFmt w:val="lowerLetter"/>
      <w:lvlText w:val="%2"/>
      <w:lvlJc w:val="left"/>
      <w:pPr>
        <w:ind w:left="17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23802752">
      <w:start w:val="1"/>
      <w:numFmt w:val="lowerRoman"/>
      <w:lvlText w:val="%3"/>
      <w:lvlJc w:val="left"/>
      <w:pPr>
        <w:ind w:left="25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DC10FC08">
      <w:start w:val="1"/>
      <w:numFmt w:val="decimal"/>
      <w:lvlText w:val="%4"/>
      <w:lvlJc w:val="left"/>
      <w:pPr>
        <w:ind w:left="32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51EC3E8E">
      <w:start w:val="1"/>
      <w:numFmt w:val="lowerLetter"/>
      <w:lvlText w:val="%5"/>
      <w:lvlJc w:val="left"/>
      <w:pPr>
        <w:ind w:left="394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60B20864">
      <w:start w:val="1"/>
      <w:numFmt w:val="lowerRoman"/>
      <w:lvlText w:val="%6"/>
      <w:lvlJc w:val="left"/>
      <w:pPr>
        <w:ind w:left="466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3CC0DC9A">
      <w:start w:val="1"/>
      <w:numFmt w:val="decimal"/>
      <w:lvlText w:val="%7"/>
      <w:lvlJc w:val="left"/>
      <w:pPr>
        <w:ind w:left="53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80BC2A72">
      <w:start w:val="1"/>
      <w:numFmt w:val="lowerLetter"/>
      <w:lvlText w:val="%8"/>
      <w:lvlJc w:val="left"/>
      <w:pPr>
        <w:ind w:left="61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A882FC96">
      <w:start w:val="1"/>
      <w:numFmt w:val="lowerRoman"/>
      <w:lvlText w:val="%9"/>
      <w:lvlJc w:val="left"/>
      <w:pPr>
        <w:ind w:left="68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22">
    <w:nsid w:val="5AEC500B"/>
    <w:multiLevelType w:val="hybridMultilevel"/>
    <w:tmpl w:val="14A07C7C"/>
    <w:lvl w:ilvl="0" w:tplc="6E40E9C6">
      <w:start w:val="6"/>
      <w:numFmt w:val="decimal"/>
      <w:lvlText w:val="%1"/>
      <w:lvlJc w:val="left"/>
      <w:pPr>
        <w:ind w:left="1058" w:hanging="360"/>
      </w:pPr>
      <w:rPr>
        <w:rFonts w:hint="default"/>
      </w:rPr>
    </w:lvl>
    <w:lvl w:ilvl="1" w:tplc="04220019" w:tentative="1">
      <w:start w:val="1"/>
      <w:numFmt w:val="lowerLetter"/>
      <w:lvlText w:val="%2."/>
      <w:lvlJc w:val="left"/>
      <w:pPr>
        <w:ind w:left="1778" w:hanging="360"/>
      </w:pPr>
    </w:lvl>
    <w:lvl w:ilvl="2" w:tplc="0422001B" w:tentative="1">
      <w:start w:val="1"/>
      <w:numFmt w:val="lowerRoman"/>
      <w:lvlText w:val="%3."/>
      <w:lvlJc w:val="right"/>
      <w:pPr>
        <w:ind w:left="2498" w:hanging="180"/>
      </w:pPr>
    </w:lvl>
    <w:lvl w:ilvl="3" w:tplc="0422000F" w:tentative="1">
      <w:start w:val="1"/>
      <w:numFmt w:val="decimal"/>
      <w:lvlText w:val="%4."/>
      <w:lvlJc w:val="left"/>
      <w:pPr>
        <w:ind w:left="3218" w:hanging="360"/>
      </w:pPr>
    </w:lvl>
    <w:lvl w:ilvl="4" w:tplc="04220019" w:tentative="1">
      <w:start w:val="1"/>
      <w:numFmt w:val="lowerLetter"/>
      <w:lvlText w:val="%5."/>
      <w:lvlJc w:val="left"/>
      <w:pPr>
        <w:ind w:left="3938" w:hanging="360"/>
      </w:pPr>
    </w:lvl>
    <w:lvl w:ilvl="5" w:tplc="0422001B" w:tentative="1">
      <w:start w:val="1"/>
      <w:numFmt w:val="lowerRoman"/>
      <w:lvlText w:val="%6."/>
      <w:lvlJc w:val="right"/>
      <w:pPr>
        <w:ind w:left="4658" w:hanging="180"/>
      </w:pPr>
    </w:lvl>
    <w:lvl w:ilvl="6" w:tplc="0422000F" w:tentative="1">
      <w:start w:val="1"/>
      <w:numFmt w:val="decimal"/>
      <w:lvlText w:val="%7."/>
      <w:lvlJc w:val="left"/>
      <w:pPr>
        <w:ind w:left="5378" w:hanging="360"/>
      </w:pPr>
    </w:lvl>
    <w:lvl w:ilvl="7" w:tplc="04220019" w:tentative="1">
      <w:start w:val="1"/>
      <w:numFmt w:val="lowerLetter"/>
      <w:lvlText w:val="%8."/>
      <w:lvlJc w:val="left"/>
      <w:pPr>
        <w:ind w:left="6098" w:hanging="360"/>
      </w:pPr>
    </w:lvl>
    <w:lvl w:ilvl="8" w:tplc="0422001B" w:tentative="1">
      <w:start w:val="1"/>
      <w:numFmt w:val="lowerRoman"/>
      <w:lvlText w:val="%9."/>
      <w:lvlJc w:val="right"/>
      <w:pPr>
        <w:ind w:left="6818" w:hanging="180"/>
      </w:pPr>
    </w:lvl>
  </w:abstractNum>
  <w:abstractNum w:abstractNumId="23">
    <w:nsid w:val="61553869"/>
    <w:multiLevelType w:val="hybridMultilevel"/>
    <w:tmpl w:val="5C2696C6"/>
    <w:lvl w:ilvl="0" w:tplc="ACEEBA60">
      <w:start w:val="1"/>
      <w:numFmt w:val="decimal"/>
      <w:lvlText w:val="%1"/>
      <w:lvlJc w:val="left"/>
      <w:pPr>
        <w:ind w:left="862" w:firstLine="0"/>
      </w:pPr>
      <w:rPr>
        <w:rFonts w:hint="default"/>
        <w:b w:val="0"/>
        <w:i w:val="0"/>
        <w:strike w:val="0"/>
        <w:dstrike w:val="0"/>
        <w:color w:val="000000"/>
        <w:sz w:val="28"/>
        <w:szCs w:val="28"/>
        <w:u w:val="none" w:color="000000"/>
        <w:effect w:val="none"/>
        <w:bdr w:val="none" w:sz="0" w:space="0" w:color="auto" w:frame="1"/>
        <w:vertAlign w:val="baseline"/>
      </w:rPr>
    </w:lvl>
    <w:lvl w:ilvl="1" w:tplc="78BA1366">
      <w:start w:val="1"/>
      <w:numFmt w:val="lowerLetter"/>
      <w:lvlText w:val="%2"/>
      <w:lvlJc w:val="left"/>
      <w:pPr>
        <w:ind w:left="194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779644A2">
      <w:start w:val="1"/>
      <w:numFmt w:val="lowerRoman"/>
      <w:lvlText w:val="%3"/>
      <w:lvlJc w:val="left"/>
      <w:pPr>
        <w:ind w:left="266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8A44ED4C">
      <w:start w:val="1"/>
      <w:numFmt w:val="decimal"/>
      <w:lvlText w:val="%4"/>
      <w:lvlJc w:val="left"/>
      <w:pPr>
        <w:ind w:left="338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3AC87664">
      <w:start w:val="1"/>
      <w:numFmt w:val="lowerLetter"/>
      <w:lvlText w:val="%5"/>
      <w:lvlJc w:val="left"/>
      <w:pPr>
        <w:ind w:left="410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367E0654">
      <w:start w:val="1"/>
      <w:numFmt w:val="lowerRoman"/>
      <w:lvlText w:val="%6"/>
      <w:lvlJc w:val="left"/>
      <w:pPr>
        <w:ind w:left="482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2ADC8180">
      <w:start w:val="1"/>
      <w:numFmt w:val="decimal"/>
      <w:lvlText w:val="%7"/>
      <w:lvlJc w:val="left"/>
      <w:pPr>
        <w:ind w:left="554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80C8F9EC">
      <w:start w:val="1"/>
      <w:numFmt w:val="lowerLetter"/>
      <w:lvlText w:val="%8"/>
      <w:lvlJc w:val="left"/>
      <w:pPr>
        <w:ind w:left="626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92C06C38">
      <w:start w:val="1"/>
      <w:numFmt w:val="lowerRoman"/>
      <w:lvlText w:val="%9"/>
      <w:lvlJc w:val="left"/>
      <w:pPr>
        <w:ind w:left="698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24">
    <w:nsid w:val="64AE432A"/>
    <w:multiLevelType w:val="hybridMultilevel"/>
    <w:tmpl w:val="9D5EC16C"/>
    <w:lvl w:ilvl="0" w:tplc="ACEEBA60">
      <w:start w:val="1"/>
      <w:numFmt w:val="decimal"/>
      <w:lvlText w:val="%1"/>
      <w:lvlJc w:val="left"/>
      <w:pPr>
        <w:ind w:left="1023"/>
      </w:pPr>
      <w:rPr>
        <w:rFonts w:hint="default"/>
        <w:b w:val="0"/>
        <w:i w:val="0"/>
        <w:strike w:val="0"/>
        <w:dstrike w:val="0"/>
        <w:color w:val="000000"/>
        <w:sz w:val="28"/>
        <w:szCs w:val="28"/>
        <w:u w:val="none" w:color="000000"/>
        <w:bdr w:val="none" w:sz="0" w:space="0" w:color="auto"/>
        <w:shd w:val="clear" w:color="auto" w:fill="auto"/>
        <w:vertAlign w:val="baseline"/>
      </w:rPr>
    </w:lvl>
    <w:lvl w:ilvl="1" w:tplc="AE00C5FE">
      <w:start w:val="1"/>
      <w:numFmt w:val="lowerLetter"/>
      <w:lvlText w:val="%2"/>
      <w:lvlJc w:val="left"/>
      <w:pPr>
        <w:ind w:left="17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4BAC9738">
      <w:start w:val="1"/>
      <w:numFmt w:val="lowerRoman"/>
      <w:lvlText w:val="%3"/>
      <w:lvlJc w:val="left"/>
      <w:pPr>
        <w:ind w:left="25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E94C8FD8">
      <w:start w:val="1"/>
      <w:numFmt w:val="decimal"/>
      <w:lvlText w:val="%4"/>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AEEC01A">
      <w:start w:val="1"/>
      <w:numFmt w:val="lowerLetter"/>
      <w:lvlText w:val="%5"/>
      <w:lvlJc w:val="left"/>
      <w:pPr>
        <w:ind w:left="39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15A23D98">
      <w:start w:val="1"/>
      <w:numFmt w:val="lowerRoman"/>
      <w:lvlText w:val="%6"/>
      <w:lvlJc w:val="left"/>
      <w:pPr>
        <w:ind w:left="46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4328B672">
      <w:start w:val="1"/>
      <w:numFmt w:val="decimal"/>
      <w:lvlText w:val="%7"/>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64E5574">
      <w:start w:val="1"/>
      <w:numFmt w:val="lowerLetter"/>
      <w:lvlText w:val="%8"/>
      <w:lvlJc w:val="left"/>
      <w:pPr>
        <w:ind w:left="61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B16C0AC2">
      <w:start w:val="1"/>
      <w:numFmt w:val="lowerRoman"/>
      <w:lvlText w:val="%9"/>
      <w:lvlJc w:val="left"/>
      <w:pPr>
        <w:ind w:left="68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5">
    <w:nsid w:val="67FF7BB6"/>
    <w:multiLevelType w:val="hybridMultilevel"/>
    <w:tmpl w:val="9C7CCC6C"/>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nsid w:val="72211F7A"/>
    <w:multiLevelType w:val="hybridMultilevel"/>
    <w:tmpl w:val="AF583E88"/>
    <w:lvl w:ilvl="0" w:tplc="5EF68B40">
      <w:start w:val="1"/>
      <w:numFmt w:val="decimal"/>
      <w:lvlText w:val="%1"/>
      <w:lvlJc w:val="left"/>
      <w:pPr>
        <w:ind w:left="107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shd w:val="clear" w:color="auto" w:fill="auto"/>
        <w:vertAlign w:val="baseline"/>
      </w:rPr>
    </w:lvl>
    <w:lvl w:ilvl="1" w:tplc="FFFFFFFF">
      <w:start w:val="1"/>
      <w:numFmt w:val="lowerLetter"/>
      <w:lvlText w:val="%2"/>
      <w:lvlJc w:val="left"/>
      <w:pPr>
        <w:ind w:left="18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FFFFFFFF">
      <w:start w:val="1"/>
      <w:numFmt w:val="lowerRoman"/>
      <w:lvlText w:val="%3"/>
      <w:lvlJc w:val="left"/>
      <w:pPr>
        <w:ind w:left="26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FFFFFFF">
      <w:start w:val="1"/>
      <w:numFmt w:val="decimal"/>
      <w:lvlText w:val="%4"/>
      <w:lvlJc w:val="left"/>
      <w:pPr>
        <w:ind w:left="33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FFFFFFF">
      <w:start w:val="1"/>
      <w:numFmt w:val="lowerLetter"/>
      <w:lvlText w:val="%5"/>
      <w:lvlJc w:val="left"/>
      <w:pPr>
        <w:ind w:left="405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FFFFFFF">
      <w:start w:val="1"/>
      <w:numFmt w:val="lowerRoman"/>
      <w:lvlText w:val="%6"/>
      <w:lvlJc w:val="left"/>
      <w:pPr>
        <w:ind w:left="477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FFFFFFFF">
      <w:start w:val="1"/>
      <w:numFmt w:val="decimal"/>
      <w:lvlText w:val="%7"/>
      <w:lvlJc w:val="left"/>
      <w:pPr>
        <w:ind w:left="54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FFFFFFF">
      <w:start w:val="1"/>
      <w:numFmt w:val="lowerLetter"/>
      <w:lvlText w:val="%8"/>
      <w:lvlJc w:val="left"/>
      <w:pPr>
        <w:ind w:left="62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FFFFFFF">
      <w:start w:val="1"/>
      <w:numFmt w:val="lowerRoman"/>
      <w:lvlText w:val="%9"/>
      <w:lvlJc w:val="left"/>
      <w:pPr>
        <w:ind w:left="69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7">
    <w:nsid w:val="77321CDB"/>
    <w:multiLevelType w:val="hybridMultilevel"/>
    <w:tmpl w:val="797873BA"/>
    <w:lvl w:ilvl="0" w:tplc="ACEEBA60">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
    <w:nsid w:val="7B4F5C6C"/>
    <w:multiLevelType w:val="hybridMultilevel"/>
    <w:tmpl w:val="E0A83228"/>
    <w:lvl w:ilvl="0" w:tplc="9C12E04C">
      <w:start w:val="1"/>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7AE0565A">
      <w:start w:val="1"/>
      <w:numFmt w:val="lowerLetter"/>
      <w:lvlText w:val="%2"/>
      <w:lvlJc w:val="left"/>
      <w:pPr>
        <w:ind w:left="1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46302136">
      <w:start w:val="1"/>
      <w:numFmt w:val="lowerRoman"/>
      <w:lvlText w:val="%3"/>
      <w:lvlJc w:val="left"/>
      <w:pPr>
        <w:ind w:left="2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7D1AAA0A">
      <w:start w:val="1"/>
      <w:numFmt w:val="decimal"/>
      <w:lvlText w:val="%4"/>
      <w:lvlJc w:val="left"/>
      <w:pPr>
        <w:ind w:left="2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E702F888">
      <w:start w:val="1"/>
      <w:numFmt w:val="lowerLetter"/>
      <w:lvlText w:val="%5"/>
      <w:lvlJc w:val="left"/>
      <w:pPr>
        <w:ind w:left="3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23D60C4E">
      <w:start w:val="1"/>
      <w:numFmt w:val="lowerRoman"/>
      <w:lvlText w:val="%6"/>
      <w:lvlJc w:val="left"/>
      <w:pPr>
        <w:ind w:left="4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54DAA354">
      <w:start w:val="1"/>
      <w:numFmt w:val="decimal"/>
      <w:lvlText w:val="%7"/>
      <w:lvlJc w:val="left"/>
      <w:pPr>
        <w:ind w:left="5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5D7CB5C6">
      <w:start w:val="1"/>
      <w:numFmt w:val="lowerLetter"/>
      <w:lvlText w:val="%8"/>
      <w:lvlJc w:val="left"/>
      <w:pPr>
        <w:ind w:left="5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E560B40">
      <w:start w:val="1"/>
      <w:numFmt w:val="lowerRoman"/>
      <w:lvlText w:val="%9"/>
      <w:lvlJc w:val="left"/>
      <w:pPr>
        <w:ind w:left="6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9">
    <w:nsid w:val="7C8B4712"/>
    <w:multiLevelType w:val="hybridMultilevel"/>
    <w:tmpl w:val="08D63D9E"/>
    <w:lvl w:ilvl="0" w:tplc="ACEEBA60">
      <w:start w:val="1"/>
      <w:numFmt w:val="decimal"/>
      <w:lvlText w:val="%1"/>
      <w:lvlJc w:val="left"/>
      <w:pPr>
        <w:ind w:left="0" w:firstLine="0"/>
      </w:pPr>
      <w:rPr>
        <w:rFonts w:hint="default"/>
        <w:b w:val="0"/>
        <w:i w:val="0"/>
        <w:strike w:val="0"/>
        <w:dstrike w:val="0"/>
        <w:color w:val="000000"/>
        <w:sz w:val="28"/>
        <w:szCs w:val="28"/>
        <w:u w:val="none" w:color="000000"/>
        <w:effect w:val="none"/>
        <w:bdr w:val="none" w:sz="0" w:space="0" w:color="auto" w:frame="1"/>
        <w:vertAlign w:val="baseline"/>
      </w:rPr>
    </w:lvl>
    <w:lvl w:ilvl="1" w:tplc="739CC36C">
      <w:start w:val="1"/>
      <w:numFmt w:val="lowerLetter"/>
      <w:lvlText w:val="%2"/>
      <w:lvlJc w:val="left"/>
      <w:pPr>
        <w:ind w:left="17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A5FAF8EC">
      <w:start w:val="1"/>
      <w:numFmt w:val="lowerRoman"/>
      <w:lvlText w:val="%3"/>
      <w:lvlJc w:val="left"/>
      <w:pPr>
        <w:ind w:left="25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2AF4544A">
      <w:start w:val="1"/>
      <w:numFmt w:val="decimal"/>
      <w:lvlText w:val="%4"/>
      <w:lvlJc w:val="left"/>
      <w:pPr>
        <w:ind w:left="32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1D3AAB78">
      <w:start w:val="1"/>
      <w:numFmt w:val="lowerLetter"/>
      <w:lvlText w:val="%5"/>
      <w:lvlJc w:val="left"/>
      <w:pPr>
        <w:ind w:left="394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AA1C8DC4">
      <w:start w:val="1"/>
      <w:numFmt w:val="lowerRoman"/>
      <w:lvlText w:val="%6"/>
      <w:lvlJc w:val="left"/>
      <w:pPr>
        <w:ind w:left="466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19BECCFA">
      <w:start w:val="1"/>
      <w:numFmt w:val="decimal"/>
      <w:lvlText w:val="%7"/>
      <w:lvlJc w:val="left"/>
      <w:pPr>
        <w:ind w:left="53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41F83D6A">
      <w:start w:val="1"/>
      <w:numFmt w:val="lowerLetter"/>
      <w:lvlText w:val="%8"/>
      <w:lvlJc w:val="left"/>
      <w:pPr>
        <w:ind w:left="61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78FA8CB6">
      <w:start w:val="1"/>
      <w:numFmt w:val="lowerRoman"/>
      <w:lvlText w:val="%9"/>
      <w:lvlJc w:val="left"/>
      <w:pPr>
        <w:ind w:left="68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num w:numId="1">
    <w:abstractNumId w:val="0"/>
    <w:lvlOverride w:ilvl="0">
      <w:lvl w:ilvl="0">
        <w:numFmt w:val="decimal"/>
        <w:lvlText w:val="-"/>
        <w:legacy w:legacy="1" w:legacySpace="0" w:legacyIndent="154"/>
        <w:lvlJc w:val="left"/>
        <w:pPr>
          <w:ind w:left="0" w:firstLine="0"/>
        </w:pPr>
        <w:rPr>
          <w:rFonts w:ascii="Times New Roman" w:hAnsi="Times New Roman" w:cs="Times New Roman" w:hint="default"/>
        </w:rPr>
      </w:lvl>
    </w:lvlOverride>
  </w:num>
  <w:num w:numId="2">
    <w:abstractNumId w:val="0"/>
    <w:lvlOverride w:ilvl="0">
      <w:lvl w:ilvl="0">
        <w:numFmt w:val="decimal"/>
        <w:lvlText w:val="-"/>
        <w:legacy w:legacy="1" w:legacySpace="0" w:legacyIndent="153"/>
        <w:lvlJc w:val="left"/>
        <w:pPr>
          <w:ind w:left="0" w:firstLine="0"/>
        </w:pPr>
        <w:rPr>
          <w:rFonts w:ascii="Times New Roman" w:hAnsi="Times New Roman" w:cs="Times New Roman" w:hint="default"/>
        </w:rPr>
      </w:lvl>
    </w:lvlOverride>
  </w:num>
  <w:num w:numId="3">
    <w:abstractNumId w:val="14"/>
  </w:num>
  <w:num w:numId="4">
    <w:abstractNumId w:val="12"/>
  </w:num>
  <w:num w:numId="5">
    <w:abstractNumId w:val="25"/>
  </w:num>
  <w:num w:numId="6">
    <w:abstractNumId w:val="19"/>
  </w:num>
  <w:num w:numId="7">
    <w:abstractNumId w:val="20"/>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num>
  <w:num w:numId="14">
    <w:abstractNumId w:val="9"/>
  </w:num>
  <w:num w:numId="15">
    <w:abstractNumId w:val="26"/>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num>
  <w:num w:numId="20">
    <w:abstractNumId w:val="7"/>
  </w:num>
  <w:num w:numId="21">
    <w:abstractNumId w:val="4"/>
  </w:num>
  <w:num w:numId="22">
    <w:abstractNumId w:val="5"/>
  </w:num>
  <w:num w:numId="23">
    <w:abstractNumId w:val="16"/>
  </w:num>
  <w:num w:numId="24">
    <w:abstractNumId w:val="6"/>
  </w:num>
  <w:num w:numId="25">
    <w:abstractNumId w:val="17"/>
  </w:num>
  <w:num w:numId="26">
    <w:abstractNumId w:val="11"/>
  </w:num>
  <w:num w:numId="27">
    <w:abstractNumId w:val="11"/>
  </w:num>
  <w:num w:numId="28">
    <w:abstractNumId w:val="17"/>
  </w:num>
  <w:num w:numId="29">
    <w:abstractNumId w:val="21"/>
  </w:num>
  <w:num w:numId="30">
    <w:abstractNumId w:val="21"/>
  </w:num>
  <w:num w:numId="31">
    <w:abstractNumId w:val="23"/>
  </w:num>
  <w:num w:numId="32">
    <w:abstractNumId w:val="23"/>
  </w:num>
  <w:num w:numId="33">
    <w:abstractNumId w:val="24"/>
  </w:num>
  <w:num w:numId="34">
    <w:abstractNumId w:val="10"/>
  </w:num>
  <w:num w:numId="35">
    <w:abstractNumId w:val="10"/>
  </w:num>
  <w:num w:numId="36">
    <w:abstractNumId w:val="29"/>
  </w:num>
  <w:num w:numId="37">
    <w:abstractNumId w:val="29"/>
  </w:num>
  <w:num w:numId="38">
    <w:abstractNumId w:val="1"/>
  </w:num>
  <w:num w:numId="39">
    <w:abstractNumId w:val="22"/>
  </w:num>
  <w:num w:numId="40">
    <w:abstractNumId w:val="18"/>
  </w:num>
  <w:num w:numId="4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0170"/>
    <w:rsid w:val="0000372E"/>
    <w:rsid w:val="00036B3C"/>
    <w:rsid w:val="00060676"/>
    <w:rsid w:val="00106BEE"/>
    <w:rsid w:val="001200C6"/>
    <w:rsid w:val="00174579"/>
    <w:rsid w:val="001A0B22"/>
    <w:rsid w:val="001A1901"/>
    <w:rsid w:val="001A2C1C"/>
    <w:rsid w:val="001B0BCD"/>
    <w:rsid w:val="001B36E7"/>
    <w:rsid w:val="001B417C"/>
    <w:rsid w:val="001C1832"/>
    <w:rsid w:val="00231BC3"/>
    <w:rsid w:val="00236CC5"/>
    <w:rsid w:val="002958FE"/>
    <w:rsid w:val="002E3C8A"/>
    <w:rsid w:val="002E53D0"/>
    <w:rsid w:val="002F34A7"/>
    <w:rsid w:val="00321B18"/>
    <w:rsid w:val="0036257A"/>
    <w:rsid w:val="00377D5D"/>
    <w:rsid w:val="003B66C8"/>
    <w:rsid w:val="00435369"/>
    <w:rsid w:val="0045713E"/>
    <w:rsid w:val="004610BD"/>
    <w:rsid w:val="00477C29"/>
    <w:rsid w:val="00533042"/>
    <w:rsid w:val="00580133"/>
    <w:rsid w:val="006260F7"/>
    <w:rsid w:val="0067702F"/>
    <w:rsid w:val="00690FA7"/>
    <w:rsid w:val="006B4B66"/>
    <w:rsid w:val="006C37F6"/>
    <w:rsid w:val="006E21C7"/>
    <w:rsid w:val="006F625A"/>
    <w:rsid w:val="006F64AE"/>
    <w:rsid w:val="007015BC"/>
    <w:rsid w:val="00716F86"/>
    <w:rsid w:val="007229FE"/>
    <w:rsid w:val="00735CA2"/>
    <w:rsid w:val="00744247"/>
    <w:rsid w:val="00761B37"/>
    <w:rsid w:val="00764CBE"/>
    <w:rsid w:val="00766D27"/>
    <w:rsid w:val="007C5BCA"/>
    <w:rsid w:val="007F72BD"/>
    <w:rsid w:val="00813475"/>
    <w:rsid w:val="008277E8"/>
    <w:rsid w:val="008829A1"/>
    <w:rsid w:val="008C3656"/>
    <w:rsid w:val="008D19B3"/>
    <w:rsid w:val="00980170"/>
    <w:rsid w:val="009C3D26"/>
    <w:rsid w:val="009C6057"/>
    <w:rsid w:val="00A272EC"/>
    <w:rsid w:val="00A7541C"/>
    <w:rsid w:val="00A972FE"/>
    <w:rsid w:val="00AA3AAA"/>
    <w:rsid w:val="00AC7230"/>
    <w:rsid w:val="00AF062F"/>
    <w:rsid w:val="00B24FEF"/>
    <w:rsid w:val="00B313E1"/>
    <w:rsid w:val="00B4569F"/>
    <w:rsid w:val="00B51538"/>
    <w:rsid w:val="00B80283"/>
    <w:rsid w:val="00BA1EEA"/>
    <w:rsid w:val="00BC1244"/>
    <w:rsid w:val="00BC3C95"/>
    <w:rsid w:val="00C50EBC"/>
    <w:rsid w:val="00C81C99"/>
    <w:rsid w:val="00C83650"/>
    <w:rsid w:val="00C90FDD"/>
    <w:rsid w:val="00D100FC"/>
    <w:rsid w:val="00D8425F"/>
    <w:rsid w:val="00D87F1C"/>
    <w:rsid w:val="00D94793"/>
    <w:rsid w:val="00DA14A3"/>
    <w:rsid w:val="00E22804"/>
    <w:rsid w:val="00E25C23"/>
    <w:rsid w:val="00E53577"/>
    <w:rsid w:val="00EF65FB"/>
    <w:rsid w:val="00F00E5E"/>
    <w:rsid w:val="00F03ECE"/>
    <w:rsid w:val="00F12C8F"/>
    <w:rsid w:val="00F15FDA"/>
    <w:rsid w:val="00F17A25"/>
    <w:rsid w:val="00F22BE1"/>
    <w:rsid w:val="00F45793"/>
    <w:rsid w:val="00F84E3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094D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5BC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66D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8829A1"/>
    <w:rPr>
      <w:color w:val="D26900" w:themeColor="hyperlink"/>
      <w:u w:val="single"/>
    </w:rPr>
  </w:style>
  <w:style w:type="character" w:customStyle="1" w:styleId="UnresolvedMention">
    <w:name w:val="Unresolved Mention"/>
    <w:basedOn w:val="a0"/>
    <w:uiPriority w:val="99"/>
    <w:semiHidden/>
    <w:unhideWhenUsed/>
    <w:rsid w:val="008829A1"/>
    <w:rPr>
      <w:color w:val="605E5C"/>
      <w:shd w:val="clear" w:color="auto" w:fill="E1DFDD"/>
    </w:rPr>
  </w:style>
  <w:style w:type="character" w:styleId="a5">
    <w:name w:val="FollowedHyperlink"/>
    <w:basedOn w:val="a0"/>
    <w:uiPriority w:val="99"/>
    <w:semiHidden/>
    <w:unhideWhenUsed/>
    <w:rsid w:val="002958FE"/>
    <w:rPr>
      <w:color w:val="D89243" w:themeColor="followedHyperlink"/>
      <w:u w:val="single"/>
    </w:rPr>
  </w:style>
  <w:style w:type="paragraph" w:styleId="a6">
    <w:name w:val="List Paragraph"/>
    <w:basedOn w:val="a"/>
    <w:uiPriority w:val="34"/>
    <w:qFormat/>
    <w:rsid w:val="00377D5D"/>
    <w:pPr>
      <w:ind w:left="720"/>
      <w:contextualSpacing/>
    </w:pPr>
  </w:style>
  <w:style w:type="paragraph" w:styleId="a7">
    <w:name w:val="header"/>
    <w:basedOn w:val="a"/>
    <w:link w:val="a8"/>
    <w:uiPriority w:val="99"/>
    <w:unhideWhenUsed/>
    <w:rsid w:val="00B4569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B4569F"/>
  </w:style>
  <w:style w:type="paragraph" w:styleId="a9">
    <w:name w:val="footer"/>
    <w:basedOn w:val="a"/>
    <w:link w:val="aa"/>
    <w:uiPriority w:val="99"/>
    <w:unhideWhenUsed/>
    <w:rsid w:val="00B4569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B4569F"/>
  </w:style>
  <w:style w:type="paragraph" w:styleId="ab">
    <w:name w:val="Balloon Text"/>
    <w:basedOn w:val="a"/>
    <w:link w:val="ac"/>
    <w:uiPriority w:val="99"/>
    <w:semiHidden/>
    <w:unhideWhenUsed/>
    <w:rsid w:val="00C90FDD"/>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C90FD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5BC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66D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8829A1"/>
    <w:rPr>
      <w:color w:val="D26900" w:themeColor="hyperlink"/>
      <w:u w:val="single"/>
    </w:rPr>
  </w:style>
  <w:style w:type="character" w:customStyle="1" w:styleId="UnresolvedMention">
    <w:name w:val="Unresolved Mention"/>
    <w:basedOn w:val="a0"/>
    <w:uiPriority w:val="99"/>
    <w:semiHidden/>
    <w:unhideWhenUsed/>
    <w:rsid w:val="008829A1"/>
    <w:rPr>
      <w:color w:val="605E5C"/>
      <w:shd w:val="clear" w:color="auto" w:fill="E1DFDD"/>
    </w:rPr>
  </w:style>
  <w:style w:type="character" w:styleId="a5">
    <w:name w:val="FollowedHyperlink"/>
    <w:basedOn w:val="a0"/>
    <w:uiPriority w:val="99"/>
    <w:semiHidden/>
    <w:unhideWhenUsed/>
    <w:rsid w:val="002958FE"/>
    <w:rPr>
      <w:color w:val="D89243" w:themeColor="followedHyperlink"/>
      <w:u w:val="single"/>
    </w:rPr>
  </w:style>
  <w:style w:type="paragraph" w:styleId="a6">
    <w:name w:val="List Paragraph"/>
    <w:basedOn w:val="a"/>
    <w:uiPriority w:val="34"/>
    <w:qFormat/>
    <w:rsid w:val="00377D5D"/>
    <w:pPr>
      <w:ind w:left="720"/>
      <w:contextualSpacing/>
    </w:pPr>
  </w:style>
  <w:style w:type="paragraph" w:styleId="a7">
    <w:name w:val="header"/>
    <w:basedOn w:val="a"/>
    <w:link w:val="a8"/>
    <w:uiPriority w:val="99"/>
    <w:unhideWhenUsed/>
    <w:rsid w:val="00B4569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B4569F"/>
  </w:style>
  <w:style w:type="paragraph" w:styleId="a9">
    <w:name w:val="footer"/>
    <w:basedOn w:val="a"/>
    <w:link w:val="aa"/>
    <w:uiPriority w:val="99"/>
    <w:unhideWhenUsed/>
    <w:rsid w:val="00B4569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B4569F"/>
  </w:style>
  <w:style w:type="paragraph" w:styleId="ab">
    <w:name w:val="Balloon Text"/>
    <w:basedOn w:val="a"/>
    <w:link w:val="ac"/>
    <w:uiPriority w:val="99"/>
    <w:semiHidden/>
    <w:unhideWhenUsed/>
    <w:rsid w:val="00C90FDD"/>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C90FD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26646">
      <w:bodyDiv w:val="1"/>
      <w:marLeft w:val="0"/>
      <w:marRight w:val="0"/>
      <w:marTop w:val="0"/>
      <w:marBottom w:val="0"/>
      <w:divBdr>
        <w:top w:val="none" w:sz="0" w:space="0" w:color="auto"/>
        <w:left w:val="none" w:sz="0" w:space="0" w:color="auto"/>
        <w:bottom w:val="none" w:sz="0" w:space="0" w:color="auto"/>
        <w:right w:val="none" w:sz="0" w:space="0" w:color="auto"/>
      </w:divBdr>
    </w:div>
    <w:div w:id="30304067">
      <w:bodyDiv w:val="1"/>
      <w:marLeft w:val="0"/>
      <w:marRight w:val="0"/>
      <w:marTop w:val="0"/>
      <w:marBottom w:val="0"/>
      <w:divBdr>
        <w:top w:val="none" w:sz="0" w:space="0" w:color="auto"/>
        <w:left w:val="none" w:sz="0" w:space="0" w:color="auto"/>
        <w:bottom w:val="none" w:sz="0" w:space="0" w:color="auto"/>
        <w:right w:val="none" w:sz="0" w:space="0" w:color="auto"/>
      </w:divBdr>
    </w:div>
    <w:div w:id="53089884">
      <w:bodyDiv w:val="1"/>
      <w:marLeft w:val="0"/>
      <w:marRight w:val="0"/>
      <w:marTop w:val="0"/>
      <w:marBottom w:val="0"/>
      <w:divBdr>
        <w:top w:val="none" w:sz="0" w:space="0" w:color="auto"/>
        <w:left w:val="none" w:sz="0" w:space="0" w:color="auto"/>
        <w:bottom w:val="none" w:sz="0" w:space="0" w:color="auto"/>
        <w:right w:val="none" w:sz="0" w:space="0" w:color="auto"/>
      </w:divBdr>
    </w:div>
    <w:div w:id="59064003">
      <w:bodyDiv w:val="1"/>
      <w:marLeft w:val="0"/>
      <w:marRight w:val="0"/>
      <w:marTop w:val="0"/>
      <w:marBottom w:val="0"/>
      <w:divBdr>
        <w:top w:val="none" w:sz="0" w:space="0" w:color="auto"/>
        <w:left w:val="none" w:sz="0" w:space="0" w:color="auto"/>
        <w:bottom w:val="none" w:sz="0" w:space="0" w:color="auto"/>
        <w:right w:val="none" w:sz="0" w:space="0" w:color="auto"/>
      </w:divBdr>
    </w:div>
    <w:div w:id="69815134">
      <w:bodyDiv w:val="1"/>
      <w:marLeft w:val="0"/>
      <w:marRight w:val="0"/>
      <w:marTop w:val="0"/>
      <w:marBottom w:val="0"/>
      <w:divBdr>
        <w:top w:val="none" w:sz="0" w:space="0" w:color="auto"/>
        <w:left w:val="none" w:sz="0" w:space="0" w:color="auto"/>
        <w:bottom w:val="none" w:sz="0" w:space="0" w:color="auto"/>
        <w:right w:val="none" w:sz="0" w:space="0" w:color="auto"/>
      </w:divBdr>
    </w:div>
    <w:div w:id="112988003">
      <w:bodyDiv w:val="1"/>
      <w:marLeft w:val="0"/>
      <w:marRight w:val="0"/>
      <w:marTop w:val="0"/>
      <w:marBottom w:val="0"/>
      <w:divBdr>
        <w:top w:val="none" w:sz="0" w:space="0" w:color="auto"/>
        <w:left w:val="none" w:sz="0" w:space="0" w:color="auto"/>
        <w:bottom w:val="none" w:sz="0" w:space="0" w:color="auto"/>
        <w:right w:val="none" w:sz="0" w:space="0" w:color="auto"/>
      </w:divBdr>
    </w:div>
    <w:div w:id="138227745">
      <w:bodyDiv w:val="1"/>
      <w:marLeft w:val="0"/>
      <w:marRight w:val="0"/>
      <w:marTop w:val="0"/>
      <w:marBottom w:val="0"/>
      <w:divBdr>
        <w:top w:val="none" w:sz="0" w:space="0" w:color="auto"/>
        <w:left w:val="none" w:sz="0" w:space="0" w:color="auto"/>
        <w:bottom w:val="none" w:sz="0" w:space="0" w:color="auto"/>
        <w:right w:val="none" w:sz="0" w:space="0" w:color="auto"/>
      </w:divBdr>
    </w:div>
    <w:div w:id="166405248">
      <w:bodyDiv w:val="1"/>
      <w:marLeft w:val="0"/>
      <w:marRight w:val="0"/>
      <w:marTop w:val="0"/>
      <w:marBottom w:val="0"/>
      <w:divBdr>
        <w:top w:val="none" w:sz="0" w:space="0" w:color="auto"/>
        <w:left w:val="none" w:sz="0" w:space="0" w:color="auto"/>
        <w:bottom w:val="none" w:sz="0" w:space="0" w:color="auto"/>
        <w:right w:val="none" w:sz="0" w:space="0" w:color="auto"/>
      </w:divBdr>
    </w:div>
    <w:div w:id="177472247">
      <w:bodyDiv w:val="1"/>
      <w:marLeft w:val="0"/>
      <w:marRight w:val="0"/>
      <w:marTop w:val="0"/>
      <w:marBottom w:val="0"/>
      <w:divBdr>
        <w:top w:val="none" w:sz="0" w:space="0" w:color="auto"/>
        <w:left w:val="none" w:sz="0" w:space="0" w:color="auto"/>
        <w:bottom w:val="none" w:sz="0" w:space="0" w:color="auto"/>
        <w:right w:val="none" w:sz="0" w:space="0" w:color="auto"/>
      </w:divBdr>
    </w:div>
    <w:div w:id="215510416">
      <w:bodyDiv w:val="1"/>
      <w:marLeft w:val="0"/>
      <w:marRight w:val="0"/>
      <w:marTop w:val="0"/>
      <w:marBottom w:val="0"/>
      <w:divBdr>
        <w:top w:val="none" w:sz="0" w:space="0" w:color="auto"/>
        <w:left w:val="none" w:sz="0" w:space="0" w:color="auto"/>
        <w:bottom w:val="none" w:sz="0" w:space="0" w:color="auto"/>
        <w:right w:val="none" w:sz="0" w:space="0" w:color="auto"/>
      </w:divBdr>
    </w:div>
    <w:div w:id="287516880">
      <w:bodyDiv w:val="1"/>
      <w:marLeft w:val="0"/>
      <w:marRight w:val="0"/>
      <w:marTop w:val="0"/>
      <w:marBottom w:val="0"/>
      <w:divBdr>
        <w:top w:val="none" w:sz="0" w:space="0" w:color="auto"/>
        <w:left w:val="none" w:sz="0" w:space="0" w:color="auto"/>
        <w:bottom w:val="none" w:sz="0" w:space="0" w:color="auto"/>
        <w:right w:val="none" w:sz="0" w:space="0" w:color="auto"/>
      </w:divBdr>
    </w:div>
    <w:div w:id="316544043">
      <w:bodyDiv w:val="1"/>
      <w:marLeft w:val="0"/>
      <w:marRight w:val="0"/>
      <w:marTop w:val="0"/>
      <w:marBottom w:val="0"/>
      <w:divBdr>
        <w:top w:val="none" w:sz="0" w:space="0" w:color="auto"/>
        <w:left w:val="none" w:sz="0" w:space="0" w:color="auto"/>
        <w:bottom w:val="none" w:sz="0" w:space="0" w:color="auto"/>
        <w:right w:val="none" w:sz="0" w:space="0" w:color="auto"/>
      </w:divBdr>
    </w:div>
    <w:div w:id="396903951">
      <w:bodyDiv w:val="1"/>
      <w:marLeft w:val="0"/>
      <w:marRight w:val="0"/>
      <w:marTop w:val="0"/>
      <w:marBottom w:val="0"/>
      <w:divBdr>
        <w:top w:val="none" w:sz="0" w:space="0" w:color="auto"/>
        <w:left w:val="none" w:sz="0" w:space="0" w:color="auto"/>
        <w:bottom w:val="none" w:sz="0" w:space="0" w:color="auto"/>
        <w:right w:val="none" w:sz="0" w:space="0" w:color="auto"/>
      </w:divBdr>
    </w:div>
    <w:div w:id="429199046">
      <w:bodyDiv w:val="1"/>
      <w:marLeft w:val="0"/>
      <w:marRight w:val="0"/>
      <w:marTop w:val="0"/>
      <w:marBottom w:val="0"/>
      <w:divBdr>
        <w:top w:val="none" w:sz="0" w:space="0" w:color="auto"/>
        <w:left w:val="none" w:sz="0" w:space="0" w:color="auto"/>
        <w:bottom w:val="none" w:sz="0" w:space="0" w:color="auto"/>
        <w:right w:val="none" w:sz="0" w:space="0" w:color="auto"/>
      </w:divBdr>
    </w:div>
    <w:div w:id="434247396">
      <w:bodyDiv w:val="1"/>
      <w:marLeft w:val="0"/>
      <w:marRight w:val="0"/>
      <w:marTop w:val="0"/>
      <w:marBottom w:val="0"/>
      <w:divBdr>
        <w:top w:val="none" w:sz="0" w:space="0" w:color="auto"/>
        <w:left w:val="none" w:sz="0" w:space="0" w:color="auto"/>
        <w:bottom w:val="none" w:sz="0" w:space="0" w:color="auto"/>
        <w:right w:val="none" w:sz="0" w:space="0" w:color="auto"/>
      </w:divBdr>
    </w:div>
    <w:div w:id="463281796">
      <w:bodyDiv w:val="1"/>
      <w:marLeft w:val="0"/>
      <w:marRight w:val="0"/>
      <w:marTop w:val="0"/>
      <w:marBottom w:val="0"/>
      <w:divBdr>
        <w:top w:val="none" w:sz="0" w:space="0" w:color="auto"/>
        <w:left w:val="none" w:sz="0" w:space="0" w:color="auto"/>
        <w:bottom w:val="none" w:sz="0" w:space="0" w:color="auto"/>
        <w:right w:val="none" w:sz="0" w:space="0" w:color="auto"/>
      </w:divBdr>
    </w:div>
    <w:div w:id="573782835">
      <w:bodyDiv w:val="1"/>
      <w:marLeft w:val="0"/>
      <w:marRight w:val="0"/>
      <w:marTop w:val="0"/>
      <w:marBottom w:val="0"/>
      <w:divBdr>
        <w:top w:val="none" w:sz="0" w:space="0" w:color="auto"/>
        <w:left w:val="none" w:sz="0" w:space="0" w:color="auto"/>
        <w:bottom w:val="none" w:sz="0" w:space="0" w:color="auto"/>
        <w:right w:val="none" w:sz="0" w:space="0" w:color="auto"/>
      </w:divBdr>
    </w:div>
    <w:div w:id="575825698">
      <w:bodyDiv w:val="1"/>
      <w:marLeft w:val="0"/>
      <w:marRight w:val="0"/>
      <w:marTop w:val="0"/>
      <w:marBottom w:val="0"/>
      <w:divBdr>
        <w:top w:val="none" w:sz="0" w:space="0" w:color="auto"/>
        <w:left w:val="none" w:sz="0" w:space="0" w:color="auto"/>
        <w:bottom w:val="none" w:sz="0" w:space="0" w:color="auto"/>
        <w:right w:val="none" w:sz="0" w:space="0" w:color="auto"/>
      </w:divBdr>
    </w:div>
    <w:div w:id="586043314">
      <w:bodyDiv w:val="1"/>
      <w:marLeft w:val="0"/>
      <w:marRight w:val="0"/>
      <w:marTop w:val="0"/>
      <w:marBottom w:val="0"/>
      <w:divBdr>
        <w:top w:val="none" w:sz="0" w:space="0" w:color="auto"/>
        <w:left w:val="none" w:sz="0" w:space="0" w:color="auto"/>
        <w:bottom w:val="none" w:sz="0" w:space="0" w:color="auto"/>
        <w:right w:val="none" w:sz="0" w:space="0" w:color="auto"/>
      </w:divBdr>
    </w:div>
    <w:div w:id="603849558">
      <w:bodyDiv w:val="1"/>
      <w:marLeft w:val="0"/>
      <w:marRight w:val="0"/>
      <w:marTop w:val="0"/>
      <w:marBottom w:val="0"/>
      <w:divBdr>
        <w:top w:val="none" w:sz="0" w:space="0" w:color="auto"/>
        <w:left w:val="none" w:sz="0" w:space="0" w:color="auto"/>
        <w:bottom w:val="none" w:sz="0" w:space="0" w:color="auto"/>
        <w:right w:val="none" w:sz="0" w:space="0" w:color="auto"/>
      </w:divBdr>
    </w:div>
    <w:div w:id="615213628">
      <w:bodyDiv w:val="1"/>
      <w:marLeft w:val="0"/>
      <w:marRight w:val="0"/>
      <w:marTop w:val="0"/>
      <w:marBottom w:val="0"/>
      <w:divBdr>
        <w:top w:val="none" w:sz="0" w:space="0" w:color="auto"/>
        <w:left w:val="none" w:sz="0" w:space="0" w:color="auto"/>
        <w:bottom w:val="none" w:sz="0" w:space="0" w:color="auto"/>
        <w:right w:val="none" w:sz="0" w:space="0" w:color="auto"/>
      </w:divBdr>
    </w:div>
    <w:div w:id="618294063">
      <w:bodyDiv w:val="1"/>
      <w:marLeft w:val="0"/>
      <w:marRight w:val="0"/>
      <w:marTop w:val="0"/>
      <w:marBottom w:val="0"/>
      <w:divBdr>
        <w:top w:val="none" w:sz="0" w:space="0" w:color="auto"/>
        <w:left w:val="none" w:sz="0" w:space="0" w:color="auto"/>
        <w:bottom w:val="none" w:sz="0" w:space="0" w:color="auto"/>
        <w:right w:val="none" w:sz="0" w:space="0" w:color="auto"/>
      </w:divBdr>
    </w:div>
    <w:div w:id="640423525">
      <w:bodyDiv w:val="1"/>
      <w:marLeft w:val="0"/>
      <w:marRight w:val="0"/>
      <w:marTop w:val="0"/>
      <w:marBottom w:val="0"/>
      <w:divBdr>
        <w:top w:val="none" w:sz="0" w:space="0" w:color="auto"/>
        <w:left w:val="none" w:sz="0" w:space="0" w:color="auto"/>
        <w:bottom w:val="none" w:sz="0" w:space="0" w:color="auto"/>
        <w:right w:val="none" w:sz="0" w:space="0" w:color="auto"/>
      </w:divBdr>
    </w:div>
    <w:div w:id="685640424">
      <w:bodyDiv w:val="1"/>
      <w:marLeft w:val="0"/>
      <w:marRight w:val="0"/>
      <w:marTop w:val="0"/>
      <w:marBottom w:val="0"/>
      <w:divBdr>
        <w:top w:val="none" w:sz="0" w:space="0" w:color="auto"/>
        <w:left w:val="none" w:sz="0" w:space="0" w:color="auto"/>
        <w:bottom w:val="none" w:sz="0" w:space="0" w:color="auto"/>
        <w:right w:val="none" w:sz="0" w:space="0" w:color="auto"/>
      </w:divBdr>
    </w:div>
    <w:div w:id="690716219">
      <w:bodyDiv w:val="1"/>
      <w:marLeft w:val="0"/>
      <w:marRight w:val="0"/>
      <w:marTop w:val="0"/>
      <w:marBottom w:val="0"/>
      <w:divBdr>
        <w:top w:val="none" w:sz="0" w:space="0" w:color="auto"/>
        <w:left w:val="none" w:sz="0" w:space="0" w:color="auto"/>
        <w:bottom w:val="none" w:sz="0" w:space="0" w:color="auto"/>
        <w:right w:val="none" w:sz="0" w:space="0" w:color="auto"/>
      </w:divBdr>
    </w:div>
    <w:div w:id="735588184">
      <w:bodyDiv w:val="1"/>
      <w:marLeft w:val="0"/>
      <w:marRight w:val="0"/>
      <w:marTop w:val="0"/>
      <w:marBottom w:val="0"/>
      <w:divBdr>
        <w:top w:val="none" w:sz="0" w:space="0" w:color="auto"/>
        <w:left w:val="none" w:sz="0" w:space="0" w:color="auto"/>
        <w:bottom w:val="none" w:sz="0" w:space="0" w:color="auto"/>
        <w:right w:val="none" w:sz="0" w:space="0" w:color="auto"/>
      </w:divBdr>
    </w:div>
    <w:div w:id="736126215">
      <w:bodyDiv w:val="1"/>
      <w:marLeft w:val="0"/>
      <w:marRight w:val="0"/>
      <w:marTop w:val="0"/>
      <w:marBottom w:val="0"/>
      <w:divBdr>
        <w:top w:val="none" w:sz="0" w:space="0" w:color="auto"/>
        <w:left w:val="none" w:sz="0" w:space="0" w:color="auto"/>
        <w:bottom w:val="none" w:sz="0" w:space="0" w:color="auto"/>
        <w:right w:val="none" w:sz="0" w:space="0" w:color="auto"/>
      </w:divBdr>
    </w:div>
    <w:div w:id="767311476">
      <w:bodyDiv w:val="1"/>
      <w:marLeft w:val="0"/>
      <w:marRight w:val="0"/>
      <w:marTop w:val="0"/>
      <w:marBottom w:val="0"/>
      <w:divBdr>
        <w:top w:val="none" w:sz="0" w:space="0" w:color="auto"/>
        <w:left w:val="none" w:sz="0" w:space="0" w:color="auto"/>
        <w:bottom w:val="none" w:sz="0" w:space="0" w:color="auto"/>
        <w:right w:val="none" w:sz="0" w:space="0" w:color="auto"/>
      </w:divBdr>
    </w:div>
    <w:div w:id="774330885">
      <w:bodyDiv w:val="1"/>
      <w:marLeft w:val="0"/>
      <w:marRight w:val="0"/>
      <w:marTop w:val="0"/>
      <w:marBottom w:val="0"/>
      <w:divBdr>
        <w:top w:val="none" w:sz="0" w:space="0" w:color="auto"/>
        <w:left w:val="none" w:sz="0" w:space="0" w:color="auto"/>
        <w:bottom w:val="none" w:sz="0" w:space="0" w:color="auto"/>
        <w:right w:val="none" w:sz="0" w:space="0" w:color="auto"/>
      </w:divBdr>
    </w:div>
    <w:div w:id="800927115">
      <w:bodyDiv w:val="1"/>
      <w:marLeft w:val="0"/>
      <w:marRight w:val="0"/>
      <w:marTop w:val="0"/>
      <w:marBottom w:val="0"/>
      <w:divBdr>
        <w:top w:val="none" w:sz="0" w:space="0" w:color="auto"/>
        <w:left w:val="none" w:sz="0" w:space="0" w:color="auto"/>
        <w:bottom w:val="none" w:sz="0" w:space="0" w:color="auto"/>
        <w:right w:val="none" w:sz="0" w:space="0" w:color="auto"/>
      </w:divBdr>
    </w:div>
    <w:div w:id="853231723">
      <w:bodyDiv w:val="1"/>
      <w:marLeft w:val="0"/>
      <w:marRight w:val="0"/>
      <w:marTop w:val="0"/>
      <w:marBottom w:val="0"/>
      <w:divBdr>
        <w:top w:val="none" w:sz="0" w:space="0" w:color="auto"/>
        <w:left w:val="none" w:sz="0" w:space="0" w:color="auto"/>
        <w:bottom w:val="none" w:sz="0" w:space="0" w:color="auto"/>
        <w:right w:val="none" w:sz="0" w:space="0" w:color="auto"/>
      </w:divBdr>
    </w:div>
    <w:div w:id="916289048">
      <w:bodyDiv w:val="1"/>
      <w:marLeft w:val="0"/>
      <w:marRight w:val="0"/>
      <w:marTop w:val="0"/>
      <w:marBottom w:val="0"/>
      <w:divBdr>
        <w:top w:val="none" w:sz="0" w:space="0" w:color="auto"/>
        <w:left w:val="none" w:sz="0" w:space="0" w:color="auto"/>
        <w:bottom w:val="none" w:sz="0" w:space="0" w:color="auto"/>
        <w:right w:val="none" w:sz="0" w:space="0" w:color="auto"/>
      </w:divBdr>
    </w:div>
    <w:div w:id="931091622">
      <w:bodyDiv w:val="1"/>
      <w:marLeft w:val="0"/>
      <w:marRight w:val="0"/>
      <w:marTop w:val="0"/>
      <w:marBottom w:val="0"/>
      <w:divBdr>
        <w:top w:val="none" w:sz="0" w:space="0" w:color="auto"/>
        <w:left w:val="none" w:sz="0" w:space="0" w:color="auto"/>
        <w:bottom w:val="none" w:sz="0" w:space="0" w:color="auto"/>
        <w:right w:val="none" w:sz="0" w:space="0" w:color="auto"/>
      </w:divBdr>
    </w:div>
    <w:div w:id="962659207">
      <w:bodyDiv w:val="1"/>
      <w:marLeft w:val="0"/>
      <w:marRight w:val="0"/>
      <w:marTop w:val="0"/>
      <w:marBottom w:val="0"/>
      <w:divBdr>
        <w:top w:val="none" w:sz="0" w:space="0" w:color="auto"/>
        <w:left w:val="none" w:sz="0" w:space="0" w:color="auto"/>
        <w:bottom w:val="none" w:sz="0" w:space="0" w:color="auto"/>
        <w:right w:val="none" w:sz="0" w:space="0" w:color="auto"/>
      </w:divBdr>
    </w:div>
    <w:div w:id="967780223">
      <w:bodyDiv w:val="1"/>
      <w:marLeft w:val="0"/>
      <w:marRight w:val="0"/>
      <w:marTop w:val="0"/>
      <w:marBottom w:val="0"/>
      <w:divBdr>
        <w:top w:val="none" w:sz="0" w:space="0" w:color="auto"/>
        <w:left w:val="none" w:sz="0" w:space="0" w:color="auto"/>
        <w:bottom w:val="none" w:sz="0" w:space="0" w:color="auto"/>
        <w:right w:val="none" w:sz="0" w:space="0" w:color="auto"/>
      </w:divBdr>
    </w:div>
    <w:div w:id="984434755">
      <w:bodyDiv w:val="1"/>
      <w:marLeft w:val="0"/>
      <w:marRight w:val="0"/>
      <w:marTop w:val="0"/>
      <w:marBottom w:val="0"/>
      <w:divBdr>
        <w:top w:val="none" w:sz="0" w:space="0" w:color="auto"/>
        <w:left w:val="none" w:sz="0" w:space="0" w:color="auto"/>
        <w:bottom w:val="none" w:sz="0" w:space="0" w:color="auto"/>
        <w:right w:val="none" w:sz="0" w:space="0" w:color="auto"/>
      </w:divBdr>
    </w:div>
    <w:div w:id="1079908216">
      <w:bodyDiv w:val="1"/>
      <w:marLeft w:val="0"/>
      <w:marRight w:val="0"/>
      <w:marTop w:val="0"/>
      <w:marBottom w:val="0"/>
      <w:divBdr>
        <w:top w:val="none" w:sz="0" w:space="0" w:color="auto"/>
        <w:left w:val="none" w:sz="0" w:space="0" w:color="auto"/>
        <w:bottom w:val="none" w:sz="0" w:space="0" w:color="auto"/>
        <w:right w:val="none" w:sz="0" w:space="0" w:color="auto"/>
      </w:divBdr>
    </w:div>
    <w:div w:id="1114784199">
      <w:bodyDiv w:val="1"/>
      <w:marLeft w:val="0"/>
      <w:marRight w:val="0"/>
      <w:marTop w:val="0"/>
      <w:marBottom w:val="0"/>
      <w:divBdr>
        <w:top w:val="none" w:sz="0" w:space="0" w:color="auto"/>
        <w:left w:val="none" w:sz="0" w:space="0" w:color="auto"/>
        <w:bottom w:val="none" w:sz="0" w:space="0" w:color="auto"/>
        <w:right w:val="none" w:sz="0" w:space="0" w:color="auto"/>
      </w:divBdr>
    </w:div>
    <w:div w:id="1127159653">
      <w:bodyDiv w:val="1"/>
      <w:marLeft w:val="0"/>
      <w:marRight w:val="0"/>
      <w:marTop w:val="0"/>
      <w:marBottom w:val="0"/>
      <w:divBdr>
        <w:top w:val="none" w:sz="0" w:space="0" w:color="auto"/>
        <w:left w:val="none" w:sz="0" w:space="0" w:color="auto"/>
        <w:bottom w:val="none" w:sz="0" w:space="0" w:color="auto"/>
        <w:right w:val="none" w:sz="0" w:space="0" w:color="auto"/>
      </w:divBdr>
    </w:div>
    <w:div w:id="1140803095">
      <w:bodyDiv w:val="1"/>
      <w:marLeft w:val="0"/>
      <w:marRight w:val="0"/>
      <w:marTop w:val="0"/>
      <w:marBottom w:val="0"/>
      <w:divBdr>
        <w:top w:val="none" w:sz="0" w:space="0" w:color="auto"/>
        <w:left w:val="none" w:sz="0" w:space="0" w:color="auto"/>
        <w:bottom w:val="none" w:sz="0" w:space="0" w:color="auto"/>
        <w:right w:val="none" w:sz="0" w:space="0" w:color="auto"/>
      </w:divBdr>
    </w:div>
    <w:div w:id="1160195749">
      <w:bodyDiv w:val="1"/>
      <w:marLeft w:val="0"/>
      <w:marRight w:val="0"/>
      <w:marTop w:val="0"/>
      <w:marBottom w:val="0"/>
      <w:divBdr>
        <w:top w:val="none" w:sz="0" w:space="0" w:color="auto"/>
        <w:left w:val="none" w:sz="0" w:space="0" w:color="auto"/>
        <w:bottom w:val="none" w:sz="0" w:space="0" w:color="auto"/>
        <w:right w:val="none" w:sz="0" w:space="0" w:color="auto"/>
      </w:divBdr>
    </w:div>
    <w:div w:id="1176115450">
      <w:bodyDiv w:val="1"/>
      <w:marLeft w:val="0"/>
      <w:marRight w:val="0"/>
      <w:marTop w:val="0"/>
      <w:marBottom w:val="0"/>
      <w:divBdr>
        <w:top w:val="none" w:sz="0" w:space="0" w:color="auto"/>
        <w:left w:val="none" w:sz="0" w:space="0" w:color="auto"/>
        <w:bottom w:val="none" w:sz="0" w:space="0" w:color="auto"/>
        <w:right w:val="none" w:sz="0" w:space="0" w:color="auto"/>
      </w:divBdr>
    </w:div>
    <w:div w:id="1179544592">
      <w:bodyDiv w:val="1"/>
      <w:marLeft w:val="0"/>
      <w:marRight w:val="0"/>
      <w:marTop w:val="0"/>
      <w:marBottom w:val="0"/>
      <w:divBdr>
        <w:top w:val="none" w:sz="0" w:space="0" w:color="auto"/>
        <w:left w:val="none" w:sz="0" w:space="0" w:color="auto"/>
        <w:bottom w:val="none" w:sz="0" w:space="0" w:color="auto"/>
        <w:right w:val="none" w:sz="0" w:space="0" w:color="auto"/>
      </w:divBdr>
    </w:div>
    <w:div w:id="1184511504">
      <w:bodyDiv w:val="1"/>
      <w:marLeft w:val="0"/>
      <w:marRight w:val="0"/>
      <w:marTop w:val="0"/>
      <w:marBottom w:val="0"/>
      <w:divBdr>
        <w:top w:val="none" w:sz="0" w:space="0" w:color="auto"/>
        <w:left w:val="none" w:sz="0" w:space="0" w:color="auto"/>
        <w:bottom w:val="none" w:sz="0" w:space="0" w:color="auto"/>
        <w:right w:val="none" w:sz="0" w:space="0" w:color="auto"/>
      </w:divBdr>
    </w:div>
    <w:div w:id="1186136604">
      <w:bodyDiv w:val="1"/>
      <w:marLeft w:val="0"/>
      <w:marRight w:val="0"/>
      <w:marTop w:val="0"/>
      <w:marBottom w:val="0"/>
      <w:divBdr>
        <w:top w:val="none" w:sz="0" w:space="0" w:color="auto"/>
        <w:left w:val="none" w:sz="0" w:space="0" w:color="auto"/>
        <w:bottom w:val="none" w:sz="0" w:space="0" w:color="auto"/>
        <w:right w:val="none" w:sz="0" w:space="0" w:color="auto"/>
      </w:divBdr>
    </w:div>
    <w:div w:id="1231235941">
      <w:bodyDiv w:val="1"/>
      <w:marLeft w:val="0"/>
      <w:marRight w:val="0"/>
      <w:marTop w:val="0"/>
      <w:marBottom w:val="0"/>
      <w:divBdr>
        <w:top w:val="none" w:sz="0" w:space="0" w:color="auto"/>
        <w:left w:val="none" w:sz="0" w:space="0" w:color="auto"/>
        <w:bottom w:val="none" w:sz="0" w:space="0" w:color="auto"/>
        <w:right w:val="none" w:sz="0" w:space="0" w:color="auto"/>
      </w:divBdr>
    </w:div>
    <w:div w:id="1234662612">
      <w:bodyDiv w:val="1"/>
      <w:marLeft w:val="0"/>
      <w:marRight w:val="0"/>
      <w:marTop w:val="0"/>
      <w:marBottom w:val="0"/>
      <w:divBdr>
        <w:top w:val="none" w:sz="0" w:space="0" w:color="auto"/>
        <w:left w:val="none" w:sz="0" w:space="0" w:color="auto"/>
        <w:bottom w:val="none" w:sz="0" w:space="0" w:color="auto"/>
        <w:right w:val="none" w:sz="0" w:space="0" w:color="auto"/>
      </w:divBdr>
    </w:div>
    <w:div w:id="1236937035">
      <w:bodyDiv w:val="1"/>
      <w:marLeft w:val="0"/>
      <w:marRight w:val="0"/>
      <w:marTop w:val="0"/>
      <w:marBottom w:val="0"/>
      <w:divBdr>
        <w:top w:val="none" w:sz="0" w:space="0" w:color="auto"/>
        <w:left w:val="none" w:sz="0" w:space="0" w:color="auto"/>
        <w:bottom w:val="none" w:sz="0" w:space="0" w:color="auto"/>
        <w:right w:val="none" w:sz="0" w:space="0" w:color="auto"/>
      </w:divBdr>
    </w:div>
    <w:div w:id="1242908437">
      <w:bodyDiv w:val="1"/>
      <w:marLeft w:val="0"/>
      <w:marRight w:val="0"/>
      <w:marTop w:val="0"/>
      <w:marBottom w:val="0"/>
      <w:divBdr>
        <w:top w:val="none" w:sz="0" w:space="0" w:color="auto"/>
        <w:left w:val="none" w:sz="0" w:space="0" w:color="auto"/>
        <w:bottom w:val="none" w:sz="0" w:space="0" w:color="auto"/>
        <w:right w:val="none" w:sz="0" w:space="0" w:color="auto"/>
      </w:divBdr>
    </w:div>
    <w:div w:id="1267270138">
      <w:bodyDiv w:val="1"/>
      <w:marLeft w:val="0"/>
      <w:marRight w:val="0"/>
      <w:marTop w:val="0"/>
      <w:marBottom w:val="0"/>
      <w:divBdr>
        <w:top w:val="none" w:sz="0" w:space="0" w:color="auto"/>
        <w:left w:val="none" w:sz="0" w:space="0" w:color="auto"/>
        <w:bottom w:val="none" w:sz="0" w:space="0" w:color="auto"/>
        <w:right w:val="none" w:sz="0" w:space="0" w:color="auto"/>
      </w:divBdr>
    </w:div>
    <w:div w:id="1348364903">
      <w:bodyDiv w:val="1"/>
      <w:marLeft w:val="0"/>
      <w:marRight w:val="0"/>
      <w:marTop w:val="0"/>
      <w:marBottom w:val="0"/>
      <w:divBdr>
        <w:top w:val="none" w:sz="0" w:space="0" w:color="auto"/>
        <w:left w:val="none" w:sz="0" w:space="0" w:color="auto"/>
        <w:bottom w:val="none" w:sz="0" w:space="0" w:color="auto"/>
        <w:right w:val="none" w:sz="0" w:space="0" w:color="auto"/>
      </w:divBdr>
    </w:div>
    <w:div w:id="1414931115">
      <w:bodyDiv w:val="1"/>
      <w:marLeft w:val="0"/>
      <w:marRight w:val="0"/>
      <w:marTop w:val="0"/>
      <w:marBottom w:val="0"/>
      <w:divBdr>
        <w:top w:val="none" w:sz="0" w:space="0" w:color="auto"/>
        <w:left w:val="none" w:sz="0" w:space="0" w:color="auto"/>
        <w:bottom w:val="none" w:sz="0" w:space="0" w:color="auto"/>
        <w:right w:val="none" w:sz="0" w:space="0" w:color="auto"/>
      </w:divBdr>
    </w:div>
    <w:div w:id="1417169275">
      <w:bodyDiv w:val="1"/>
      <w:marLeft w:val="0"/>
      <w:marRight w:val="0"/>
      <w:marTop w:val="0"/>
      <w:marBottom w:val="0"/>
      <w:divBdr>
        <w:top w:val="none" w:sz="0" w:space="0" w:color="auto"/>
        <w:left w:val="none" w:sz="0" w:space="0" w:color="auto"/>
        <w:bottom w:val="none" w:sz="0" w:space="0" w:color="auto"/>
        <w:right w:val="none" w:sz="0" w:space="0" w:color="auto"/>
      </w:divBdr>
    </w:div>
    <w:div w:id="1418864082">
      <w:bodyDiv w:val="1"/>
      <w:marLeft w:val="0"/>
      <w:marRight w:val="0"/>
      <w:marTop w:val="0"/>
      <w:marBottom w:val="0"/>
      <w:divBdr>
        <w:top w:val="none" w:sz="0" w:space="0" w:color="auto"/>
        <w:left w:val="none" w:sz="0" w:space="0" w:color="auto"/>
        <w:bottom w:val="none" w:sz="0" w:space="0" w:color="auto"/>
        <w:right w:val="none" w:sz="0" w:space="0" w:color="auto"/>
      </w:divBdr>
    </w:div>
    <w:div w:id="1444567952">
      <w:bodyDiv w:val="1"/>
      <w:marLeft w:val="0"/>
      <w:marRight w:val="0"/>
      <w:marTop w:val="0"/>
      <w:marBottom w:val="0"/>
      <w:divBdr>
        <w:top w:val="none" w:sz="0" w:space="0" w:color="auto"/>
        <w:left w:val="none" w:sz="0" w:space="0" w:color="auto"/>
        <w:bottom w:val="none" w:sz="0" w:space="0" w:color="auto"/>
        <w:right w:val="none" w:sz="0" w:space="0" w:color="auto"/>
      </w:divBdr>
    </w:div>
    <w:div w:id="1460227402">
      <w:bodyDiv w:val="1"/>
      <w:marLeft w:val="0"/>
      <w:marRight w:val="0"/>
      <w:marTop w:val="0"/>
      <w:marBottom w:val="0"/>
      <w:divBdr>
        <w:top w:val="none" w:sz="0" w:space="0" w:color="auto"/>
        <w:left w:val="none" w:sz="0" w:space="0" w:color="auto"/>
        <w:bottom w:val="none" w:sz="0" w:space="0" w:color="auto"/>
        <w:right w:val="none" w:sz="0" w:space="0" w:color="auto"/>
      </w:divBdr>
    </w:div>
    <w:div w:id="1480687139">
      <w:bodyDiv w:val="1"/>
      <w:marLeft w:val="0"/>
      <w:marRight w:val="0"/>
      <w:marTop w:val="0"/>
      <w:marBottom w:val="0"/>
      <w:divBdr>
        <w:top w:val="none" w:sz="0" w:space="0" w:color="auto"/>
        <w:left w:val="none" w:sz="0" w:space="0" w:color="auto"/>
        <w:bottom w:val="none" w:sz="0" w:space="0" w:color="auto"/>
        <w:right w:val="none" w:sz="0" w:space="0" w:color="auto"/>
      </w:divBdr>
    </w:div>
    <w:div w:id="1491559190">
      <w:bodyDiv w:val="1"/>
      <w:marLeft w:val="0"/>
      <w:marRight w:val="0"/>
      <w:marTop w:val="0"/>
      <w:marBottom w:val="0"/>
      <w:divBdr>
        <w:top w:val="none" w:sz="0" w:space="0" w:color="auto"/>
        <w:left w:val="none" w:sz="0" w:space="0" w:color="auto"/>
        <w:bottom w:val="none" w:sz="0" w:space="0" w:color="auto"/>
        <w:right w:val="none" w:sz="0" w:space="0" w:color="auto"/>
      </w:divBdr>
    </w:div>
    <w:div w:id="1492411082">
      <w:bodyDiv w:val="1"/>
      <w:marLeft w:val="0"/>
      <w:marRight w:val="0"/>
      <w:marTop w:val="0"/>
      <w:marBottom w:val="0"/>
      <w:divBdr>
        <w:top w:val="none" w:sz="0" w:space="0" w:color="auto"/>
        <w:left w:val="none" w:sz="0" w:space="0" w:color="auto"/>
        <w:bottom w:val="none" w:sz="0" w:space="0" w:color="auto"/>
        <w:right w:val="none" w:sz="0" w:space="0" w:color="auto"/>
      </w:divBdr>
    </w:div>
    <w:div w:id="1563372817">
      <w:bodyDiv w:val="1"/>
      <w:marLeft w:val="0"/>
      <w:marRight w:val="0"/>
      <w:marTop w:val="0"/>
      <w:marBottom w:val="0"/>
      <w:divBdr>
        <w:top w:val="none" w:sz="0" w:space="0" w:color="auto"/>
        <w:left w:val="none" w:sz="0" w:space="0" w:color="auto"/>
        <w:bottom w:val="none" w:sz="0" w:space="0" w:color="auto"/>
        <w:right w:val="none" w:sz="0" w:space="0" w:color="auto"/>
      </w:divBdr>
    </w:div>
    <w:div w:id="1575356778">
      <w:bodyDiv w:val="1"/>
      <w:marLeft w:val="0"/>
      <w:marRight w:val="0"/>
      <w:marTop w:val="0"/>
      <w:marBottom w:val="0"/>
      <w:divBdr>
        <w:top w:val="none" w:sz="0" w:space="0" w:color="auto"/>
        <w:left w:val="none" w:sz="0" w:space="0" w:color="auto"/>
        <w:bottom w:val="none" w:sz="0" w:space="0" w:color="auto"/>
        <w:right w:val="none" w:sz="0" w:space="0" w:color="auto"/>
      </w:divBdr>
    </w:div>
    <w:div w:id="1596864447">
      <w:bodyDiv w:val="1"/>
      <w:marLeft w:val="0"/>
      <w:marRight w:val="0"/>
      <w:marTop w:val="0"/>
      <w:marBottom w:val="0"/>
      <w:divBdr>
        <w:top w:val="none" w:sz="0" w:space="0" w:color="auto"/>
        <w:left w:val="none" w:sz="0" w:space="0" w:color="auto"/>
        <w:bottom w:val="none" w:sz="0" w:space="0" w:color="auto"/>
        <w:right w:val="none" w:sz="0" w:space="0" w:color="auto"/>
      </w:divBdr>
    </w:div>
    <w:div w:id="1630621858">
      <w:bodyDiv w:val="1"/>
      <w:marLeft w:val="0"/>
      <w:marRight w:val="0"/>
      <w:marTop w:val="0"/>
      <w:marBottom w:val="0"/>
      <w:divBdr>
        <w:top w:val="none" w:sz="0" w:space="0" w:color="auto"/>
        <w:left w:val="none" w:sz="0" w:space="0" w:color="auto"/>
        <w:bottom w:val="none" w:sz="0" w:space="0" w:color="auto"/>
        <w:right w:val="none" w:sz="0" w:space="0" w:color="auto"/>
      </w:divBdr>
    </w:div>
    <w:div w:id="1673990847">
      <w:bodyDiv w:val="1"/>
      <w:marLeft w:val="0"/>
      <w:marRight w:val="0"/>
      <w:marTop w:val="0"/>
      <w:marBottom w:val="0"/>
      <w:divBdr>
        <w:top w:val="none" w:sz="0" w:space="0" w:color="auto"/>
        <w:left w:val="none" w:sz="0" w:space="0" w:color="auto"/>
        <w:bottom w:val="none" w:sz="0" w:space="0" w:color="auto"/>
        <w:right w:val="none" w:sz="0" w:space="0" w:color="auto"/>
      </w:divBdr>
    </w:div>
    <w:div w:id="1694842286">
      <w:bodyDiv w:val="1"/>
      <w:marLeft w:val="0"/>
      <w:marRight w:val="0"/>
      <w:marTop w:val="0"/>
      <w:marBottom w:val="0"/>
      <w:divBdr>
        <w:top w:val="none" w:sz="0" w:space="0" w:color="auto"/>
        <w:left w:val="none" w:sz="0" w:space="0" w:color="auto"/>
        <w:bottom w:val="none" w:sz="0" w:space="0" w:color="auto"/>
        <w:right w:val="none" w:sz="0" w:space="0" w:color="auto"/>
      </w:divBdr>
    </w:div>
    <w:div w:id="1695182548">
      <w:bodyDiv w:val="1"/>
      <w:marLeft w:val="0"/>
      <w:marRight w:val="0"/>
      <w:marTop w:val="0"/>
      <w:marBottom w:val="0"/>
      <w:divBdr>
        <w:top w:val="none" w:sz="0" w:space="0" w:color="auto"/>
        <w:left w:val="none" w:sz="0" w:space="0" w:color="auto"/>
        <w:bottom w:val="none" w:sz="0" w:space="0" w:color="auto"/>
        <w:right w:val="none" w:sz="0" w:space="0" w:color="auto"/>
      </w:divBdr>
    </w:div>
    <w:div w:id="1700545446">
      <w:bodyDiv w:val="1"/>
      <w:marLeft w:val="0"/>
      <w:marRight w:val="0"/>
      <w:marTop w:val="0"/>
      <w:marBottom w:val="0"/>
      <w:divBdr>
        <w:top w:val="none" w:sz="0" w:space="0" w:color="auto"/>
        <w:left w:val="none" w:sz="0" w:space="0" w:color="auto"/>
        <w:bottom w:val="none" w:sz="0" w:space="0" w:color="auto"/>
        <w:right w:val="none" w:sz="0" w:space="0" w:color="auto"/>
      </w:divBdr>
    </w:div>
    <w:div w:id="1737849298">
      <w:bodyDiv w:val="1"/>
      <w:marLeft w:val="0"/>
      <w:marRight w:val="0"/>
      <w:marTop w:val="0"/>
      <w:marBottom w:val="0"/>
      <w:divBdr>
        <w:top w:val="none" w:sz="0" w:space="0" w:color="auto"/>
        <w:left w:val="none" w:sz="0" w:space="0" w:color="auto"/>
        <w:bottom w:val="none" w:sz="0" w:space="0" w:color="auto"/>
        <w:right w:val="none" w:sz="0" w:space="0" w:color="auto"/>
      </w:divBdr>
    </w:div>
    <w:div w:id="1738553727">
      <w:bodyDiv w:val="1"/>
      <w:marLeft w:val="0"/>
      <w:marRight w:val="0"/>
      <w:marTop w:val="0"/>
      <w:marBottom w:val="0"/>
      <w:divBdr>
        <w:top w:val="none" w:sz="0" w:space="0" w:color="auto"/>
        <w:left w:val="none" w:sz="0" w:space="0" w:color="auto"/>
        <w:bottom w:val="none" w:sz="0" w:space="0" w:color="auto"/>
        <w:right w:val="none" w:sz="0" w:space="0" w:color="auto"/>
      </w:divBdr>
    </w:div>
    <w:div w:id="1747649566">
      <w:bodyDiv w:val="1"/>
      <w:marLeft w:val="0"/>
      <w:marRight w:val="0"/>
      <w:marTop w:val="0"/>
      <w:marBottom w:val="0"/>
      <w:divBdr>
        <w:top w:val="none" w:sz="0" w:space="0" w:color="auto"/>
        <w:left w:val="none" w:sz="0" w:space="0" w:color="auto"/>
        <w:bottom w:val="none" w:sz="0" w:space="0" w:color="auto"/>
        <w:right w:val="none" w:sz="0" w:space="0" w:color="auto"/>
      </w:divBdr>
    </w:div>
    <w:div w:id="1756436815">
      <w:bodyDiv w:val="1"/>
      <w:marLeft w:val="0"/>
      <w:marRight w:val="0"/>
      <w:marTop w:val="0"/>
      <w:marBottom w:val="0"/>
      <w:divBdr>
        <w:top w:val="none" w:sz="0" w:space="0" w:color="auto"/>
        <w:left w:val="none" w:sz="0" w:space="0" w:color="auto"/>
        <w:bottom w:val="none" w:sz="0" w:space="0" w:color="auto"/>
        <w:right w:val="none" w:sz="0" w:space="0" w:color="auto"/>
      </w:divBdr>
    </w:div>
    <w:div w:id="1759717558">
      <w:bodyDiv w:val="1"/>
      <w:marLeft w:val="0"/>
      <w:marRight w:val="0"/>
      <w:marTop w:val="0"/>
      <w:marBottom w:val="0"/>
      <w:divBdr>
        <w:top w:val="none" w:sz="0" w:space="0" w:color="auto"/>
        <w:left w:val="none" w:sz="0" w:space="0" w:color="auto"/>
        <w:bottom w:val="none" w:sz="0" w:space="0" w:color="auto"/>
        <w:right w:val="none" w:sz="0" w:space="0" w:color="auto"/>
      </w:divBdr>
    </w:div>
    <w:div w:id="1780375888">
      <w:bodyDiv w:val="1"/>
      <w:marLeft w:val="0"/>
      <w:marRight w:val="0"/>
      <w:marTop w:val="0"/>
      <w:marBottom w:val="0"/>
      <w:divBdr>
        <w:top w:val="none" w:sz="0" w:space="0" w:color="auto"/>
        <w:left w:val="none" w:sz="0" w:space="0" w:color="auto"/>
        <w:bottom w:val="none" w:sz="0" w:space="0" w:color="auto"/>
        <w:right w:val="none" w:sz="0" w:space="0" w:color="auto"/>
      </w:divBdr>
    </w:div>
    <w:div w:id="1780493932">
      <w:bodyDiv w:val="1"/>
      <w:marLeft w:val="0"/>
      <w:marRight w:val="0"/>
      <w:marTop w:val="0"/>
      <w:marBottom w:val="0"/>
      <w:divBdr>
        <w:top w:val="none" w:sz="0" w:space="0" w:color="auto"/>
        <w:left w:val="none" w:sz="0" w:space="0" w:color="auto"/>
        <w:bottom w:val="none" w:sz="0" w:space="0" w:color="auto"/>
        <w:right w:val="none" w:sz="0" w:space="0" w:color="auto"/>
      </w:divBdr>
    </w:div>
    <w:div w:id="1834106778">
      <w:bodyDiv w:val="1"/>
      <w:marLeft w:val="0"/>
      <w:marRight w:val="0"/>
      <w:marTop w:val="0"/>
      <w:marBottom w:val="0"/>
      <w:divBdr>
        <w:top w:val="none" w:sz="0" w:space="0" w:color="auto"/>
        <w:left w:val="none" w:sz="0" w:space="0" w:color="auto"/>
        <w:bottom w:val="none" w:sz="0" w:space="0" w:color="auto"/>
        <w:right w:val="none" w:sz="0" w:space="0" w:color="auto"/>
      </w:divBdr>
    </w:div>
    <w:div w:id="1852648858">
      <w:bodyDiv w:val="1"/>
      <w:marLeft w:val="0"/>
      <w:marRight w:val="0"/>
      <w:marTop w:val="0"/>
      <w:marBottom w:val="0"/>
      <w:divBdr>
        <w:top w:val="none" w:sz="0" w:space="0" w:color="auto"/>
        <w:left w:val="none" w:sz="0" w:space="0" w:color="auto"/>
        <w:bottom w:val="none" w:sz="0" w:space="0" w:color="auto"/>
        <w:right w:val="none" w:sz="0" w:space="0" w:color="auto"/>
      </w:divBdr>
    </w:div>
    <w:div w:id="1881164519">
      <w:bodyDiv w:val="1"/>
      <w:marLeft w:val="0"/>
      <w:marRight w:val="0"/>
      <w:marTop w:val="0"/>
      <w:marBottom w:val="0"/>
      <w:divBdr>
        <w:top w:val="none" w:sz="0" w:space="0" w:color="auto"/>
        <w:left w:val="none" w:sz="0" w:space="0" w:color="auto"/>
        <w:bottom w:val="none" w:sz="0" w:space="0" w:color="auto"/>
        <w:right w:val="none" w:sz="0" w:space="0" w:color="auto"/>
      </w:divBdr>
    </w:div>
    <w:div w:id="1895460961">
      <w:bodyDiv w:val="1"/>
      <w:marLeft w:val="0"/>
      <w:marRight w:val="0"/>
      <w:marTop w:val="0"/>
      <w:marBottom w:val="0"/>
      <w:divBdr>
        <w:top w:val="none" w:sz="0" w:space="0" w:color="auto"/>
        <w:left w:val="none" w:sz="0" w:space="0" w:color="auto"/>
        <w:bottom w:val="none" w:sz="0" w:space="0" w:color="auto"/>
        <w:right w:val="none" w:sz="0" w:space="0" w:color="auto"/>
      </w:divBdr>
    </w:div>
    <w:div w:id="1918786562">
      <w:bodyDiv w:val="1"/>
      <w:marLeft w:val="0"/>
      <w:marRight w:val="0"/>
      <w:marTop w:val="0"/>
      <w:marBottom w:val="0"/>
      <w:divBdr>
        <w:top w:val="none" w:sz="0" w:space="0" w:color="auto"/>
        <w:left w:val="none" w:sz="0" w:space="0" w:color="auto"/>
        <w:bottom w:val="none" w:sz="0" w:space="0" w:color="auto"/>
        <w:right w:val="none" w:sz="0" w:space="0" w:color="auto"/>
      </w:divBdr>
    </w:div>
    <w:div w:id="1948803725">
      <w:bodyDiv w:val="1"/>
      <w:marLeft w:val="0"/>
      <w:marRight w:val="0"/>
      <w:marTop w:val="0"/>
      <w:marBottom w:val="0"/>
      <w:divBdr>
        <w:top w:val="none" w:sz="0" w:space="0" w:color="auto"/>
        <w:left w:val="none" w:sz="0" w:space="0" w:color="auto"/>
        <w:bottom w:val="none" w:sz="0" w:space="0" w:color="auto"/>
        <w:right w:val="none" w:sz="0" w:space="0" w:color="auto"/>
      </w:divBdr>
    </w:div>
    <w:div w:id="1962762040">
      <w:bodyDiv w:val="1"/>
      <w:marLeft w:val="0"/>
      <w:marRight w:val="0"/>
      <w:marTop w:val="0"/>
      <w:marBottom w:val="0"/>
      <w:divBdr>
        <w:top w:val="none" w:sz="0" w:space="0" w:color="auto"/>
        <w:left w:val="none" w:sz="0" w:space="0" w:color="auto"/>
        <w:bottom w:val="none" w:sz="0" w:space="0" w:color="auto"/>
        <w:right w:val="none" w:sz="0" w:space="0" w:color="auto"/>
      </w:divBdr>
    </w:div>
    <w:div w:id="2008972826">
      <w:bodyDiv w:val="1"/>
      <w:marLeft w:val="0"/>
      <w:marRight w:val="0"/>
      <w:marTop w:val="0"/>
      <w:marBottom w:val="0"/>
      <w:divBdr>
        <w:top w:val="none" w:sz="0" w:space="0" w:color="auto"/>
        <w:left w:val="none" w:sz="0" w:space="0" w:color="auto"/>
        <w:bottom w:val="none" w:sz="0" w:space="0" w:color="auto"/>
        <w:right w:val="none" w:sz="0" w:space="0" w:color="auto"/>
      </w:divBdr>
    </w:div>
    <w:div w:id="2094623873">
      <w:bodyDiv w:val="1"/>
      <w:marLeft w:val="0"/>
      <w:marRight w:val="0"/>
      <w:marTop w:val="0"/>
      <w:marBottom w:val="0"/>
      <w:divBdr>
        <w:top w:val="none" w:sz="0" w:space="0" w:color="auto"/>
        <w:left w:val="none" w:sz="0" w:space="0" w:color="auto"/>
        <w:bottom w:val="none" w:sz="0" w:space="0" w:color="auto"/>
        <w:right w:val="none" w:sz="0" w:space="0" w:color="auto"/>
      </w:divBdr>
    </w:div>
    <w:div w:id="2116905690">
      <w:bodyDiv w:val="1"/>
      <w:marLeft w:val="0"/>
      <w:marRight w:val="0"/>
      <w:marTop w:val="0"/>
      <w:marBottom w:val="0"/>
      <w:divBdr>
        <w:top w:val="none" w:sz="0" w:space="0" w:color="auto"/>
        <w:left w:val="none" w:sz="0" w:space="0" w:color="auto"/>
        <w:bottom w:val="none" w:sz="0" w:space="0" w:color="auto"/>
        <w:right w:val="none" w:sz="0" w:space="0" w:color="auto"/>
      </w:divBdr>
    </w:div>
    <w:div w:id="2118135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lassroom.google.com/c/ODAwMjQ4ODQyMDU5?cjc=lmpd4he2"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s://classroom.google.com/c/NjE2MjY5MjA1Mzg3?cjc=vri54ws"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enterbrake@gmail.com" TargetMode="Externa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s://us05web.zoom.us/j/7199640543?pwd=Dfo2dEg4lA75iAwwrrN8RZZn5PigtM.1"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Тема Office">
  <a:themeElements>
    <a:clrScheme name="NewsPrint">
      <a:dk1>
        <a:sysClr val="windowText" lastClr="000000"/>
      </a:dk1>
      <a:lt1>
        <a:sysClr val="window" lastClr="FFFFFF"/>
      </a:lt1>
      <a:dk2>
        <a:srgbClr val="303030"/>
      </a:dk2>
      <a:lt2>
        <a:srgbClr val="DEDEE0"/>
      </a:lt2>
      <a:accent1>
        <a:srgbClr val="AD0101"/>
      </a:accent1>
      <a:accent2>
        <a:srgbClr val="726056"/>
      </a:accent2>
      <a:accent3>
        <a:srgbClr val="AC956E"/>
      </a:accent3>
      <a:accent4>
        <a:srgbClr val="808DA9"/>
      </a:accent4>
      <a:accent5>
        <a:srgbClr val="424E5B"/>
      </a:accent5>
      <a:accent6>
        <a:srgbClr val="730E00"/>
      </a:accent6>
      <a:hlink>
        <a:srgbClr val="D26900"/>
      </a:hlink>
      <a:folHlink>
        <a:srgbClr val="D89243"/>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F0481E-488B-484E-B628-33F8B86E56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410</TotalTime>
  <Pages>18</Pages>
  <Words>4248</Words>
  <Characters>24220</Characters>
  <Application>Microsoft Office Word</Application>
  <DocSecurity>0</DocSecurity>
  <Lines>201</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28412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50</cp:revision>
  <dcterms:created xsi:type="dcterms:W3CDTF">2024-08-03T18:08:00Z</dcterms:created>
  <dcterms:modified xsi:type="dcterms:W3CDTF">2025-11-11T21:38:00Z</dcterms:modified>
</cp:coreProperties>
</file>