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073061">
        <w:trPr>
          <w:gridAfter w:val="1"/>
          <w:wAfter w:w="13" w:type="dxa"/>
        </w:trPr>
        <w:tc>
          <w:tcPr>
            <w:tcW w:w="9910" w:type="dxa"/>
            <w:gridSpan w:val="2"/>
            <w:shd w:val="clear" w:color="auto" w:fill="A8D08D" w:themeFill="accent6" w:themeFillTint="99"/>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073061">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pt;height:108.8pt" o:ole="">
                  <v:imagedata r:id="rId6" o:title=""/>
                </v:shape>
                <o:OLEObject Type="Embed" ProgID="CorelDraw.Graphic.20" ShapeID="_x0000_i1025" DrawAspect="Content" ObjectID="_1796461401" r:id="rId7"/>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A8D08D" w:themeFill="accent6" w:themeFillTint="99"/>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012AF64B"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w:t>
            </w:r>
            <w:r w:rsidR="00073061">
              <w:rPr>
                <w:rFonts w:ascii="Times New Roman" w:eastAsia="Times New Roman" w:hAnsi="Times New Roman" w:cs="Times New Roman"/>
                <w:b/>
                <w:color w:val="1F4E79" w:themeColor="accent5" w:themeShade="80"/>
                <w:sz w:val="36"/>
                <w:szCs w:val="36"/>
                <w:lang w:eastAsia="uk-UA"/>
              </w:rPr>
              <w:t xml:space="preserve">Технологія </w:t>
            </w:r>
            <w:r w:rsidR="00AF3C26">
              <w:rPr>
                <w:rFonts w:ascii="Times New Roman" w:eastAsia="Times New Roman" w:hAnsi="Times New Roman" w:cs="Times New Roman"/>
                <w:b/>
                <w:color w:val="1F4E79" w:themeColor="accent5" w:themeShade="80"/>
                <w:sz w:val="36"/>
                <w:szCs w:val="36"/>
                <w:lang w:eastAsia="uk-UA"/>
              </w:rPr>
              <w:t>галузі</w:t>
            </w:r>
            <w:r w:rsidR="00073061">
              <w:rPr>
                <w:rFonts w:ascii="Times New Roman" w:eastAsia="Times New Roman" w:hAnsi="Times New Roman" w:cs="Times New Roman"/>
                <w:b/>
                <w:color w:val="1F4E79" w:themeColor="accent5" w:themeShade="80"/>
                <w:sz w:val="36"/>
                <w:szCs w:val="36"/>
                <w:lang w:eastAsia="uk-UA"/>
              </w:rPr>
              <w:t xml:space="preserve"> </w:t>
            </w:r>
            <w:r w:rsidR="0017794D">
              <w:rPr>
                <w:rFonts w:ascii="Times New Roman" w:eastAsia="Times New Roman" w:hAnsi="Times New Roman" w:cs="Times New Roman"/>
                <w:b/>
                <w:color w:val="1F4E79" w:themeColor="accent5" w:themeShade="80"/>
                <w:sz w:val="36"/>
                <w:szCs w:val="36"/>
                <w:lang w:eastAsia="uk-UA"/>
              </w:rPr>
              <w:t>і</w:t>
            </w:r>
            <w:r w:rsidR="00073061">
              <w:rPr>
                <w:rFonts w:ascii="Times New Roman" w:eastAsia="Times New Roman" w:hAnsi="Times New Roman" w:cs="Times New Roman"/>
                <w:b/>
                <w:color w:val="1F4E79" w:themeColor="accent5" w:themeShade="80"/>
                <w:sz w:val="36"/>
                <w:szCs w:val="36"/>
                <w:lang w:eastAsia="uk-UA"/>
              </w:rPr>
              <w:t xml:space="preserve"> технічн</w:t>
            </w:r>
            <w:r w:rsidR="0017794D">
              <w:rPr>
                <w:rFonts w:ascii="Times New Roman" w:eastAsia="Times New Roman" w:hAnsi="Times New Roman" w:cs="Times New Roman"/>
                <w:b/>
                <w:color w:val="1F4E79" w:themeColor="accent5" w:themeShade="80"/>
                <w:sz w:val="36"/>
                <w:szCs w:val="36"/>
                <w:lang w:eastAsia="uk-UA"/>
              </w:rPr>
              <w:t>і</w:t>
            </w:r>
            <w:r w:rsidR="00073061">
              <w:rPr>
                <w:rFonts w:ascii="Times New Roman" w:eastAsia="Times New Roman" w:hAnsi="Times New Roman" w:cs="Times New Roman"/>
                <w:b/>
                <w:color w:val="1F4E79" w:themeColor="accent5" w:themeShade="80"/>
                <w:sz w:val="36"/>
                <w:szCs w:val="36"/>
                <w:lang w:eastAsia="uk-UA"/>
              </w:rPr>
              <w:t xml:space="preserve"> засоби залізничного транспорту</w:t>
            </w:r>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7777777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w:t>
            </w:r>
            <w:r w:rsidRPr="002958FE">
              <w:rPr>
                <w:rFonts w:ascii="Times New Roman" w:eastAsia="Times New Roman" w:hAnsi="Times New Roman" w:cs="Times New Roman"/>
                <w:b/>
                <w:i/>
                <w:i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ремонт та експлуатація тягового рухомого складу»</w:t>
            </w:r>
          </w:p>
          <w:p w14:paraId="099FB03C" w14:textId="32EB0796"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073061">
        <w:tc>
          <w:tcPr>
            <w:tcW w:w="4195" w:type="dxa"/>
            <w:shd w:val="clear" w:color="auto" w:fill="C5E0B3" w:themeFill="accent6" w:themeFillTint="66"/>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073061">
        <w:tc>
          <w:tcPr>
            <w:tcW w:w="4195" w:type="dxa"/>
            <w:shd w:val="clear" w:color="auto" w:fill="C5E0B3" w:themeFill="accent6" w:themeFillTint="66"/>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073061">
        <w:tc>
          <w:tcPr>
            <w:tcW w:w="4195" w:type="dxa"/>
            <w:shd w:val="clear" w:color="auto" w:fill="C5E0B3" w:themeFill="accent6" w:themeFillTint="66"/>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55F261D7" w:rsidR="002958FE" w:rsidRPr="002958FE" w:rsidRDefault="0017794D" w:rsidP="0045713E">
            <w:pPr>
              <w:widowControl w:val="0"/>
              <w:jc w:val="both"/>
              <w:rPr>
                <w:rFonts w:ascii="Times New Roman" w:hAnsi="Times New Roman" w:cs="Times New Roman"/>
                <w:sz w:val="28"/>
                <w:szCs w:val="28"/>
              </w:rPr>
            </w:pPr>
            <w:r>
              <w:rPr>
                <w:rFonts w:ascii="Times New Roman" w:hAnsi="Times New Roman" w:cs="Times New Roman"/>
                <w:sz w:val="28"/>
                <w:szCs w:val="28"/>
              </w:rPr>
              <w:t>обов’язкова</w:t>
            </w:r>
          </w:p>
        </w:tc>
      </w:tr>
      <w:tr w:rsidR="00060676" w:rsidRPr="002958FE" w14:paraId="1D144AC6" w14:textId="77777777" w:rsidTr="00073061">
        <w:tc>
          <w:tcPr>
            <w:tcW w:w="4195" w:type="dxa"/>
            <w:shd w:val="clear" w:color="auto" w:fill="C5E0B3" w:themeFill="accent6" w:themeFillTint="66"/>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073061">
        <w:tc>
          <w:tcPr>
            <w:tcW w:w="4195" w:type="dxa"/>
            <w:shd w:val="clear" w:color="auto" w:fill="C5E0B3" w:themeFill="accent6" w:themeFillTint="66"/>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7BF777D6"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073061">
              <w:rPr>
                <w:rFonts w:ascii="Times New Roman" w:hAnsi="Times New Roman" w:cs="Times New Roman"/>
                <w:sz w:val="28"/>
                <w:szCs w:val="28"/>
              </w:rPr>
              <w:t>4</w:t>
            </w:r>
          </w:p>
        </w:tc>
      </w:tr>
      <w:tr w:rsidR="00060676" w:rsidRPr="002958FE" w14:paraId="64B9F387" w14:textId="77777777" w:rsidTr="00073061">
        <w:tc>
          <w:tcPr>
            <w:tcW w:w="4195" w:type="dxa"/>
            <w:shd w:val="clear" w:color="auto" w:fill="C5E0B3" w:themeFill="accent6" w:themeFillTint="66"/>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79F1A107" w:rsidR="002958FE" w:rsidRPr="002958FE" w:rsidRDefault="00FB79E4"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60</w:t>
            </w:r>
            <w:r w:rsidR="002958FE"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073061">
        <w:trPr>
          <w:trHeight w:val="1096"/>
        </w:trPr>
        <w:tc>
          <w:tcPr>
            <w:tcW w:w="4195" w:type="dxa"/>
            <w:shd w:val="clear" w:color="auto" w:fill="C5E0B3" w:themeFill="accent6" w:themeFillTint="66"/>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1A5C860D" w:rsidR="002958FE" w:rsidRDefault="002958FE" w:rsidP="005075B1">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073061">
              <w:rPr>
                <w:rFonts w:ascii="Times New Roman" w:eastAsia="Times New Roman" w:hAnsi="Times New Roman" w:cs="Times New Roman"/>
                <w:bCs/>
                <w:sz w:val="28"/>
                <w:szCs w:val="28"/>
              </w:rPr>
              <w:t>18</w:t>
            </w:r>
            <w:r w:rsidRPr="002958FE">
              <w:rPr>
                <w:rFonts w:ascii="Times New Roman" w:eastAsia="Times New Roman" w:hAnsi="Times New Roman" w:cs="Times New Roman"/>
                <w:bCs/>
                <w:sz w:val="28"/>
                <w:szCs w:val="28"/>
                <w:lang w:val="x-none"/>
              </w:rPr>
              <w:t xml:space="preserve"> годин;</w:t>
            </w:r>
          </w:p>
          <w:p w14:paraId="4B66FA9A" w14:textId="7D4625C2" w:rsidR="002958FE" w:rsidRPr="002958FE" w:rsidRDefault="001F07D0" w:rsidP="005075B1">
            <w:pPr>
              <w:widowControl w:val="0"/>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kern w:val="0"/>
                <w:sz w:val="28"/>
                <w:szCs w:val="28"/>
                <w:lang w:val="ru-RU" w:eastAsia="ru-RU"/>
                <w14:ligatures w14:val="none"/>
              </w:rPr>
              <w:t>п</w:t>
            </w:r>
            <w:r w:rsidRPr="001F07D0">
              <w:rPr>
                <w:rFonts w:ascii="Times New Roman" w:eastAsia="Times New Roman" w:hAnsi="Times New Roman" w:cs="Times New Roman"/>
                <w:bCs/>
                <w:kern w:val="0"/>
                <w:sz w:val="28"/>
                <w:szCs w:val="28"/>
                <w:lang w:val="ru-RU" w:eastAsia="ru-RU"/>
                <w14:ligatures w14:val="none"/>
              </w:rPr>
              <w:t>рактичні</w:t>
            </w:r>
            <w:proofErr w:type="spellEnd"/>
            <w:r w:rsidRPr="001F07D0">
              <w:rPr>
                <w:rFonts w:ascii="Times New Roman" w:eastAsia="Times New Roman" w:hAnsi="Times New Roman" w:cs="Times New Roman"/>
                <w:bCs/>
                <w:sz w:val="28"/>
                <w:szCs w:val="28"/>
                <w:lang w:val="x-none"/>
              </w:rPr>
              <w:t xml:space="preserve"> </w:t>
            </w:r>
            <w:proofErr w:type="spellStart"/>
            <w:r w:rsidR="002958FE" w:rsidRPr="002958FE">
              <w:rPr>
                <w:rFonts w:ascii="Times New Roman" w:eastAsia="Times New Roman" w:hAnsi="Times New Roman" w:cs="Times New Roman"/>
                <w:bCs/>
                <w:sz w:val="28"/>
                <w:szCs w:val="28"/>
                <w:lang w:val="x-none"/>
              </w:rPr>
              <w:t>заняття</w:t>
            </w:r>
            <w:proofErr w:type="spellEnd"/>
            <w:r w:rsidR="002958FE" w:rsidRPr="002958FE">
              <w:rPr>
                <w:rFonts w:ascii="Times New Roman" w:eastAsia="Times New Roman" w:hAnsi="Times New Roman" w:cs="Times New Roman"/>
                <w:bCs/>
                <w:sz w:val="28"/>
                <w:szCs w:val="28"/>
                <w:lang w:val="x-none"/>
              </w:rPr>
              <w:t xml:space="preserve"> – </w:t>
            </w:r>
            <w:r w:rsidR="00FB79E4">
              <w:rPr>
                <w:rFonts w:ascii="Times New Roman" w:eastAsia="Times New Roman" w:hAnsi="Times New Roman" w:cs="Times New Roman"/>
                <w:bCs/>
                <w:sz w:val="28"/>
                <w:szCs w:val="28"/>
              </w:rPr>
              <w:t>1</w:t>
            </w:r>
            <w:r w:rsidR="00073061">
              <w:rPr>
                <w:rFonts w:ascii="Times New Roman" w:eastAsia="Times New Roman" w:hAnsi="Times New Roman" w:cs="Times New Roman"/>
                <w:bCs/>
                <w:sz w:val="28"/>
                <w:szCs w:val="28"/>
              </w:rPr>
              <w:t>2</w:t>
            </w:r>
            <w:r w:rsidR="002958FE" w:rsidRPr="002958FE">
              <w:rPr>
                <w:rFonts w:ascii="Times New Roman" w:eastAsia="Times New Roman" w:hAnsi="Times New Roman" w:cs="Times New Roman"/>
                <w:bCs/>
                <w:sz w:val="28"/>
                <w:szCs w:val="28"/>
                <w:lang w:val="x-none"/>
              </w:rPr>
              <w:t xml:space="preserve"> годин;</w:t>
            </w:r>
          </w:p>
          <w:p w14:paraId="48A8CBC6" w14:textId="6CB4D3B9" w:rsidR="002958FE" w:rsidRPr="00813475" w:rsidRDefault="002958FE" w:rsidP="005075B1">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w:t>
            </w:r>
            <w:r w:rsidR="00073061">
              <w:rPr>
                <w:rFonts w:ascii="Times New Roman" w:eastAsia="Times New Roman" w:hAnsi="Times New Roman" w:cs="Times New Roman"/>
                <w:bCs/>
                <w:sz w:val="28"/>
                <w:szCs w:val="28"/>
              </w:rPr>
              <w:t>30</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073061">
        <w:tc>
          <w:tcPr>
            <w:tcW w:w="4195" w:type="dxa"/>
            <w:shd w:val="clear" w:color="auto" w:fill="C5E0B3" w:themeFill="accent6" w:themeFillTint="66"/>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01DBE4B0" w14:textId="77777777" w:rsidR="006C37F6" w:rsidRDefault="00073061" w:rsidP="0045713E">
            <w:pPr>
              <w:widowControl w:val="0"/>
              <w:jc w:val="both"/>
              <w:rPr>
                <w:rFonts w:ascii="Times New Roman" w:hAnsi="Times New Roman" w:cs="Times New Roman"/>
                <w:sz w:val="28"/>
                <w:szCs w:val="28"/>
              </w:rPr>
            </w:pPr>
            <w:r w:rsidRPr="00073061">
              <w:rPr>
                <w:rFonts w:ascii="Times New Roman" w:hAnsi="Times New Roman" w:cs="Times New Roman"/>
                <w:sz w:val="28"/>
                <w:szCs w:val="28"/>
              </w:rPr>
              <w:t>диференційований залік</w:t>
            </w:r>
          </w:p>
          <w:p w14:paraId="31695BD6" w14:textId="7C772539" w:rsidR="00073061" w:rsidRPr="002958FE" w:rsidRDefault="00073061" w:rsidP="0045713E">
            <w:pPr>
              <w:widowControl w:val="0"/>
              <w:jc w:val="both"/>
              <w:rPr>
                <w:rFonts w:ascii="Times New Roman" w:hAnsi="Times New Roman" w:cs="Times New Roman"/>
                <w:sz w:val="28"/>
                <w:szCs w:val="28"/>
              </w:rPr>
            </w:pPr>
          </w:p>
        </w:tc>
      </w:tr>
      <w:tr w:rsidR="0067702F" w:rsidRPr="002958FE" w14:paraId="3FED997D" w14:textId="77777777" w:rsidTr="00073061">
        <w:tc>
          <w:tcPr>
            <w:tcW w:w="4195" w:type="dxa"/>
            <w:shd w:val="clear" w:color="auto" w:fill="C5E0B3" w:themeFill="accent6" w:themeFillTint="66"/>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3046A6B9" w14:textId="00F3D66A" w:rsidR="002958FE" w:rsidRDefault="001F07D0"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Гуторова</w:t>
            </w:r>
            <w:proofErr w:type="spellEnd"/>
            <w:r w:rsidR="002958FE" w:rsidRPr="002958FE">
              <w:rPr>
                <w:rFonts w:ascii="Times New Roman" w:hAnsi="Times New Roman" w:cs="Times New Roman"/>
                <w:sz w:val="28"/>
                <w:szCs w:val="28"/>
              </w:rPr>
              <w:t xml:space="preserve"> Світлана Ми</w:t>
            </w:r>
            <w:r>
              <w:rPr>
                <w:rFonts w:ascii="Times New Roman" w:hAnsi="Times New Roman" w:cs="Times New Roman"/>
                <w:sz w:val="28"/>
                <w:szCs w:val="28"/>
              </w:rPr>
              <w:t>хайлівна</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073061">
        <w:tc>
          <w:tcPr>
            <w:tcW w:w="4195" w:type="dxa"/>
            <w:shd w:val="clear" w:color="auto" w:fill="C5E0B3" w:themeFill="accent6" w:themeFillTint="66"/>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745AB929" w14:textId="21FE3265"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577E5D65" w14:textId="26C49AC2" w:rsidR="002958FE" w:rsidRPr="002958FE" w:rsidRDefault="002958FE" w:rsidP="0045713E">
            <w:pPr>
              <w:widowControl w:val="0"/>
              <w:jc w:val="both"/>
              <w:rPr>
                <w:rFonts w:ascii="Times New Roman" w:hAnsi="Times New Roman" w:cs="Times New Roman"/>
                <w:sz w:val="28"/>
                <w:szCs w:val="28"/>
              </w:rPr>
            </w:pPr>
          </w:p>
        </w:tc>
      </w:tr>
      <w:tr w:rsidR="0067702F" w:rsidRPr="002958FE" w14:paraId="334D409F" w14:textId="77777777" w:rsidTr="00073061">
        <w:tc>
          <w:tcPr>
            <w:tcW w:w="4195" w:type="dxa"/>
            <w:shd w:val="clear" w:color="auto" w:fill="C5E0B3" w:themeFill="accent6" w:themeFillTint="66"/>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077A6702" w14:textId="431FCD7A" w:rsidR="006C37F6" w:rsidRDefault="00623F84" w:rsidP="0045713E">
            <w:pPr>
              <w:widowControl w:val="0"/>
              <w:jc w:val="both"/>
              <w:rPr>
                <w:rFonts w:ascii="Times New Roman" w:hAnsi="Times New Roman" w:cs="Times New Roman"/>
                <w:sz w:val="28"/>
                <w:szCs w:val="28"/>
              </w:rPr>
            </w:pPr>
            <w:hyperlink r:id="rId8" w:history="1">
              <w:r w:rsidR="00BD2774" w:rsidRPr="00E431CE">
                <w:rPr>
                  <w:rStyle w:val="a4"/>
                  <w:rFonts w:ascii="Times New Roman" w:hAnsi="Times New Roman" w:cs="Times New Roman"/>
                  <w:sz w:val="28"/>
                  <w:szCs w:val="28"/>
                </w:rPr>
                <w:t>gutorovasvetlana25@gmail.com</w:t>
              </w:r>
            </w:hyperlink>
          </w:p>
          <w:p w14:paraId="3007B8E7" w14:textId="19CA786B" w:rsidR="00BD2774" w:rsidRPr="006C37F6" w:rsidRDefault="00BD2774" w:rsidP="0045713E">
            <w:pPr>
              <w:widowControl w:val="0"/>
              <w:jc w:val="both"/>
              <w:rPr>
                <w:rFonts w:ascii="Times New Roman" w:hAnsi="Times New Roman" w:cs="Times New Roman"/>
                <w:sz w:val="28"/>
                <w:szCs w:val="28"/>
              </w:rPr>
            </w:pPr>
          </w:p>
        </w:tc>
      </w:tr>
      <w:tr w:rsidR="0045713E" w:rsidRPr="002958FE" w14:paraId="77AE116D" w14:textId="77777777" w:rsidTr="00073061">
        <w:tc>
          <w:tcPr>
            <w:tcW w:w="4195" w:type="dxa"/>
            <w:shd w:val="clear" w:color="auto" w:fill="C5E0B3" w:themeFill="accent6" w:themeFillTint="66"/>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7998D847" w14:textId="1D7A368E" w:rsidR="006C37F6" w:rsidRPr="006C37F6" w:rsidRDefault="00623F84" w:rsidP="0045713E">
            <w:pPr>
              <w:widowControl w:val="0"/>
              <w:jc w:val="both"/>
              <w:rPr>
                <w:rFonts w:ascii="Times New Roman" w:hAnsi="Times New Roman" w:cs="Times New Roman"/>
                <w:sz w:val="28"/>
                <w:szCs w:val="28"/>
              </w:rPr>
            </w:pPr>
            <w:hyperlink r:id="rId9" w:history="1">
              <w:r w:rsidR="00073061" w:rsidRPr="00073061">
                <w:rPr>
                  <w:rStyle w:val="a4"/>
                  <w:rFonts w:ascii="Times New Roman" w:hAnsi="Times New Roman" w:cs="Times New Roman"/>
                  <w:sz w:val="28"/>
                  <w:szCs w:val="28"/>
                </w:rPr>
                <w:t>https://classroom.google.com/c/NzIyODMyODMwODY0?cjc=66vrdz7</w:t>
              </w:r>
            </w:hyperlink>
          </w:p>
        </w:tc>
      </w:tr>
      <w:tr w:rsidR="0067702F" w:rsidRPr="002958FE" w14:paraId="452786B8" w14:textId="77777777" w:rsidTr="00073061">
        <w:tc>
          <w:tcPr>
            <w:tcW w:w="4195" w:type="dxa"/>
            <w:shd w:val="clear" w:color="auto" w:fill="C5E0B3" w:themeFill="accent6" w:themeFillTint="66"/>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34AFE2FD" w14:textId="77777777" w:rsidR="0045713E" w:rsidRDefault="0045713E" w:rsidP="0045713E">
            <w:pPr>
              <w:widowControl w:val="0"/>
              <w:jc w:val="both"/>
              <w:rPr>
                <w:rStyle w:val="a4"/>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1F07D0">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1F07D0">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10" w:history="1">
              <w:r w:rsidR="00BD2774" w:rsidRPr="00FB79E4">
                <w:rPr>
                  <w:rStyle w:val="a4"/>
                  <w:rFonts w:ascii="Times New Roman" w:hAnsi="Times New Roman" w:cs="Times New Roman"/>
                  <w:sz w:val="28"/>
                  <w:szCs w:val="28"/>
                </w:rPr>
                <w:t xml:space="preserve"> https://meet.google.com/aqi-eado-ows</w:t>
              </w:r>
            </w:hyperlink>
          </w:p>
          <w:p w14:paraId="79B23851" w14:textId="719D2561" w:rsidR="00FB79E4" w:rsidRPr="0045713E" w:rsidRDefault="00FB79E4" w:rsidP="0045713E">
            <w:pPr>
              <w:widowControl w:val="0"/>
              <w:jc w:val="both"/>
              <w:rPr>
                <w:rFonts w:ascii="Times New Roman" w:hAnsi="Times New Roman" w:cs="Times New Roman"/>
                <w:sz w:val="28"/>
                <w:szCs w:val="28"/>
              </w:rPr>
            </w:pPr>
          </w:p>
        </w:tc>
      </w:tr>
      <w:tr w:rsidR="0067702F" w:rsidRPr="002958FE" w14:paraId="50A035A5" w14:textId="77777777" w:rsidTr="00073061">
        <w:tc>
          <w:tcPr>
            <w:tcW w:w="4195" w:type="dxa"/>
            <w:shd w:val="clear" w:color="auto" w:fill="C5E0B3" w:themeFill="accent6" w:themeFillTint="66"/>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1EBAC210" w14:textId="596C178C" w:rsidR="00073061" w:rsidRPr="00073061" w:rsidRDefault="00073061" w:rsidP="00073061">
            <w:pPr>
              <w:widowControl w:val="0"/>
              <w:jc w:val="both"/>
              <w:rPr>
                <w:rFonts w:ascii="Times New Roman" w:hAnsi="Times New Roman" w:cs="Times New Roman"/>
                <w:sz w:val="28"/>
                <w:szCs w:val="28"/>
              </w:rPr>
            </w:pPr>
            <w:r w:rsidRPr="00073061">
              <w:rPr>
                <w:rFonts w:ascii="Times New Roman" w:hAnsi="Times New Roman" w:cs="Times New Roman"/>
                <w:sz w:val="28"/>
                <w:szCs w:val="28"/>
              </w:rPr>
              <w:t>Навчальна дисципліна «Технологія галузі і технічні засоби залізничного транспорту» є однією з провідних дисциплін, які забезпечують якісну підготовку фахових молодших бакалаврів 273 Залізничний транспорт</w:t>
            </w:r>
            <w:r>
              <w:rPr>
                <w:rFonts w:ascii="Times New Roman" w:hAnsi="Times New Roman" w:cs="Times New Roman"/>
                <w:sz w:val="28"/>
                <w:szCs w:val="28"/>
              </w:rPr>
              <w:t xml:space="preserve"> </w:t>
            </w:r>
            <w:r w:rsidRPr="00073061">
              <w:rPr>
                <w:rFonts w:ascii="Times New Roman" w:hAnsi="Times New Roman" w:cs="Times New Roman"/>
                <w:sz w:val="28"/>
                <w:szCs w:val="28"/>
              </w:rPr>
              <w:t>освітньої</w:t>
            </w:r>
            <w:r>
              <w:rPr>
                <w:rFonts w:ascii="Times New Roman" w:hAnsi="Times New Roman" w:cs="Times New Roman"/>
                <w:sz w:val="28"/>
                <w:szCs w:val="28"/>
              </w:rPr>
              <w:t>-професійної</w:t>
            </w:r>
            <w:r w:rsidRPr="00073061">
              <w:rPr>
                <w:rFonts w:ascii="Times New Roman" w:hAnsi="Times New Roman" w:cs="Times New Roman"/>
                <w:sz w:val="28"/>
                <w:szCs w:val="28"/>
              </w:rPr>
              <w:t xml:space="preserve"> програми «Технічне обслуговування, ремонт та   експлуатація тягового рухомого складу». Програма навчальної дисципліни «Технологія галузі і технічні засоби залізничного транспорту» передбачає вивчення основного обладнання та споруд залізничного транспорту, технічних засобів залізниць, їх утримання, ремонт і експлуатацію, а також питань організації перевізного процесу та взаємодії всіх підприємств залізничного транспорту.</w:t>
            </w:r>
          </w:p>
          <w:p w14:paraId="7DB3ACC3" w14:textId="77777777" w:rsidR="00073061" w:rsidRPr="00073061" w:rsidRDefault="00073061" w:rsidP="00073061">
            <w:pPr>
              <w:widowControl w:val="0"/>
              <w:jc w:val="both"/>
              <w:rPr>
                <w:rFonts w:ascii="Times New Roman" w:hAnsi="Times New Roman" w:cs="Times New Roman"/>
                <w:sz w:val="28"/>
                <w:szCs w:val="28"/>
              </w:rPr>
            </w:pPr>
            <w:r w:rsidRPr="00073061">
              <w:rPr>
                <w:rFonts w:ascii="Times New Roman" w:hAnsi="Times New Roman" w:cs="Times New Roman"/>
                <w:sz w:val="28"/>
                <w:szCs w:val="28"/>
              </w:rPr>
              <w:t>Залізничний транспорт складається з багатьох галузей, які взаємодіють між собою, залежать одна від одної і формують в цілому чітко налагоджений господарський організм, єдину систему, створену для виконання основної функції залізниць - перевезення вантажів і пасажирів.</w:t>
            </w:r>
          </w:p>
          <w:p w14:paraId="6AF192F8" w14:textId="70F7A395" w:rsidR="002958FE" w:rsidRPr="00FB79E4" w:rsidRDefault="00073061" w:rsidP="00073061">
            <w:pPr>
              <w:widowControl w:val="0"/>
              <w:jc w:val="both"/>
              <w:rPr>
                <w:rFonts w:ascii="Times New Roman" w:hAnsi="Times New Roman" w:cs="Times New Roman"/>
                <w:sz w:val="28"/>
                <w:szCs w:val="28"/>
              </w:rPr>
            </w:pPr>
            <w:r w:rsidRPr="00073061">
              <w:rPr>
                <w:rFonts w:ascii="Times New Roman" w:hAnsi="Times New Roman" w:cs="Times New Roman"/>
                <w:sz w:val="28"/>
                <w:szCs w:val="28"/>
              </w:rPr>
              <w:t xml:space="preserve">При підготовці фахівців цієї багатогалузевої системи різних спеціальностей і профілю, особливо майбутніх експлуатаційників, управлінців, економістів і господарників, необхідний увідний курс, який би в цілому ознайомив студентів з залізничним транспортом, надав правильну фахову орієнтацію і підготовив їх для подальшого більш глибокого вивчення спеціальних дисциплін. </w:t>
            </w:r>
          </w:p>
        </w:tc>
      </w:tr>
      <w:tr w:rsidR="0067702F" w:rsidRPr="002958FE" w14:paraId="6671AE9F" w14:textId="77777777" w:rsidTr="00073061">
        <w:tc>
          <w:tcPr>
            <w:tcW w:w="4195" w:type="dxa"/>
            <w:shd w:val="clear" w:color="auto" w:fill="C5E0B3" w:themeFill="accent6" w:themeFillTint="66"/>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53244FF5" w14:textId="77777777" w:rsidR="00073061" w:rsidRPr="00073061" w:rsidRDefault="00073061" w:rsidP="00073061">
            <w:pPr>
              <w:widowControl w:val="0"/>
              <w:jc w:val="both"/>
              <w:rPr>
                <w:rFonts w:ascii="Times New Roman" w:hAnsi="Times New Roman" w:cs="Times New Roman"/>
                <w:sz w:val="28"/>
                <w:szCs w:val="28"/>
              </w:rPr>
            </w:pPr>
            <w:r w:rsidRPr="00073061">
              <w:rPr>
                <w:rFonts w:ascii="Times New Roman" w:hAnsi="Times New Roman" w:cs="Times New Roman"/>
                <w:b/>
                <w:bCs/>
                <w:i/>
                <w:iCs/>
                <w:color w:val="00B050"/>
                <w:sz w:val="28"/>
                <w:szCs w:val="28"/>
              </w:rPr>
              <w:t>Мета</w:t>
            </w:r>
            <w:r w:rsidRPr="00073061">
              <w:rPr>
                <w:rFonts w:ascii="Times New Roman" w:hAnsi="Times New Roman" w:cs="Times New Roman"/>
                <w:b/>
                <w:bCs/>
                <w:i/>
                <w:iCs/>
                <w:color w:val="2F5496" w:themeColor="accent1" w:themeShade="BF"/>
                <w:sz w:val="28"/>
                <w:szCs w:val="28"/>
              </w:rPr>
              <w:t xml:space="preserve"> </w:t>
            </w:r>
            <w:r w:rsidRPr="00073061">
              <w:rPr>
                <w:rFonts w:ascii="Times New Roman" w:hAnsi="Times New Roman" w:cs="Times New Roman"/>
                <w:sz w:val="28"/>
                <w:szCs w:val="28"/>
              </w:rPr>
              <w:t>вивчення навчальної дисципліни «Технологія галузі і технічні засоби залізничного транспорту» полягає у підготовці фахівців зі  спеціальностей  273 Залізничний транспорт, здатних розв’язувати комплексні завдання в галузі професійної діяльності у сфері транспортних систем та технологій, а саме:</w:t>
            </w:r>
          </w:p>
          <w:p w14:paraId="331C3FA6" w14:textId="77777777" w:rsidR="00073061" w:rsidRPr="00073061" w:rsidRDefault="00073061" w:rsidP="00073061">
            <w:pPr>
              <w:widowControl w:val="0"/>
              <w:jc w:val="both"/>
              <w:rPr>
                <w:rFonts w:ascii="Times New Roman" w:hAnsi="Times New Roman" w:cs="Times New Roman"/>
                <w:sz w:val="28"/>
                <w:szCs w:val="28"/>
              </w:rPr>
            </w:pPr>
            <w:r w:rsidRPr="00073061">
              <w:rPr>
                <w:rFonts w:ascii="Times New Roman" w:hAnsi="Times New Roman" w:cs="Times New Roman"/>
                <w:sz w:val="28"/>
                <w:szCs w:val="28"/>
              </w:rPr>
              <w:t>- ознайомлення з видами транспорту та їх взаємодією, з роллю залізничного транспорту в економіці України, зі структурою управління залізничним транспортом;</w:t>
            </w:r>
          </w:p>
          <w:p w14:paraId="5DC28E62" w14:textId="77777777" w:rsidR="00073061" w:rsidRPr="00073061" w:rsidRDefault="00073061" w:rsidP="00073061">
            <w:pPr>
              <w:widowControl w:val="0"/>
              <w:jc w:val="both"/>
              <w:rPr>
                <w:rFonts w:ascii="Times New Roman" w:hAnsi="Times New Roman" w:cs="Times New Roman"/>
                <w:sz w:val="28"/>
                <w:szCs w:val="28"/>
              </w:rPr>
            </w:pPr>
            <w:r w:rsidRPr="00073061">
              <w:rPr>
                <w:rFonts w:ascii="Times New Roman" w:hAnsi="Times New Roman" w:cs="Times New Roman"/>
                <w:sz w:val="28"/>
                <w:szCs w:val="28"/>
              </w:rPr>
              <w:lastRenderedPageBreak/>
              <w:t xml:space="preserve"> - вивчення основного обладнання та споруд залізничного транспорту, технічних засобів залізниць, вимог до їх утримання, ремонту і експлуатації;</w:t>
            </w:r>
          </w:p>
          <w:p w14:paraId="0BDD1F98" w14:textId="77777777" w:rsidR="00073061" w:rsidRPr="00073061" w:rsidRDefault="00073061" w:rsidP="00073061">
            <w:pPr>
              <w:widowControl w:val="0"/>
              <w:jc w:val="both"/>
              <w:rPr>
                <w:rFonts w:ascii="Times New Roman" w:hAnsi="Times New Roman" w:cs="Times New Roman"/>
                <w:sz w:val="28"/>
                <w:szCs w:val="28"/>
              </w:rPr>
            </w:pPr>
            <w:r w:rsidRPr="00073061">
              <w:rPr>
                <w:rFonts w:ascii="Times New Roman" w:hAnsi="Times New Roman" w:cs="Times New Roman"/>
                <w:sz w:val="28"/>
                <w:szCs w:val="28"/>
              </w:rPr>
              <w:t>- формування системи знань з питань організації руху поїздів, маневрової роботи та взаємодії всіх підрозділів залізничного транспорту.</w:t>
            </w:r>
          </w:p>
          <w:p w14:paraId="449DE367" w14:textId="3D11C377" w:rsidR="00A67C53" w:rsidRPr="00073061" w:rsidRDefault="00073061" w:rsidP="00073061">
            <w:pPr>
              <w:widowControl w:val="0"/>
              <w:jc w:val="both"/>
              <w:rPr>
                <w:rFonts w:ascii="Times New Roman" w:hAnsi="Times New Roman" w:cs="Times New Roman"/>
                <w:sz w:val="28"/>
                <w:szCs w:val="28"/>
              </w:rPr>
            </w:pPr>
            <w:r w:rsidRPr="00073061">
              <w:rPr>
                <w:rFonts w:ascii="Times New Roman" w:hAnsi="Times New Roman" w:cs="Times New Roman"/>
                <w:sz w:val="28"/>
                <w:szCs w:val="28"/>
              </w:rPr>
              <w:t>- озброїти студентів знаннями необхідними для задоволення вимог в перевезенні пасажирів та вантажів при безумовному забезпеченні безпеки руху та зберігання вантажів</w:t>
            </w:r>
            <w:r w:rsidR="00A67C53" w:rsidRPr="00073061">
              <w:rPr>
                <w:rFonts w:ascii="Times New Roman" w:hAnsi="Times New Roman" w:cs="Times New Roman"/>
                <w:sz w:val="28"/>
                <w:szCs w:val="28"/>
              </w:rPr>
              <w:t>.</w:t>
            </w:r>
          </w:p>
          <w:p w14:paraId="2BE40A73" w14:textId="6591B684" w:rsidR="00B80283" w:rsidRPr="00B80283" w:rsidRDefault="00A67C53" w:rsidP="00073061">
            <w:pPr>
              <w:spacing w:after="160" w:line="259" w:lineRule="auto"/>
              <w:jc w:val="both"/>
              <w:rPr>
                <w:rFonts w:ascii="Times New Roman" w:hAnsi="Times New Roman" w:cs="Times New Roman"/>
                <w:sz w:val="28"/>
                <w:szCs w:val="28"/>
              </w:rPr>
            </w:pPr>
            <w:r w:rsidRPr="00073061">
              <w:rPr>
                <w:rFonts w:ascii="Times New Roman" w:hAnsi="Times New Roman" w:cs="Times New Roman"/>
                <w:b/>
                <w:bCs/>
                <w:i/>
                <w:iCs/>
                <w:color w:val="00B050"/>
                <w:sz w:val="28"/>
                <w:szCs w:val="28"/>
              </w:rPr>
              <w:t>Завданням</w:t>
            </w:r>
            <w:r w:rsidRPr="00A67C53">
              <w:rPr>
                <w:rFonts w:ascii="Times New Roman" w:hAnsi="Times New Roman" w:cs="Times New Roman"/>
                <w:b/>
                <w:bCs/>
                <w:i/>
                <w:iCs/>
                <w:color w:val="2F5496" w:themeColor="accent1" w:themeShade="BF"/>
                <w:sz w:val="28"/>
                <w:szCs w:val="28"/>
              </w:rPr>
              <w:t xml:space="preserve"> </w:t>
            </w:r>
            <w:r w:rsidR="00073061" w:rsidRPr="00073061">
              <w:rPr>
                <w:rFonts w:ascii="Times New Roman" w:hAnsi="Times New Roman" w:cs="Times New Roman"/>
                <w:sz w:val="28"/>
                <w:szCs w:val="28"/>
              </w:rPr>
              <w:t>«Технологія галузі і технічні засоби залізничного транспорту» є підготовка спеціалістів на такому рівні, який повинен відповідати технології та передовому досвіду роботи депо, залізничних станцій, та інших лінійних підрозділів залізниці, питанням організації перевізного процесу та взаємодії всіх структурних підрозділів залізничного транспорту</w:t>
            </w:r>
            <w:r w:rsidR="00073061">
              <w:rPr>
                <w:rFonts w:ascii="Times New Roman" w:hAnsi="Times New Roman" w:cs="Times New Roman"/>
                <w:sz w:val="28"/>
                <w:szCs w:val="28"/>
              </w:rPr>
              <w:t>.</w:t>
            </w:r>
          </w:p>
        </w:tc>
      </w:tr>
      <w:tr w:rsidR="0067702F" w:rsidRPr="002958FE" w14:paraId="614DA95A" w14:textId="77777777" w:rsidTr="00073061">
        <w:tc>
          <w:tcPr>
            <w:tcW w:w="4195" w:type="dxa"/>
            <w:shd w:val="clear" w:color="auto" w:fill="C5E0B3" w:themeFill="accent6" w:themeFillTint="66"/>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w:t>
            </w:r>
            <w:r w:rsidR="00716F86">
              <w:rPr>
                <w:rFonts w:ascii="Times New Roman" w:hAnsi="Times New Roman" w:cs="Times New Roman"/>
                <w:bCs/>
                <w:sz w:val="28"/>
                <w:szCs w:val="28"/>
              </w:rPr>
              <w:t>омпетентності</w:t>
            </w:r>
          </w:p>
        </w:tc>
        <w:tc>
          <w:tcPr>
            <w:tcW w:w="5728" w:type="dxa"/>
            <w:gridSpan w:val="2"/>
          </w:tcPr>
          <w:p w14:paraId="7E080AE1" w14:textId="3FCF1344"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1</w:t>
            </w:r>
            <w:r w:rsidR="0028732E">
              <w:rPr>
                <w:rFonts w:ascii="Times New Roman" w:hAnsi="Times New Roman" w:cs="Times New Roman"/>
                <w:sz w:val="28"/>
                <w:szCs w:val="28"/>
              </w:rPr>
              <w:t> </w:t>
            </w:r>
            <w:r w:rsidRPr="00696A4B">
              <w:rPr>
                <w:rFonts w:ascii="Times New Roman" w:hAnsi="Times New Roman" w:cs="Times New Roman"/>
                <w:sz w:val="28"/>
                <w:szCs w:val="28"/>
              </w:rPr>
              <w:t xml:space="preserve">Здатність реалізувати свої права і обов’язки як члена суспільства, </w:t>
            </w:r>
            <w:proofErr w:type="spellStart"/>
            <w:r w:rsidRPr="00696A4B">
              <w:rPr>
                <w:rFonts w:ascii="Times New Roman" w:hAnsi="Times New Roman" w:cs="Times New Roman"/>
                <w:sz w:val="28"/>
                <w:szCs w:val="28"/>
              </w:rPr>
              <w:t>усвідом</w:t>
            </w:r>
            <w:r w:rsidR="0028732E">
              <w:rPr>
                <w:rFonts w:ascii="Times New Roman" w:hAnsi="Times New Roman" w:cs="Times New Roman"/>
                <w:sz w:val="28"/>
                <w:szCs w:val="28"/>
              </w:rPr>
              <w:t>-</w:t>
            </w:r>
            <w:r w:rsidRPr="00696A4B">
              <w:rPr>
                <w:rFonts w:ascii="Times New Roman" w:hAnsi="Times New Roman" w:cs="Times New Roman"/>
                <w:sz w:val="28"/>
                <w:szCs w:val="28"/>
              </w:rPr>
              <w:t>лювати</w:t>
            </w:r>
            <w:proofErr w:type="spellEnd"/>
            <w:r w:rsidRPr="00696A4B">
              <w:rPr>
                <w:rFonts w:ascii="Times New Roman" w:hAnsi="Times New Roman" w:cs="Times New Roman"/>
                <w:sz w:val="28"/>
                <w:szCs w:val="28"/>
              </w:rPr>
              <w:t xml:space="preserve">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422AF9B6" w14:textId="77871B88"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3 Здатність оцінювати та забезпечувати якість виконуваних робіт.</w:t>
            </w:r>
          </w:p>
          <w:p w14:paraId="05BA97E2" w14:textId="1B9A4169"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4</w:t>
            </w:r>
            <w:r w:rsidR="0028732E">
              <w:rPr>
                <w:rFonts w:ascii="Times New Roman" w:hAnsi="Times New Roman" w:cs="Times New Roman"/>
                <w:sz w:val="28"/>
                <w:szCs w:val="28"/>
              </w:rPr>
              <w:t> </w:t>
            </w:r>
            <w:r w:rsidRPr="00696A4B">
              <w:rPr>
                <w:rFonts w:ascii="Times New Roman" w:hAnsi="Times New Roman" w:cs="Times New Roman"/>
                <w:sz w:val="28"/>
                <w:szCs w:val="28"/>
              </w:rPr>
              <w:t>Здатність вчитися і оволодівати сучасними знаннями.</w:t>
            </w:r>
          </w:p>
          <w:p w14:paraId="626167A1" w14:textId="3BE46C3A"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5</w:t>
            </w:r>
            <w:r w:rsidR="0028732E">
              <w:rPr>
                <w:rFonts w:ascii="Times New Roman" w:hAnsi="Times New Roman" w:cs="Times New Roman"/>
                <w:sz w:val="28"/>
                <w:szCs w:val="28"/>
              </w:rPr>
              <w:t> </w:t>
            </w:r>
            <w:r w:rsidRPr="00696A4B">
              <w:rPr>
                <w:rFonts w:ascii="Times New Roman" w:hAnsi="Times New Roman" w:cs="Times New Roman"/>
                <w:sz w:val="28"/>
                <w:szCs w:val="28"/>
              </w:rPr>
              <w:t>Здатність застосовувати теоретичні знання на практиці.</w:t>
            </w:r>
          </w:p>
          <w:p w14:paraId="4DD183F9" w14:textId="5EF613F5"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6</w:t>
            </w:r>
            <w:r w:rsidR="0028732E">
              <w:rPr>
                <w:rFonts w:ascii="Times New Roman" w:hAnsi="Times New Roman" w:cs="Times New Roman"/>
                <w:sz w:val="28"/>
                <w:szCs w:val="28"/>
              </w:rPr>
              <w:t> </w:t>
            </w:r>
            <w:r w:rsidRPr="00696A4B">
              <w:rPr>
                <w:rFonts w:ascii="Times New Roman" w:hAnsi="Times New Roman" w:cs="Times New Roman"/>
                <w:sz w:val="28"/>
                <w:szCs w:val="28"/>
              </w:rPr>
              <w:t>Здатність спілкуватися державною мовою як усно, так і письмово.</w:t>
            </w:r>
          </w:p>
          <w:p w14:paraId="338AAA03" w14:textId="2F05CD43" w:rsid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 8 Здатність використовувати інформаційні та комунікаційні технології.</w:t>
            </w:r>
          </w:p>
          <w:p w14:paraId="0CA04A3A" w14:textId="4055122F" w:rsidR="0017794D" w:rsidRDefault="0017794D" w:rsidP="00696A4B">
            <w:pPr>
              <w:widowControl w:val="0"/>
              <w:jc w:val="both"/>
              <w:rPr>
                <w:rFonts w:ascii="Times New Roman" w:hAnsi="Times New Roman" w:cs="Times New Roman"/>
                <w:sz w:val="28"/>
                <w:szCs w:val="28"/>
              </w:rPr>
            </w:pPr>
            <w:r w:rsidRPr="0017794D">
              <w:rPr>
                <w:rFonts w:ascii="Times New Roman" w:hAnsi="Times New Roman" w:cs="Times New Roman"/>
                <w:sz w:val="28"/>
                <w:szCs w:val="28"/>
              </w:rPr>
              <w:t xml:space="preserve">СК 1 Здатність застосовувати знання з </w:t>
            </w:r>
            <w:proofErr w:type="spellStart"/>
            <w:r w:rsidRPr="0017794D">
              <w:rPr>
                <w:rFonts w:ascii="Times New Roman" w:hAnsi="Times New Roman" w:cs="Times New Roman"/>
                <w:sz w:val="28"/>
                <w:szCs w:val="28"/>
              </w:rPr>
              <w:t>техніч</w:t>
            </w:r>
            <w:r>
              <w:rPr>
                <w:rFonts w:ascii="Times New Roman" w:hAnsi="Times New Roman" w:cs="Times New Roman"/>
                <w:sz w:val="28"/>
                <w:szCs w:val="28"/>
              </w:rPr>
              <w:t>-</w:t>
            </w:r>
            <w:r w:rsidRPr="0017794D">
              <w:rPr>
                <w:rFonts w:ascii="Times New Roman" w:hAnsi="Times New Roman" w:cs="Times New Roman"/>
                <w:sz w:val="28"/>
                <w:szCs w:val="28"/>
              </w:rPr>
              <w:t>них</w:t>
            </w:r>
            <w:proofErr w:type="spellEnd"/>
            <w:r w:rsidRPr="0017794D">
              <w:rPr>
                <w:rFonts w:ascii="Times New Roman" w:hAnsi="Times New Roman" w:cs="Times New Roman"/>
                <w:sz w:val="28"/>
                <w:szCs w:val="28"/>
              </w:rPr>
              <w:t xml:space="preserve">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74C3E2CB" w14:textId="039C6A10" w:rsidR="00A67C53" w:rsidRDefault="00A67C53" w:rsidP="00696A4B">
            <w:pPr>
              <w:widowControl w:val="0"/>
              <w:jc w:val="both"/>
              <w:rPr>
                <w:rFonts w:ascii="Times New Roman" w:hAnsi="Times New Roman" w:cs="Times New Roman"/>
                <w:sz w:val="28"/>
                <w:szCs w:val="28"/>
              </w:rPr>
            </w:pPr>
            <w:r w:rsidRPr="00A67C53">
              <w:rPr>
                <w:rFonts w:ascii="Times New Roman" w:hAnsi="Times New Roman" w:cs="Times New Roman"/>
                <w:sz w:val="28"/>
                <w:szCs w:val="28"/>
              </w:rPr>
              <w:t xml:space="preserve">СК 2 Здатність застосовувати отримані </w:t>
            </w:r>
            <w:r w:rsidRPr="00A67C53">
              <w:rPr>
                <w:rFonts w:ascii="Times New Roman" w:hAnsi="Times New Roman" w:cs="Times New Roman"/>
                <w:sz w:val="28"/>
                <w:szCs w:val="28"/>
              </w:rPr>
              <w:lastRenderedPageBreak/>
              <w:t xml:space="preserve">знання про особливості роботи залізниці для </w:t>
            </w:r>
            <w:proofErr w:type="spellStart"/>
            <w:r w:rsidRPr="00A67C53">
              <w:rPr>
                <w:rFonts w:ascii="Times New Roman" w:hAnsi="Times New Roman" w:cs="Times New Roman"/>
                <w:sz w:val="28"/>
                <w:szCs w:val="28"/>
              </w:rPr>
              <w:t>виз</w:t>
            </w:r>
            <w:r>
              <w:rPr>
                <w:rFonts w:ascii="Times New Roman" w:hAnsi="Times New Roman" w:cs="Times New Roman"/>
                <w:sz w:val="28"/>
                <w:szCs w:val="28"/>
              </w:rPr>
              <w:t>-</w:t>
            </w:r>
            <w:r w:rsidRPr="00A67C53">
              <w:rPr>
                <w:rFonts w:ascii="Times New Roman" w:hAnsi="Times New Roman" w:cs="Times New Roman"/>
                <w:sz w:val="28"/>
                <w:szCs w:val="28"/>
              </w:rPr>
              <w:t>начення</w:t>
            </w:r>
            <w:proofErr w:type="spellEnd"/>
            <w:r w:rsidRPr="00A67C53">
              <w:rPr>
                <w:rFonts w:ascii="Times New Roman" w:hAnsi="Times New Roman" w:cs="Times New Roman"/>
                <w:sz w:val="28"/>
                <w:szCs w:val="28"/>
              </w:rPr>
              <w:t xml:space="preserve"> основних характеристик діяльності підприємств залізничного транспорту, їх структурних підрозділів та окремих елементів.</w:t>
            </w:r>
          </w:p>
          <w:p w14:paraId="5C7934CA" w14:textId="35B28710" w:rsidR="002958FE" w:rsidRDefault="00716F86" w:rsidP="00696A4B">
            <w:pPr>
              <w:widowControl w:val="0"/>
              <w:jc w:val="both"/>
              <w:rPr>
                <w:rFonts w:ascii="Times New Roman" w:hAnsi="Times New Roman" w:cs="Times New Roman"/>
                <w:sz w:val="28"/>
                <w:szCs w:val="28"/>
              </w:rPr>
            </w:pPr>
            <w:r w:rsidRPr="00716F86">
              <w:rPr>
                <w:rFonts w:ascii="Times New Roman" w:hAnsi="Times New Roman" w:cs="Times New Roman"/>
                <w:sz w:val="28"/>
                <w:szCs w:val="28"/>
              </w:rPr>
              <w:t xml:space="preserve">СК 3 Здатність дотримуватись у професійній діяльності законів України, вимог </w:t>
            </w:r>
            <w:proofErr w:type="spellStart"/>
            <w:r w:rsidRPr="00716F86">
              <w:rPr>
                <w:rFonts w:ascii="Times New Roman" w:hAnsi="Times New Roman" w:cs="Times New Roman"/>
                <w:sz w:val="28"/>
                <w:szCs w:val="28"/>
              </w:rPr>
              <w:t>норма</w:t>
            </w:r>
            <w:r w:rsidR="0017794D">
              <w:rPr>
                <w:rFonts w:ascii="Times New Roman" w:hAnsi="Times New Roman" w:cs="Times New Roman"/>
                <w:sz w:val="28"/>
                <w:szCs w:val="28"/>
              </w:rPr>
              <w:t>-</w:t>
            </w:r>
            <w:r w:rsidRPr="00716F86">
              <w:rPr>
                <w:rFonts w:ascii="Times New Roman" w:hAnsi="Times New Roman" w:cs="Times New Roman"/>
                <w:sz w:val="28"/>
                <w:szCs w:val="28"/>
              </w:rPr>
              <w:t>тивно-правових</w:t>
            </w:r>
            <w:proofErr w:type="spellEnd"/>
            <w:r w:rsidRPr="00716F86">
              <w:rPr>
                <w:rFonts w:ascii="Times New Roman" w:hAnsi="Times New Roman" w:cs="Times New Roman"/>
                <w:sz w:val="28"/>
                <w:szCs w:val="28"/>
              </w:rPr>
              <w:t xml:space="preserve">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1CC95F02" w14:textId="7F0E8A76" w:rsid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14:paraId="4EA21C47" w14:textId="6364F464" w:rsidR="0017794D" w:rsidRPr="0017794D" w:rsidRDefault="0017794D" w:rsidP="0017794D">
            <w:pPr>
              <w:widowControl w:val="0"/>
              <w:jc w:val="both"/>
              <w:rPr>
                <w:rFonts w:ascii="Times New Roman" w:hAnsi="Times New Roman" w:cs="Times New Roman"/>
                <w:sz w:val="28"/>
                <w:szCs w:val="28"/>
              </w:rPr>
            </w:pPr>
            <w:r w:rsidRPr="0017794D">
              <w:rPr>
                <w:rFonts w:ascii="Times New Roman" w:hAnsi="Times New Roman" w:cs="Times New Roman"/>
                <w:sz w:val="28"/>
                <w:szCs w:val="28"/>
              </w:rPr>
              <w:t xml:space="preserve">СК 6 Здатність з’ясовувати причини </w:t>
            </w:r>
            <w:proofErr w:type="spellStart"/>
            <w:r w:rsidRPr="0017794D">
              <w:rPr>
                <w:rFonts w:ascii="Times New Roman" w:hAnsi="Times New Roman" w:cs="Times New Roman"/>
                <w:sz w:val="28"/>
                <w:szCs w:val="28"/>
              </w:rPr>
              <w:t>виник</w:t>
            </w:r>
            <w:r>
              <w:rPr>
                <w:rFonts w:ascii="Times New Roman" w:hAnsi="Times New Roman" w:cs="Times New Roman"/>
                <w:sz w:val="28"/>
                <w:szCs w:val="28"/>
              </w:rPr>
              <w:t>-</w:t>
            </w:r>
            <w:r w:rsidRPr="0017794D">
              <w:rPr>
                <w:rFonts w:ascii="Times New Roman" w:hAnsi="Times New Roman" w:cs="Times New Roman"/>
                <w:sz w:val="28"/>
                <w:szCs w:val="28"/>
              </w:rPr>
              <w:t>нення</w:t>
            </w:r>
            <w:proofErr w:type="spellEnd"/>
            <w:r w:rsidRPr="0017794D">
              <w:rPr>
                <w:rFonts w:ascii="Times New Roman" w:hAnsi="Times New Roman" w:cs="Times New Roman"/>
                <w:sz w:val="28"/>
                <w:szCs w:val="28"/>
              </w:rPr>
              <w:t xml:space="preserve">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w:t>
            </w:r>
            <w:proofErr w:type="spellStart"/>
            <w:r w:rsidRPr="0017794D">
              <w:rPr>
                <w:rFonts w:ascii="Times New Roman" w:hAnsi="Times New Roman" w:cs="Times New Roman"/>
                <w:sz w:val="28"/>
                <w:szCs w:val="28"/>
              </w:rPr>
              <w:t>транс</w:t>
            </w:r>
            <w:r>
              <w:rPr>
                <w:rFonts w:ascii="Times New Roman" w:hAnsi="Times New Roman" w:cs="Times New Roman"/>
                <w:sz w:val="28"/>
                <w:szCs w:val="28"/>
              </w:rPr>
              <w:t>-</w:t>
            </w:r>
            <w:r w:rsidRPr="0017794D">
              <w:rPr>
                <w:rFonts w:ascii="Times New Roman" w:hAnsi="Times New Roman" w:cs="Times New Roman"/>
                <w:sz w:val="28"/>
                <w:szCs w:val="28"/>
              </w:rPr>
              <w:t>порту</w:t>
            </w:r>
            <w:proofErr w:type="spellEnd"/>
            <w:r w:rsidRPr="0017794D">
              <w:rPr>
                <w:rFonts w:ascii="Times New Roman" w:hAnsi="Times New Roman" w:cs="Times New Roman"/>
                <w:sz w:val="28"/>
                <w:szCs w:val="28"/>
              </w:rPr>
              <w:t xml:space="preserve">, їх систем та елементів.  </w:t>
            </w:r>
          </w:p>
          <w:p w14:paraId="6BE2D02B" w14:textId="34304F7D" w:rsidR="0017794D" w:rsidRPr="00696A4B" w:rsidRDefault="0017794D" w:rsidP="0017794D">
            <w:pPr>
              <w:widowControl w:val="0"/>
              <w:jc w:val="both"/>
              <w:rPr>
                <w:rFonts w:ascii="Times New Roman" w:hAnsi="Times New Roman" w:cs="Times New Roman"/>
                <w:sz w:val="28"/>
                <w:szCs w:val="28"/>
              </w:rPr>
            </w:pPr>
            <w:r w:rsidRPr="0017794D">
              <w:rPr>
                <w:rFonts w:ascii="Times New Roman" w:hAnsi="Times New Roman" w:cs="Times New Roman"/>
                <w:sz w:val="28"/>
                <w:szCs w:val="28"/>
              </w:rPr>
              <w:t xml:space="preserve">СК 7 Здатність застосовувати знання </w:t>
            </w:r>
            <w:proofErr w:type="spellStart"/>
            <w:r w:rsidRPr="0017794D">
              <w:rPr>
                <w:rFonts w:ascii="Times New Roman" w:hAnsi="Times New Roman" w:cs="Times New Roman"/>
                <w:sz w:val="28"/>
                <w:szCs w:val="28"/>
              </w:rPr>
              <w:t>техніч</w:t>
            </w:r>
            <w:r>
              <w:rPr>
                <w:rFonts w:ascii="Times New Roman" w:hAnsi="Times New Roman" w:cs="Times New Roman"/>
                <w:sz w:val="28"/>
                <w:szCs w:val="28"/>
              </w:rPr>
              <w:t>-</w:t>
            </w:r>
            <w:r w:rsidRPr="0017794D">
              <w:rPr>
                <w:rFonts w:ascii="Times New Roman" w:hAnsi="Times New Roman" w:cs="Times New Roman"/>
                <w:sz w:val="28"/>
                <w:szCs w:val="28"/>
              </w:rPr>
              <w:t>них</w:t>
            </w:r>
            <w:proofErr w:type="spellEnd"/>
            <w:r w:rsidRPr="0017794D">
              <w:rPr>
                <w:rFonts w:ascii="Times New Roman" w:hAnsi="Times New Roman" w:cs="Times New Roman"/>
                <w:sz w:val="28"/>
                <w:szCs w:val="28"/>
              </w:rPr>
              <w:t xml:space="preserve">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w:t>
            </w:r>
            <w:proofErr w:type="spellStart"/>
            <w:r w:rsidRPr="0017794D">
              <w:rPr>
                <w:rFonts w:ascii="Times New Roman" w:hAnsi="Times New Roman" w:cs="Times New Roman"/>
                <w:sz w:val="28"/>
                <w:szCs w:val="28"/>
              </w:rPr>
              <w:t>обслуго</w:t>
            </w:r>
            <w:r>
              <w:rPr>
                <w:rFonts w:ascii="Times New Roman" w:hAnsi="Times New Roman" w:cs="Times New Roman"/>
                <w:sz w:val="28"/>
                <w:szCs w:val="28"/>
              </w:rPr>
              <w:t>-</w:t>
            </w:r>
            <w:r w:rsidRPr="0017794D">
              <w:rPr>
                <w:rFonts w:ascii="Times New Roman" w:hAnsi="Times New Roman" w:cs="Times New Roman"/>
                <w:sz w:val="28"/>
                <w:szCs w:val="28"/>
              </w:rPr>
              <w:t>вування</w:t>
            </w:r>
            <w:proofErr w:type="spellEnd"/>
            <w:r w:rsidRPr="0017794D">
              <w:rPr>
                <w:rFonts w:ascii="Times New Roman" w:hAnsi="Times New Roman" w:cs="Times New Roman"/>
                <w:sz w:val="28"/>
                <w:szCs w:val="28"/>
              </w:rPr>
              <w:t xml:space="preserve">, ремонту та експлуатації об’єктів </w:t>
            </w:r>
            <w:proofErr w:type="spellStart"/>
            <w:r w:rsidRPr="0017794D">
              <w:rPr>
                <w:rFonts w:ascii="Times New Roman" w:hAnsi="Times New Roman" w:cs="Times New Roman"/>
                <w:sz w:val="28"/>
                <w:szCs w:val="28"/>
              </w:rPr>
              <w:t>за</w:t>
            </w:r>
            <w:r>
              <w:rPr>
                <w:rFonts w:ascii="Times New Roman" w:hAnsi="Times New Roman" w:cs="Times New Roman"/>
                <w:sz w:val="28"/>
                <w:szCs w:val="28"/>
              </w:rPr>
              <w:t>-</w:t>
            </w:r>
            <w:r w:rsidRPr="0017794D">
              <w:rPr>
                <w:rFonts w:ascii="Times New Roman" w:hAnsi="Times New Roman" w:cs="Times New Roman"/>
                <w:sz w:val="28"/>
                <w:szCs w:val="28"/>
              </w:rPr>
              <w:t>лізничного</w:t>
            </w:r>
            <w:proofErr w:type="spellEnd"/>
            <w:r w:rsidRPr="0017794D">
              <w:rPr>
                <w:rFonts w:ascii="Times New Roman" w:hAnsi="Times New Roman" w:cs="Times New Roman"/>
                <w:sz w:val="28"/>
                <w:szCs w:val="28"/>
              </w:rPr>
              <w:t xml:space="preserve"> транспорту, їх систем та елементів</w:t>
            </w:r>
          </w:p>
          <w:p w14:paraId="302F0912" w14:textId="10EBED8F" w:rsid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СК</w:t>
            </w:r>
            <w:r>
              <w:rPr>
                <w:rFonts w:ascii="Times New Roman" w:hAnsi="Times New Roman" w:cs="Times New Roman"/>
                <w:sz w:val="28"/>
                <w:szCs w:val="28"/>
              </w:rPr>
              <w:t> </w:t>
            </w:r>
            <w:r w:rsidRPr="00696A4B">
              <w:rPr>
                <w:rFonts w:ascii="Times New Roman" w:hAnsi="Times New Roman" w:cs="Times New Roman"/>
                <w:sz w:val="28"/>
                <w:szCs w:val="28"/>
              </w:rPr>
              <w:t xml:space="preserve">9 Здатність застосовувати знання вимог охорони праці, електробезпеки та </w:t>
            </w:r>
            <w:proofErr w:type="spellStart"/>
            <w:r w:rsidRPr="00696A4B">
              <w:rPr>
                <w:rFonts w:ascii="Times New Roman" w:hAnsi="Times New Roman" w:cs="Times New Roman"/>
                <w:sz w:val="28"/>
                <w:szCs w:val="28"/>
              </w:rPr>
              <w:t>протипо</w:t>
            </w:r>
            <w:r w:rsidR="0017794D">
              <w:rPr>
                <w:rFonts w:ascii="Times New Roman" w:hAnsi="Times New Roman" w:cs="Times New Roman"/>
                <w:sz w:val="28"/>
                <w:szCs w:val="28"/>
              </w:rPr>
              <w:t>-</w:t>
            </w:r>
            <w:r w:rsidRPr="00696A4B">
              <w:rPr>
                <w:rFonts w:ascii="Times New Roman" w:hAnsi="Times New Roman" w:cs="Times New Roman"/>
                <w:sz w:val="28"/>
                <w:szCs w:val="28"/>
              </w:rPr>
              <w:t>жежної</w:t>
            </w:r>
            <w:proofErr w:type="spellEnd"/>
            <w:r w:rsidRPr="00696A4B">
              <w:rPr>
                <w:rFonts w:ascii="Times New Roman" w:hAnsi="Times New Roman" w:cs="Times New Roman"/>
                <w:sz w:val="28"/>
                <w:szCs w:val="28"/>
              </w:rPr>
              <w:t xml:space="preserve"> безпеки під час проведення технічного обслуговування, ремонту та експлуатації об’єктів залізничного транспорту, їх систем та елементів.</w:t>
            </w:r>
          </w:p>
          <w:p w14:paraId="30783619" w14:textId="77777777" w:rsidR="0017794D" w:rsidRPr="0017794D" w:rsidRDefault="0017794D" w:rsidP="0017794D">
            <w:pPr>
              <w:widowControl w:val="0"/>
              <w:jc w:val="both"/>
              <w:rPr>
                <w:rFonts w:ascii="Times New Roman" w:hAnsi="Times New Roman" w:cs="Times New Roman"/>
                <w:sz w:val="28"/>
                <w:szCs w:val="28"/>
              </w:rPr>
            </w:pPr>
            <w:r w:rsidRPr="0017794D">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p w14:paraId="1D8DBB0D" w14:textId="53F7FE3D" w:rsidR="0017794D" w:rsidRPr="002958FE" w:rsidRDefault="0017794D" w:rsidP="0017794D">
            <w:pPr>
              <w:widowControl w:val="0"/>
              <w:jc w:val="both"/>
              <w:rPr>
                <w:rFonts w:ascii="Times New Roman" w:hAnsi="Times New Roman" w:cs="Times New Roman"/>
                <w:sz w:val="28"/>
                <w:szCs w:val="28"/>
              </w:rPr>
            </w:pPr>
            <w:r w:rsidRPr="0017794D">
              <w:rPr>
                <w:rFonts w:ascii="Times New Roman" w:hAnsi="Times New Roman" w:cs="Times New Roman"/>
                <w:sz w:val="28"/>
                <w:szCs w:val="28"/>
              </w:rPr>
              <w:t xml:space="preserve">СК 11 Здатність застосовувати енергоощадні </w:t>
            </w:r>
            <w:r w:rsidRPr="0017794D">
              <w:rPr>
                <w:rFonts w:ascii="Times New Roman" w:hAnsi="Times New Roman" w:cs="Times New Roman"/>
                <w:sz w:val="28"/>
                <w:szCs w:val="28"/>
              </w:rPr>
              <w:lastRenderedPageBreak/>
              <w:t>та ресурсозберігаючі технології під час обслуговування, ремонту та експлуатації об’єктів залізничного транспорту</w:t>
            </w:r>
          </w:p>
        </w:tc>
      </w:tr>
      <w:tr w:rsidR="00764CBE" w:rsidRPr="00716F86" w14:paraId="2D7A444B" w14:textId="77777777" w:rsidTr="00073061">
        <w:tc>
          <w:tcPr>
            <w:tcW w:w="4195" w:type="dxa"/>
            <w:shd w:val="clear" w:color="auto" w:fill="C5E0B3" w:themeFill="accent6" w:themeFillTint="66"/>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12AE267C" w14:textId="6BE1589A"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w:t>
            </w:r>
            <w:proofErr w:type="spellStart"/>
            <w:r w:rsidRPr="00377D5D">
              <w:rPr>
                <w:rFonts w:ascii="Times New Roman" w:hAnsi="Times New Roman" w:cs="Times New Roman"/>
                <w:bCs/>
                <w:sz w:val="28"/>
                <w:szCs w:val="28"/>
              </w:rPr>
              <w:t>досяг</w:t>
            </w:r>
            <w:r w:rsidR="0017794D">
              <w:rPr>
                <w:rFonts w:ascii="Times New Roman" w:hAnsi="Times New Roman" w:cs="Times New Roman"/>
                <w:bCs/>
                <w:sz w:val="28"/>
                <w:szCs w:val="28"/>
              </w:rPr>
              <w:t>-</w:t>
            </w:r>
            <w:r w:rsidRPr="00377D5D">
              <w:rPr>
                <w:rFonts w:ascii="Times New Roman" w:hAnsi="Times New Roman" w:cs="Times New Roman"/>
                <w:bCs/>
                <w:sz w:val="28"/>
                <w:szCs w:val="28"/>
              </w:rPr>
              <w:t>нення</w:t>
            </w:r>
            <w:proofErr w:type="spellEnd"/>
            <w:r w:rsidRPr="00377D5D">
              <w:rPr>
                <w:rFonts w:ascii="Times New Roman" w:hAnsi="Times New Roman" w:cs="Times New Roman"/>
                <w:bCs/>
                <w:sz w:val="28"/>
                <w:szCs w:val="28"/>
              </w:rPr>
              <w:t xml:space="preserve"> суспільства, фізичної та духовної культури.  </w:t>
            </w:r>
          </w:p>
          <w:p w14:paraId="3E0711E1"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14:paraId="0E3CD485" w14:textId="05B0973C"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xml:space="preserve">РН5 Застосовувати у професійній діяльності вимоги Закону України «Про залізничний транспорт»; основи законодавства України в галузі охорони довкілля і </w:t>
            </w:r>
            <w:proofErr w:type="spellStart"/>
            <w:r w:rsidRPr="00504151">
              <w:rPr>
                <w:rFonts w:ascii="Times New Roman" w:hAnsi="Times New Roman" w:cs="Times New Roman"/>
                <w:bCs/>
                <w:sz w:val="28"/>
                <w:szCs w:val="28"/>
              </w:rPr>
              <w:t>природокорис</w:t>
            </w:r>
            <w:r w:rsidR="0017794D">
              <w:rPr>
                <w:rFonts w:ascii="Times New Roman" w:hAnsi="Times New Roman" w:cs="Times New Roman"/>
                <w:bCs/>
                <w:sz w:val="28"/>
                <w:szCs w:val="28"/>
              </w:rPr>
              <w:t>-</w:t>
            </w:r>
            <w:r w:rsidRPr="00504151">
              <w:rPr>
                <w:rFonts w:ascii="Times New Roman" w:hAnsi="Times New Roman" w:cs="Times New Roman"/>
                <w:bCs/>
                <w:sz w:val="28"/>
                <w:szCs w:val="28"/>
              </w:rPr>
              <w:t>тування</w:t>
            </w:r>
            <w:proofErr w:type="spellEnd"/>
            <w:r w:rsidRPr="00504151">
              <w:rPr>
                <w:rFonts w:ascii="Times New Roman" w:hAnsi="Times New Roman" w:cs="Times New Roman"/>
                <w:bCs/>
                <w:sz w:val="28"/>
                <w:szCs w:val="28"/>
              </w:rPr>
              <w:t xml:space="preserve">; Правила технічної експлуатації </w:t>
            </w:r>
            <w:proofErr w:type="spellStart"/>
            <w:r w:rsidRPr="00504151">
              <w:rPr>
                <w:rFonts w:ascii="Times New Roman" w:hAnsi="Times New Roman" w:cs="Times New Roman"/>
                <w:bCs/>
                <w:sz w:val="28"/>
                <w:szCs w:val="28"/>
              </w:rPr>
              <w:t>заліз</w:t>
            </w:r>
            <w:r w:rsidR="0017794D">
              <w:rPr>
                <w:rFonts w:ascii="Times New Roman" w:hAnsi="Times New Roman" w:cs="Times New Roman"/>
                <w:bCs/>
                <w:sz w:val="28"/>
                <w:szCs w:val="28"/>
              </w:rPr>
              <w:t>-</w:t>
            </w:r>
            <w:r w:rsidRPr="00504151">
              <w:rPr>
                <w:rFonts w:ascii="Times New Roman" w:hAnsi="Times New Roman" w:cs="Times New Roman"/>
                <w:bCs/>
                <w:sz w:val="28"/>
                <w:szCs w:val="28"/>
              </w:rPr>
              <w:t>ниць</w:t>
            </w:r>
            <w:proofErr w:type="spellEnd"/>
            <w:r w:rsidRPr="00504151">
              <w:rPr>
                <w:rFonts w:ascii="Times New Roman" w:hAnsi="Times New Roman" w:cs="Times New Roman"/>
                <w:bCs/>
                <w:sz w:val="28"/>
                <w:szCs w:val="28"/>
              </w:rPr>
              <w:t xml:space="preserve"> України; інструкції; нормативно-правові документи та рекомендації з експлуатації, ремонту та обслуговування об’єктів </w:t>
            </w:r>
            <w:proofErr w:type="spellStart"/>
            <w:r w:rsidRPr="00504151">
              <w:rPr>
                <w:rFonts w:ascii="Times New Roman" w:hAnsi="Times New Roman" w:cs="Times New Roman"/>
                <w:bCs/>
                <w:sz w:val="28"/>
                <w:szCs w:val="28"/>
              </w:rPr>
              <w:t>залізнич</w:t>
            </w:r>
            <w:r w:rsidR="0017794D">
              <w:rPr>
                <w:rFonts w:ascii="Times New Roman" w:hAnsi="Times New Roman" w:cs="Times New Roman"/>
                <w:bCs/>
                <w:sz w:val="28"/>
                <w:szCs w:val="28"/>
              </w:rPr>
              <w:t>-</w:t>
            </w:r>
            <w:r w:rsidRPr="00504151">
              <w:rPr>
                <w:rFonts w:ascii="Times New Roman" w:hAnsi="Times New Roman" w:cs="Times New Roman"/>
                <w:bCs/>
                <w:sz w:val="28"/>
                <w:szCs w:val="28"/>
              </w:rPr>
              <w:t>ного</w:t>
            </w:r>
            <w:proofErr w:type="spellEnd"/>
            <w:r w:rsidRPr="00504151">
              <w:rPr>
                <w:rFonts w:ascii="Times New Roman" w:hAnsi="Times New Roman" w:cs="Times New Roman"/>
                <w:bCs/>
                <w:sz w:val="28"/>
                <w:szCs w:val="28"/>
              </w:rPr>
              <w:t xml:space="preserve"> транспорту, їх систем та елементів.</w:t>
            </w:r>
          </w:p>
          <w:p w14:paraId="4EB1B35B"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РН6 Експлуатувати об’єкти залізничного транспорту з дотриманням безпеки руху поїздів.</w:t>
            </w:r>
          </w:p>
          <w:p w14:paraId="27D777ED" w14:textId="4DFDEE17" w:rsid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xml:space="preserve">РН7 Використовувати у професійній </w:t>
            </w:r>
            <w:proofErr w:type="spellStart"/>
            <w:r w:rsidRPr="00504151">
              <w:rPr>
                <w:rFonts w:ascii="Times New Roman" w:hAnsi="Times New Roman" w:cs="Times New Roman"/>
                <w:bCs/>
                <w:sz w:val="28"/>
                <w:szCs w:val="28"/>
              </w:rPr>
              <w:t>діяль</w:t>
            </w:r>
            <w:r w:rsidR="0017794D">
              <w:rPr>
                <w:rFonts w:ascii="Times New Roman" w:hAnsi="Times New Roman" w:cs="Times New Roman"/>
                <w:bCs/>
                <w:sz w:val="28"/>
                <w:szCs w:val="28"/>
              </w:rPr>
              <w:t>-</w:t>
            </w:r>
            <w:r w:rsidRPr="00504151">
              <w:rPr>
                <w:rFonts w:ascii="Times New Roman" w:hAnsi="Times New Roman" w:cs="Times New Roman"/>
                <w:bCs/>
                <w:sz w:val="28"/>
                <w:szCs w:val="28"/>
              </w:rPr>
              <w:t>ності</w:t>
            </w:r>
            <w:proofErr w:type="spellEnd"/>
            <w:r w:rsidRPr="00504151">
              <w:rPr>
                <w:rFonts w:ascii="Times New Roman" w:hAnsi="Times New Roman" w:cs="Times New Roman"/>
                <w:bCs/>
                <w:sz w:val="28"/>
                <w:szCs w:val="28"/>
              </w:rPr>
              <w:t xml:space="preserve"> знання нормативно-правових актів, інструкцій з охорони праці, пожежної безпеки та електробезпеки.</w:t>
            </w:r>
          </w:p>
          <w:p w14:paraId="3932870D" w14:textId="48282CAE" w:rsidR="0017794D" w:rsidRDefault="0017794D" w:rsidP="00504151">
            <w:pPr>
              <w:widowControl w:val="0"/>
              <w:jc w:val="both"/>
              <w:rPr>
                <w:rFonts w:ascii="Times New Roman" w:hAnsi="Times New Roman" w:cs="Times New Roman"/>
                <w:bCs/>
                <w:sz w:val="28"/>
                <w:szCs w:val="28"/>
              </w:rPr>
            </w:pPr>
            <w:r w:rsidRPr="0017794D">
              <w:rPr>
                <w:rFonts w:ascii="Times New Roman" w:hAnsi="Times New Roman" w:cs="Times New Roman"/>
                <w:bCs/>
                <w:sz w:val="28"/>
                <w:szCs w:val="28"/>
              </w:rPr>
              <w:t xml:space="preserve">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w:t>
            </w:r>
            <w:proofErr w:type="spellStart"/>
            <w:r w:rsidRPr="0017794D">
              <w:rPr>
                <w:rFonts w:ascii="Times New Roman" w:hAnsi="Times New Roman" w:cs="Times New Roman"/>
                <w:bCs/>
                <w:sz w:val="28"/>
                <w:szCs w:val="28"/>
              </w:rPr>
              <w:t>робіт</w:t>
            </w:r>
            <w:r>
              <w:rPr>
                <w:rFonts w:ascii="Times New Roman" w:hAnsi="Times New Roman" w:cs="Times New Roman"/>
                <w:bCs/>
                <w:sz w:val="28"/>
                <w:szCs w:val="28"/>
              </w:rPr>
              <w:t>ю</w:t>
            </w:r>
            <w:proofErr w:type="spellEnd"/>
          </w:p>
          <w:p w14:paraId="19D41B7C" w14:textId="515BB37B"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РН12</w:t>
            </w:r>
            <w:r w:rsidR="0028732E">
              <w:rPr>
                <w:rFonts w:ascii="Times New Roman" w:hAnsi="Times New Roman" w:cs="Times New Roman"/>
                <w:bCs/>
                <w:sz w:val="28"/>
                <w:szCs w:val="28"/>
              </w:rPr>
              <w:t> </w:t>
            </w:r>
            <w:r w:rsidRPr="00504151">
              <w:rPr>
                <w:rFonts w:ascii="Times New Roman" w:hAnsi="Times New Roman" w:cs="Times New Roman"/>
                <w:bCs/>
                <w:sz w:val="28"/>
                <w:szCs w:val="28"/>
              </w:rPr>
              <w:t xml:space="preserve">Використовувати технологічне </w:t>
            </w:r>
            <w:proofErr w:type="spellStart"/>
            <w:r w:rsidRPr="00504151">
              <w:rPr>
                <w:rFonts w:ascii="Times New Roman" w:hAnsi="Times New Roman" w:cs="Times New Roman"/>
                <w:bCs/>
                <w:sz w:val="28"/>
                <w:szCs w:val="28"/>
              </w:rPr>
              <w:t>устат</w:t>
            </w:r>
            <w:r w:rsidR="0028732E">
              <w:rPr>
                <w:rFonts w:ascii="Times New Roman" w:hAnsi="Times New Roman" w:cs="Times New Roman"/>
                <w:bCs/>
                <w:sz w:val="28"/>
                <w:szCs w:val="28"/>
              </w:rPr>
              <w:t>-</w:t>
            </w:r>
            <w:r w:rsidRPr="00504151">
              <w:rPr>
                <w:rFonts w:ascii="Times New Roman" w:hAnsi="Times New Roman" w:cs="Times New Roman"/>
                <w:bCs/>
                <w:sz w:val="28"/>
                <w:szCs w:val="28"/>
              </w:rPr>
              <w:t>кування</w:t>
            </w:r>
            <w:proofErr w:type="spellEnd"/>
            <w:r w:rsidRPr="00504151">
              <w:rPr>
                <w:rFonts w:ascii="Times New Roman" w:hAnsi="Times New Roman" w:cs="Times New Roman"/>
                <w:bCs/>
                <w:sz w:val="28"/>
                <w:szCs w:val="28"/>
              </w:rPr>
              <w:t>,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14:paraId="792F2049" w14:textId="21A3C62B"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РН13</w:t>
            </w:r>
            <w:r w:rsidR="0028732E">
              <w:rPr>
                <w:rFonts w:ascii="Times New Roman" w:hAnsi="Times New Roman" w:cs="Times New Roman"/>
                <w:bCs/>
                <w:sz w:val="28"/>
                <w:szCs w:val="28"/>
              </w:rPr>
              <w:t> </w:t>
            </w:r>
            <w:r w:rsidRPr="00504151">
              <w:rPr>
                <w:rFonts w:ascii="Times New Roman" w:hAnsi="Times New Roman" w:cs="Times New Roman"/>
                <w:bCs/>
                <w:sz w:val="28"/>
                <w:szCs w:val="28"/>
              </w:rPr>
              <w:t xml:space="preserve">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w:t>
            </w:r>
            <w:proofErr w:type="spellStart"/>
            <w:r w:rsidRPr="00504151">
              <w:rPr>
                <w:rFonts w:ascii="Times New Roman" w:hAnsi="Times New Roman" w:cs="Times New Roman"/>
                <w:bCs/>
                <w:sz w:val="28"/>
                <w:szCs w:val="28"/>
              </w:rPr>
              <w:t>транс</w:t>
            </w:r>
            <w:r w:rsidR="0017794D">
              <w:rPr>
                <w:rFonts w:ascii="Times New Roman" w:hAnsi="Times New Roman" w:cs="Times New Roman"/>
                <w:bCs/>
                <w:sz w:val="28"/>
                <w:szCs w:val="28"/>
              </w:rPr>
              <w:t>-</w:t>
            </w:r>
            <w:r w:rsidRPr="00504151">
              <w:rPr>
                <w:rFonts w:ascii="Times New Roman" w:hAnsi="Times New Roman" w:cs="Times New Roman"/>
                <w:bCs/>
                <w:sz w:val="28"/>
                <w:szCs w:val="28"/>
              </w:rPr>
              <w:t>порту</w:t>
            </w:r>
            <w:proofErr w:type="spellEnd"/>
            <w:r w:rsidRPr="00504151">
              <w:rPr>
                <w:rFonts w:ascii="Times New Roman" w:hAnsi="Times New Roman" w:cs="Times New Roman"/>
                <w:bCs/>
                <w:sz w:val="28"/>
                <w:szCs w:val="28"/>
              </w:rPr>
              <w:t>, їх систем та елементів.</w:t>
            </w:r>
          </w:p>
          <w:p w14:paraId="1AAD62D9" w14:textId="5154585E" w:rsid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xml:space="preserve">РН15 Використовувати знання про облікові форми та інші документи інформаційного забезпечення для організації виробничого </w:t>
            </w:r>
            <w:r w:rsidRPr="00504151">
              <w:rPr>
                <w:rFonts w:ascii="Times New Roman" w:hAnsi="Times New Roman" w:cs="Times New Roman"/>
                <w:bCs/>
                <w:sz w:val="28"/>
                <w:szCs w:val="28"/>
              </w:rPr>
              <w:lastRenderedPageBreak/>
              <w:t>процесу.</w:t>
            </w:r>
          </w:p>
          <w:p w14:paraId="68B8DC0E" w14:textId="71BB4F55"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w:t>
            </w:r>
            <w:r w:rsidR="0028732E">
              <w:rPr>
                <w:rFonts w:ascii="Times New Roman" w:hAnsi="Times New Roman" w:cs="Times New Roman"/>
                <w:bCs/>
                <w:sz w:val="28"/>
                <w:szCs w:val="28"/>
              </w:rPr>
              <w:t> </w:t>
            </w:r>
            <w:r w:rsidRPr="00377D5D">
              <w:rPr>
                <w:rFonts w:ascii="Times New Roman" w:hAnsi="Times New Roman" w:cs="Times New Roman"/>
                <w:bCs/>
                <w:sz w:val="28"/>
                <w:szCs w:val="28"/>
              </w:rPr>
              <w:t xml:space="preserve">Використовувати у професійній </w:t>
            </w:r>
            <w:proofErr w:type="spellStart"/>
            <w:r w:rsidRPr="00377D5D">
              <w:rPr>
                <w:rFonts w:ascii="Times New Roman" w:hAnsi="Times New Roman" w:cs="Times New Roman"/>
                <w:bCs/>
                <w:sz w:val="28"/>
                <w:szCs w:val="28"/>
              </w:rPr>
              <w:t>діяль</w:t>
            </w:r>
            <w:r w:rsidR="0017794D">
              <w:rPr>
                <w:rFonts w:ascii="Times New Roman" w:hAnsi="Times New Roman" w:cs="Times New Roman"/>
                <w:bCs/>
                <w:sz w:val="28"/>
                <w:szCs w:val="28"/>
              </w:rPr>
              <w:t>-</w:t>
            </w:r>
            <w:r w:rsidRPr="00377D5D">
              <w:rPr>
                <w:rFonts w:ascii="Times New Roman" w:hAnsi="Times New Roman" w:cs="Times New Roman"/>
                <w:bCs/>
                <w:sz w:val="28"/>
                <w:szCs w:val="28"/>
              </w:rPr>
              <w:t>ності</w:t>
            </w:r>
            <w:proofErr w:type="spellEnd"/>
            <w:r w:rsidRPr="00377D5D">
              <w:rPr>
                <w:rFonts w:ascii="Times New Roman" w:hAnsi="Times New Roman" w:cs="Times New Roman"/>
                <w:bCs/>
                <w:sz w:val="28"/>
                <w:szCs w:val="28"/>
              </w:rPr>
              <w:t xml:space="preserve"> та набувати нові знання і уміння для оптимізації робіт з технічного </w:t>
            </w:r>
            <w:proofErr w:type="spellStart"/>
            <w:r w:rsidRPr="00377D5D">
              <w:rPr>
                <w:rFonts w:ascii="Times New Roman" w:hAnsi="Times New Roman" w:cs="Times New Roman"/>
                <w:bCs/>
                <w:sz w:val="28"/>
                <w:szCs w:val="28"/>
              </w:rPr>
              <w:t>обслуговуван</w:t>
            </w:r>
            <w:r w:rsidR="0017794D">
              <w:rPr>
                <w:rFonts w:ascii="Times New Roman" w:hAnsi="Times New Roman" w:cs="Times New Roman"/>
                <w:bCs/>
                <w:sz w:val="28"/>
                <w:szCs w:val="28"/>
              </w:rPr>
              <w:t>-</w:t>
            </w:r>
            <w:r w:rsidRPr="00377D5D">
              <w:rPr>
                <w:rFonts w:ascii="Times New Roman" w:hAnsi="Times New Roman" w:cs="Times New Roman"/>
                <w:bCs/>
                <w:sz w:val="28"/>
                <w:szCs w:val="28"/>
              </w:rPr>
              <w:t>ня</w:t>
            </w:r>
            <w:proofErr w:type="spellEnd"/>
            <w:r w:rsidRPr="00377D5D">
              <w:rPr>
                <w:rFonts w:ascii="Times New Roman" w:hAnsi="Times New Roman" w:cs="Times New Roman"/>
                <w:bCs/>
                <w:sz w:val="28"/>
                <w:szCs w:val="28"/>
              </w:rPr>
              <w:t xml:space="preserve">, ремонту та експлуатації об’єктів </w:t>
            </w:r>
            <w:proofErr w:type="spellStart"/>
            <w:r w:rsidRPr="00377D5D">
              <w:rPr>
                <w:rFonts w:ascii="Times New Roman" w:hAnsi="Times New Roman" w:cs="Times New Roman"/>
                <w:bCs/>
                <w:sz w:val="28"/>
                <w:szCs w:val="28"/>
              </w:rPr>
              <w:t>заліз</w:t>
            </w:r>
            <w:r w:rsidR="0017794D">
              <w:rPr>
                <w:rFonts w:ascii="Times New Roman" w:hAnsi="Times New Roman" w:cs="Times New Roman"/>
                <w:bCs/>
                <w:sz w:val="28"/>
                <w:szCs w:val="28"/>
              </w:rPr>
              <w:t>-</w:t>
            </w:r>
            <w:r w:rsidRPr="00377D5D">
              <w:rPr>
                <w:rFonts w:ascii="Times New Roman" w:hAnsi="Times New Roman" w:cs="Times New Roman"/>
                <w:bCs/>
                <w:sz w:val="28"/>
                <w:szCs w:val="28"/>
              </w:rPr>
              <w:t>ничного</w:t>
            </w:r>
            <w:proofErr w:type="spellEnd"/>
            <w:r w:rsidRPr="00377D5D">
              <w:rPr>
                <w:rFonts w:ascii="Times New Roman" w:hAnsi="Times New Roman" w:cs="Times New Roman"/>
                <w:bCs/>
                <w:sz w:val="28"/>
                <w:szCs w:val="28"/>
              </w:rPr>
              <w:t xml:space="preserve"> транспорту, їх систем та елементів.</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D855109" w14:textId="28A03AB6" w:rsidR="00377D5D" w:rsidRPr="00073061" w:rsidRDefault="00377D5D" w:rsidP="00377D5D">
            <w:pPr>
              <w:widowControl w:val="0"/>
              <w:jc w:val="both"/>
              <w:rPr>
                <w:rFonts w:ascii="Times New Roman" w:hAnsi="Times New Roman" w:cs="Times New Roman"/>
                <w:bCs/>
                <w:color w:val="00B050"/>
                <w:sz w:val="28"/>
                <w:szCs w:val="28"/>
              </w:rPr>
            </w:pPr>
            <w:r w:rsidRPr="00073061">
              <w:rPr>
                <w:rFonts w:ascii="Times New Roman" w:hAnsi="Times New Roman" w:cs="Times New Roman"/>
                <w:b/>
                <w:bCs/>
                <w:i/>
                <w:color w:val="00B050"/>
                <w:sz w:val="28"/>
                <w:szCs w:val="28"/>
              </w:rPr>
              <w:t>знати:</w:t>
            </w:r>
            <w:r w:rsidRPr="00073061">
              <w:rPr>
                <w:rFonts w:ascii="Times New Roman" w:hAnsi="Times New Roman" w:cs="Times New Roman"/>
                <w:bCs/>
                <w:color w:val="00B050"/>
                <w:sz w:val="28"/>
                <w:szCs w:val="28"/>
              </w:rPr>
              <w:t xml:space="preserve"> </w:t>
            </w:r>
          </w:p>
          <w:p w14:paraId="6821751E" w14:textId="39DF6751"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 xml:space="preserve">обов’язки працівників залізничного </w:t>
            </w:r>
            <w:proofErr w:type="spellStart"/>
            <w:r w:rsidRPr="00073061">
              <w:rPr>
                <w:rFonts w:ascii="Times New Roman" w:hAnsi="Times New Roman" w:cs="Times New Roman"/>
                <w:bCs/>
                <w:sz w:val="28"/>
                <w:szCs w:val="28"/>
              </w:rPr>
              <w:t>транс</w:t>
            </w:r>
            <w:r w:rsidR="0017794D">
              <w:rPr>
                <w:rFonts w:ascii="Times New Roman" w:hAnsi="Times New Roman" w:cs="Times New Roman"/>
                <w:bCs/>
                <w:sz w:val="28"/>
                <w:szCs w:val="28"/>
              </w:rPr>
              <w:t>-</w:t>
            </w:r>
            <w:r w:rsidRPr="00073061">
              <w:rPr>
                <w:rFonts w:ascii="Times New Roman" w:hAnsi="Times New Roman" w:cs="Times New Roman"/>
                <w:bCs/>
                <w:sz w:val="28"/>
                <w:szCs w:val="28"/>
              </w:rPr>
              <w:t>порту</w:t>
            </w:r>
            <w:proofErr w:type="spellEnd"/>
            <w:r w:rsidRPr="00073061">
              <w:rPr>
                <w:rFonts w:ascii="Times New Roman" w:hAnsi="Times New Roman" w:cs="Times New Roman"/>
                <w:bCs/>
                <w:sz w:val="28"/>
                <w:szCs w:val="28"/>
              </w:rPr>
              <w:t xml:space="preserve">, структуру управління залізницями України, габарити на залізниці, їх значення; </w:t>
            </w:r>
          </w:p>
          <w:p w14:paraId="6696F54F" w14:textId="745B26C7"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порядок проектування нових залізниць, будову земляного полотна, штучних споруд, верхньої будови колії, підприємства колійного господарства, їх функції, види ремонту колії;</w:t>
            </w:r>
          </w:p>
          <w:p w14:paraId="484DC9BD" w14:textId="03997BBA"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 xml:space="preserve">основні види і будову вагонів, їх </w:t>
            </w:r>
            <w:proofErr w:type="spellStart"/>
            <w:r w:rsidRPr="00073061">
              <w:rPr>
                <w:rFonts w:ascii="Times New Roman" w:hAnsi="Times New Roman" w:cs="Times New Roman"/>
                <w:bCs/>
                <w:sz w:val="28"/>
                <w:szCs w:val="28"/>
              </w:rPr>
              <w:t>харак</w:t>
            </w:r>
            <w:r>
              <w:rPr>
                <w:rFonts w:ascii="Times New Roman" w:hAnsi="Times New Roman" w:cs="Times New Roman"/>
                <w:bCs/>
                <w:sz w:val="28"/>
                <w:szCs w:val="28"/>
              </w:rPr>
              <w:t>-</w:t>
            </w:r>
            <w:r w:rsidRPr="00073061">
              <w:rPr>
                <w:rFonts w:ascii="Times New Roman" w:hAnsi="Times New Roman" w:cs="Times New Roman"/>
                <w:bCs/>
                <w:sz w:val="28"/>
                <w:szCs w:val="28"/>
              </w:rPr>
              <w:t>теристики</w:t>
            </w:r>
            <w:proofErr w:type="spellEnd"/>
            <w:r w:rsidRPr="00073061">
              <w:rPr>
                <w:rFonts w:ascii="Times New Roman" w:hAnsi="Times New Roman" w:cs="Times New Roman"/>
                <w:bCs/>
                <w:sz w:val="28"/>
                <w:szCs w:val="28"/>
              </w:rPr>
              <w:t>, структуру і роботу вагонного господарства, види та терміни ремонту вагонів;</w:t>
            </w:r>
          </w:p>
          <w:p w14:paraId="6B414308" w14:textId="322C42B9"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 xml:space="preserve">локомотиви, їх класифікацію, загальну будову і принцип роботи локомотивів, структуру і роботу локомотивного </w:t>
            </w:r>
            <w:proofErr w:type="spellStart"/>
            <w:r w:rsidRPr="00073061">
              <w:rPr>
                <w:rFonts w:ascii="Times New Roman" w:hAnsi="Times New Roman" w:cs="Times New Roman"/>
                <w:bCs/>
                <w:sz w:val="28"/>
                <w:szCs w:val="28"/>
              </w:rPr>
              <w:t>госпо</w:t>
            </w:r>
            <w:r>
              <w:rPr>
                <w:rFonts w:ascii="Times New Roman" w:hAnsi="Times New Roman" w:cs="Times New Roman"/>
                <w:bCs/>
                <w:sz w:val="28"/>
                <w:szCs w:val="28"/>
              </w:rPr>
              <w:t>-</w:t>
            </w:r>
            <w:r w:rsidRPr="00073061">
              <w:rPr>
                <w:rFonts w:ascii="Times New Roman" w:hAnsi="Times New Roman" w:cs="Times New Roman"/>
                <w:bCs/>
                <w:sz w:val="28"/>
                <w:szCs w:val="28"/>
              </w:rPr>
              <w:t>дарства</w:t>
            </w:r>
            <w:proofErr w:type="spellEnd"/>
            <w:r w:rsidRPr="00073061">
              <w:rPr>
                <w:rFonts w:ascii="Times New Roman" w:hAnsi="Times New Roman" w:cs="Times New Roman"/>
                <w:bCs/>
                <w:sz w:val="28"/>
                <w:szCs w:val="28"/>
              </w:rPr>
              <w:t>, планово-попереджувальну систему ремонту і обслуговування локомотивів, методику і призначення тягових розрахунків;</w:t>
            </w:r>
          </w:p>
          <w:p w14:paraId="41B56EE9" w14:textId="4AC4FD50"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схеми електропостачання та правила  охорони праці при роботі на електрифікованих лініях;</w:t>
            </w:r>
          </w:p>
          <w:p w14:paraId="686CB4C9" w14:textId="4A8B5695"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 xml:space="preserve">схеми станцій, технічне оснащення, необхідне для забезпечення перевезень </w:t>
            </w:r>
            <w:proofErr w:type="spellStart"/>
            <w:r w:rsidRPr="00073061">
              <w:rPr>
                <w:rFonts w:ascii="Times New Roman" w:hAnsi="Times New Roman" w:cs="Times New Roman"/>
                <w:bCs/>
                <w:sz w:val="28"/>
                <w:szCs w:val="28"/>
              </w:rPr>
              <w:t>паса</w:t>
            </w:r>
            <w:r w:rsidR="0017794D">
              <w:rPr>
                <w:rFonts w:ascii="Times New Roman" w:hAnsi="Times New Roman" w:cs="Times New Roman"/>
                <w:bCs/>
                <w:sz w:val="28"/>
                <w:szCs w:val="28"/>
              </w:rPr>
              <w:t>-</w:t>
            </w:r>
            <w:r w:rsidRPr="00073061">
              <w:rPr>
                <w:rFonts w:ascii="Times New Roman" w:hAnsi="Times New Roman" w:cs="Times New Roman"/>
                <w:bCs/>
                <w:sz w:val="28"/>
                <w:szCs w:val="28"/>
              </w:rPr>
              <w:t>жирів</w:t>
            </w:r>
            <w:proofErr w:type="spellEnd"/>
            <w:r w:rsidRPr="00073061">
              <w:rPr>
                <w:rFonts w:ascii="Times New Roman" w:hAnsi="Times New Roman" w:cs="Times New Roman"/>
                <w:bCs/>
                <w:sz w:val="28"/>
                <w:szCs w:val="28"/>
              </w:rPr>
              <w:t xml:space="preserve"> та вантажів, прийому та відправлення поїздів;</w:t>
            </w:r>
          </w:p>
          <w:p w14:paraId="2D60828D" w14:textId="3BC613CD"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призначення і види пристроїв автоматики, роботу СЦБ на станціях і перегонах, застосування різних видів зв’язку;</w:t>
            </w:r>
          </w:p>
          <w:p w14:paraId="6A7D148A" w14:textId="49B19D66"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принципи планування перевезень, організації вантажної і комерційної роботи, організації пасажирських перевезень;</w:t>
            </w:r>
          </w:p>
          <w:p w14:paraId="5B89F09C" w14:textId="403B7419"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основне обладнання і пристрої для вантажних і пасажирських перевезень;</w:t>
            </w:r>
          </w:p>
          <w:p w14:paraId="55E081E3" w14:textId="46DFD27C"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основи експлуатаційної роботи, керівництво рухом поїздів;</w:t>
            </w:r>
          </w:p>
          <w:p w14:paraId="20E3CCEA" w14:textId="51A3798E"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 xml:space="preserve">організацію матеріально-технічного </w:t>
            </w:r>
            <w:proofErr w:type="spellStart"/>
            <w:r w:rsidRPr="00073061">
              <w:rPr>
                <w:rFonts w:ascii="Times New Roman" w:hAnsi="Times New Roman" w:cs="Times New Roman"/>
                <w:bCs/>
                <w:sz w:val="28"/>
                <w:szCs w:val="28"/>
              </w:rPr>
              <w:t>поста</w:t>
            </w:r>
            <w:r w:rsidR="0017794D">
              <w:rPr>
                <w:rFonts w:ascii="Times New Roman" w:hAnsi="Times New Roman" w:cs="Times New Roman"/>
                <w:bCs/>
                <w:sz w:val="28"/>
                <w:szCs w:val="28"/>
              </w:rPr>
              <w:t>-</w:t>
            </w:r>
            <w:r w:rsidRPr="00073061">
              <w:rPr>
                <w:rFonts w:ascii="Times New Roman" w:hAnsi="Times New Roman" w:cs="Times New Roman"/>
                <w:bCs/>
                <w:sz w:val="28"/>
                <w:szCs w:val="28"/>
              </w:rPr>
              <w:t>чання</w:t>
            </w:r>
            <w:proofErr w:type="spellEnd"/>
            <w:r w:rsidRPr="00073061">
              <w:rPr>
                <w:rFonts w:ascii="Times New Roman" w:hAnsi="Times New Roman" w:cs="Times New Roman"/>
                <w:bCs/>
                <w:sz w:val="28"/>
                <w:szCs w:val="28"/>
              </w:rPr>
              <w:t xml:space="preserve"> залізниць, роботу складського </w:t>
            </w:r>
            <w:proofErr w:type="spellStart"/>
            <w:r w:rsidRPr="00073061">
              <w:rPr>
                <w:rFonts w:ascii="Times New Roman" w:hAnsi="Times New Roman" w:cs="Times New Roman"/>
                <w:bCs/>
                <w:sz w:val="28"/>
                <w:szCs w:val="28"/>
              </w:rPr>
              <w:t>госпо</w:t>
            </w:r>
            <w:r w:rsidR="0017794D">
              <w:rPr>
                <w:rFonts w:ascii="Times New Roman" w:hAnsi="Times New Roman" w:cs="Times New Roman"/>
                <w:bCs/>
                <w:sz w:val="28"/>
                <w:szCs w:val="28"/>
              </w:rPr>
              <w:t>-</w:t>
            </w:r>
            <w:r w:rsidRPr="00073061">
              <w:rPr>
                <w:rFonts w:ascii="Times New Roman" w:hAnsi="Times New Roman" w:cs="Times New Roman"/>
                <w:bCs/>
                <w:sz w:val="28"/>
                <w:szCs w:val="28"/>
              </w:rPr>
              <w:lastRenderedPageBreak/>
              <w:t>дарства</w:t>
            </w:r>
            <w:proofErr w:type="spellEnd"/>
            <w:r w:rsidRPr="00073061">
              <w:rPr>
                <w:rFonts w:ascii="Times New Roman" w:hAnsi="Times New Roman" w:cs="Times New Roman"/>
                <w:bCs/>
                <w:sz w:val="28"/>
                <w:szCs w:val="28"/>
              </w:rPr>
              <w:t>;</w:t>
            </w:r>
          </w:p>
          <w:p w14:paraId="5E38F29D" w14:textId="5E8568E5" w:rsid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основні поняття і визначення, відомості про будову колій, вагонів, контактної мережі, СЦБ та зв’язку  в метрополітенах.</w:t>
            </w:r>
          </w:p>
          <w:p w14:paraId="3F160011" w14:textId="77777777" w:rsidR="0017794D" w:rsidRPr="00073061" w:rsidRDefault="0017794D" w:rsidP="00073061">
            <w:pPr>
              <w:widowControl w:val="0"/>
              <w:jc w:val="both"/>
              <w:rPr>
                <w:rFonts w:ascii="Times New Roman" w:hAnsi="Times New Roman" w:cs="Times New Roman"/>
                <w:bCs/>
                <w:sz w:val="28"/>
                <w:szCs w:val="28"/>
              </w:rPr>
            </w:pPr>
          </w:p>
          <w:p w14:paraId="49C0676C" w14:textId="77777777" w:rsidR="00073061" w:rsidRPr="00073061" w:rsidRDefault="00073061" w:rsidP="00073061">
            <w:pPr>
              <w:widowControl w:val="0"/>
              <w:jc w:val="both"/>
              <w:rPr>
                <w:rFonts w:ascii="Times New Roman" w:hAnsi="Times New Roman" w:cs="Times New Roman"/>
                <w:b/>
                <w:i/>
                <w:iCs/>
                <w:color w:val="00B050"/>
                <w:sz w:val="28"/>
                <w:szCs w:val="28"/>
              </w:rPr>
            </w:pPr>
            <w:r w:rsidRPr="00073061">
              <w:rPr>
                <w:rFonts w:ascii="Times New Roman" w:hAnsi="Times New Roman" w:cs="Times New Roman"/>
                <w:b/>
                <w:i/>
                <w:iCs/>
                <w:color w:val="00B050"/>
                <w:sz w:val="28"/>
                <w:szCs w:val="28"/>
              </w:rPr>
              <w:t xml:space="preserve">вміти: </w:t>
            </w:r>
          </w:p>
          <w:p w14:paraId="754C73C5" w14:textId="11FB1C76"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давати характеристику елементам колії і штучним спорудам;</w:t>
            </w:r>
          </w:p>
          <w:p w14:paraId="11024F18" w14:textId="60E5D0B6"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показати на схемах основні елементи конструкції вагонів, пояснити принцип роботи і взаємозв’язок усіх частин вагона.</w:t>
            </w:r>
          </w:p>
          <w:p w14:paraId="20A10F62" w14:textId="6022105A"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оцінити стан колісних пар, автозчепних приладів та гальм з точки зору безпеки руху;</w:t>
            </w:r>
          </w:p>
          <w:p w14:paraId="5DD7D6E6" w14:textId="77777777"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  розрізняти частини електровоза і тепловоза, пояснювати принцип роботи і взаємозв’язок усіх частин і обладнання;</w:t>
            </w:r>
          </w:p>
          <w:p w14:paraId="3C5C2D84" w14:textId="6D0AE72E"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визначати за схемою станції колії для прийому пасажирських, вантажних поїздів, райони маневрової роботи;</w:t>
            </w:r>
          </w:p>
          <w:p w14:paraId="374AF360" w14:textId="670EA4C1"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порівнювати роботу залізниці при різних видах автоматики і зв’язку;</w:t>
            </w:r>
          </w:p>
          <w:p w14:paraId="51677C38" w14:textId="45CF2D8A" w:rsidR="00073061" w:rsidRPr="0007306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розрізняти види сполучень;</w:t>
            </w:r>
          </w:p>
          <w:p w14:paraId="32EF9D82" w14:textId="48F9CEDC" w:rsidR="00377D5D" w:rsidRPr="00504151" w:rsidRDefault="00073061" w:rsidP="00073061">
            <w:pPr>
              <w:widowControl w:val="0"/>
              <w:jc w:val="both"/>
              <w:rPr>
                <w:rFonts w:ascii="Times New Roman" w:hAnsi="Times New Roman" w:cs="Times New Roman"/>
                <w:bCs/>
                <w:sz w:val="28"/>
                <w:szCs w:val="28"/>
              </w:rPr>
            </w:pPr>
            <w:r w:rsidRPr="00073061">
              <w:rPr>
                <w:rFonts w:ascii="Times New Roman" w:hAnsi="Times New Roman" w:cs="Times New Roman"/>
                <w:bCs/>
                <w:sz w:val="28"/>
                <w:szCs w:val="28"/>
              </w:rPr>
              <w:t>-</w:t>
            </w:r>
            <w:r>
              <w:rPr>
                <w:rFonts w:ascii="Times New Roman" w:hAnsi="Times New Roman" w:cs="Times New Roman"/>
                <w:bCs/>
                <w:sz w:val="28"/>
                <w:szCs w:val="28"/>
              </w:rPr>
              <w:t> </w:t>
            </w:r>
            <w:r w:rsidRPr="00073061">
              <w:rPr>
                <w:rFonts w:ascii="Times New Roman" w:hAnsi="Times New Roman" w:cs="Times New Roman"/>
                <w:bCs/>
                <w:sz w:val="28"/>
                <w:szCs w:val="28"/>
              </w:rPr>
              <w:t>аналізувати графік руху поїздів, план їх формування та вміти розробляти  заходи до виконання розкладу руху поїздів.</w:t>
            </w:r>
          </w:p>
        </w:tc>
      </w:tr>
      <w:tr w:rsidR="00761B37" w:rsidRPr="00716F86" w14:paraId="35B9AB2D" w14:textId="77777777" w:rsidTr="00073061">
        <w:tc>
          <w:tcPr>
            <w:tcW w:w="4195" w:type="dxa"/>
            <w:shd w:val="clear" w:color="auto" w:fill="C5E0B3" w:themeFill="accent6" w:themeFillTint="66"/>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6DA38CDB" w:rsidR="00761B37" w:rsidRPr="00377D5D" w:rsidRDefault="0017794D" w:rsidP="00377D5D">
            <w:pPr>
              <w:widowControl w:val="0"/>
              <w:jc w:val="both"/>
              <w:rPr>
                <w:rFonts w:ascii="Times New Roman" w:hAnsi="Times New Roman" w:cs="Times New Roman"/>
                <w:bCs/>
                <w:sz w:val="28"/>
                <w:szCs w:val="28"/>
              </w:rPr>
            </w:pPr>
            <w:r w:rsidRPr="0017794D">
              <w:rPr>
                <w:rFonts w:ascii="Times New Roman" w:hAnsi="Times New Roman" w:cs="Times New Roman"/>
                <w:bCs/>
                <w:sz w:val="28"/>
                <w:szCs w:val="28"/>
              </w:rPr>
              <w:t>Для підвищення ефективності вивчення навчальної дисципліни «Технологія галузі і технічні засоби залізничного транспорту» здобувач освіти повинен до початку курсу мати знання з таких дисциплін: «Фізика», «Хімія», «Основи правознавства», «</w:t>
            </w:r>
            <w:proofErr w:type="spellStart"/>
            <w:r w:rsidRPr="0017794D">
              <w:rPr>
                <w:rFonts w:ascii="Times New Roman" w:hAnsi="Times New Roman" w:cs="Times New Roman"/>
                <w:bCs/>
                <w:sz w:val="28"/>
                <w:szCs w:val="28"/>
              </w:rPr>
              <w:t>Електро</w:t>
            </w:r>
            <w:r>
              <w:rPr>
                <w:rFonts w:ascii="Times New Roman" w:hAnsi="Times New Roman" w:cs="Times New Roman"/>
                <w:bCs/>
                <w:sz w:val="28"/>
                <w:szCs w:val="28"/>
              </w:rPr>
              <w:t>-</w:t>
            </w:r>
            <w:r w:rsidRPr="0017794D">
              <w:rPr>
                <w:rFonts w:ascii="Times New Roman" w:hAnsi="Times New Roman" w:cs="Times New Roman"/>
                <w:bCs/>
                <w:sz w:val="28"/>
                <w:szCs w:val="28"/>
              </w:rPr>
              <w:t>техніка</w:t>
            </w:r>
            <w:proofErr w:type="spellEnd"/>
            <w:r w:rsidRPr="0017794D">
              <w:rPr>
                <w:rFonts w:ascii="Times New Roman" w:hAnsi="Times New Roman" w:cs="Times New Roman"/>
                <w:bCs/>
                <w:sz w:val="28"/>
                <w:szCs w:val="28"/>
              </w:rPr>
              <w:t xml:space="preserve"> та електричні вимірювання».</w:t>
            </w:r>
          </w:p>
        </w:tc>
      </w:tr>
      <w:tr w:rsidR="00761B37" w:rsidRPr="00716F86" w14:paraId="2BA9D81B" w14:textId="77777777" w:rsidTr="00073061">
        <w:tc>
          <w:tcPr>
            <w:tcW w:w="4195" w:type="dxa"/>
            <w:shd w:val="clear" w:color="auto" w:fill="C5E0B3" w:themeFill="accent6" w:themeFillTint="66"/>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01513F22" w:rsidR="0017794D" w:rsidRPr="00377D5D" w:rsidRDefault="00761B37" w:rsidP="0017794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Навчальна дисципліна </w:t>
            </w:r>
            <w:r w:rsidR="0017794D" w:rsidRPr="0017794D">
              <w:rPr>
                <w:rFonts w:ascii="Times New Roman" w:hAnsi="Times New Roman" w:cs="Times New Roman"/>
                <w:bCs/>
                <w:sz w:val="28"/>
                <w:szCs w:val="28"/>
              </w:rPr>
              <w:t xml:space="preserve">«Технологія галузі і технічні засоби залізничного транспорту» </w:t>
            </w:r>
            <w:r w:rsidRPr="00761B37">
              <w:rPr>
                <w:rFonts w:ascii="Times New Roman" w:hAnsi="Times New Roman" w:cs="Times New Roman"/>
                <w:bCs/>
                <w:sz w:val="28"/>
                <w:szCs w:val="28"/>
              </w:rPr>
              <w:t xml:space="preserve">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sidR="00B52A99">
              <w:rPr>
                <w:rFonts w:ascii="Times New Roman" w:hAnsi="Times New Roman" w:cs="Times New Roman"/>
                <w:bCs/>
                <w:sz w:val="28"/>
                <w:szCs w:val="28"/>
              </w:rPr>
              <w:t xml:space="preserve">такі </w:t>
            </w:r>
            <w:r>
              <w:rPr>
                <w:rFonts w:ascii="Times New Roman" w:hAnsi="Times New Roman" w:cs="Times New Roman"/>
                <w:bCs/>
                <w:sz w:val="28"/>
                <w:szCs w:val="28"/>
              </w:rPr>
              <w:t>навчальні дисципліни</w:t>
            </w:r>
            <w:bookmarkStart w:id="1" w:name="_Hlk179455612"/>
            <w:r w:rsidR="00B52A99">
              <w:rPr>
                <w:rFonts w:ascii="Times New Roman" w:hAnsi="Times New Roman" w:cs="Times New Roman"/>
                <w:bCs/>
                <w:sz w:val="28"/>
                <w:szCs w:val="28"/>
              </w:rPr>
              <w:t>: «</w:t>
            </w:r>
            <w:r w:rsidR="0017794D">
              <w:rPr>
                <w:rFonts w:ascii="Times New Roman" w:hAnsi="Times New Roman" w:cs="Times New Roman"/>
                <w:bCs/>
                <w:sz w:val="28"/>
                <w:szCs w:val="28"/>
              </w:rPr>
              <w:t>Електричні машини</w:t>
            </w:r>
            <w:r w:rsidR="00B52A99">
              <w:rPr>
                <w:rFonts w:ascii="Times New Roman" w:hAnsi="Times New Roman" w:cs="Times New Roman"/>
                <w:bCs/>
                <w:sz w:val="28"/>
                <w:szCs w:val="28"/>
              </w:rPr>
              <w:t>»,</w:t>
            </w:r>
            <w:r w:rsidR="0017794D">
              <w:rPr>
                <w:rFonts w:ascii="Times New Roman" w:hAnsi="Times New Roman" w:cs="Times New Roman"/>
                <w:bCs/>
                <w:sz w:val="28"/>
                <w:szCs w:val="28"/>
              </w:rPr>
              <w:t xml:space="preserve"> «Електропостачання залізниць», </w:t>
            </w:r>
            <w:r w:rsidR="00B52A99">
              <w:rPr>
                <w:rFonts w:ascii="Times New Roman" w:hAnsi="Times New Roman" w:cs="Times New Roman"/>
                <w:bCs/>
                <w:sz w:val="28"/>
                <w:szCs w:val="28"/>
              </w:rPr>
              <w:t>«Т</w:t>
            </w:r>
            <w:r w:rsidR="00B52A99" w:rsidRPr="00B52A99">
              <w:rPr>
                <w:rFonts w:ascii="Times New Roman" w:hAnsi="Times New Roman" w:cs="Times New Roman"/>
                <w:bCs/>
                <w:sz w:val="28"/>
                <w:szCs w:val="28"/>
              </w:rPr>
              <w:t>ехнічна експлуатація залізниць та безпека руху</w:t>
            </w:r>
            <w:r w:rsidR="00B52A99">
              <w:rPr>
                <w:rFonts w:ascii="Times New Roman" w:hAnsi="Times New Roman" w:cs="Times New Roman"/>
                <w:bCs/>
                <w:sz w:val="28"/>
                <w:szCs w:val="28"/>
              </w:rPr>
              <w:t>»,</w:t>
            </w:r>
            <w:r w:rsidR="0017794D">
              <w:rPr>
                <w:rFonts w:ascii="Times New Roman" w:hAnsi="Times New Roman" w:cs="Times New Roman"/>
                <w:bCs/>
                <w:sz w:val="28"/>
                <w:szCs w:val="28"/>
              </w:rPr>
              <w:t xml:space="preserve"> «Тепловози та дизель-поїзди», «</w:t>
            </w:r>
            <w:proofErr w:type="spellStart"/>
            <w:r w:rsidR="0017794D">
              <w:rPr>
                <w:rFonts w:ascii="Times New Roman" w:hAnsi="Times New Roman" w:cs="Times New Roman"/>
                <w:bCs/>
                <w:sz w:val="28"/>
                <w:szCs w:val="28"/>
              </w:rPr>
              <w:t>Електро-рухомий</w:t>
            </w:r>
            <w:proofErr w:type="spellEnd"/>
            <w:r w:rsidR="0017794D">
              <w:rPr>
                <w:rFonts w:ascii="Times New Roman" w:hAnsi="Times New Roman" w:cs="Times New Roman"/>
                <w:bCs/>
                <w:sz w:val="28"/>
                <w:szCs w:val="28"/>
              </w:rPr>
              <w:t xml:space="preserve"> склад»,</w:t>
            </w:r>
            <w:r w:rsidR="00B52A99">
              <w:t xml:space="preserve"> </w:t>
            </w:r>
            <w:r w:rsidR="00B52A99" w:rsidRPr="00B52A99">
              <w:rPr>
                <w:sz w:val="28"/>
                <w:szCs w:val="28"/>
              </w:rPr>
              <w:t>«</w:t>
            </w:r>
            <w:r w:rsidR="00B52A99" w:rsidRPr="00B52A99">
              <w:rPr>
                <w:rFonts w:ascii="Times New Roman" w:hAnsi="Times New Roman" w:cs="Times New Roman"/>
                <w:bCs/>
                <w:sz w:val="28"/>
                <w:szCs w:val="28"/>
              </w:rPr>
              <w:t>Технологія ремонту рухомого складу</w:t>
            </w:r>
            <w:r w:rsidR="00B52A99">
              <w:rPr>
                <w:rFonts w:ascii="Times New Roman" w:hAnsi="Times New Roman" w:cs="Times New Roman"/>
                <w:bCs/>
                <w:sz w:val="28"/>
                <w:szCs w:val="28"/>
              </w:rPr>
              <w:t>»,</w:t>
            </w:r>
            <w:bookmarkEnd w:id="1"/>
            <w:r w:rsidR="00B52A99">
              <w:rPr>
                <w:rFonts w:ascii="Times New Roman" w:hAnsi="Times New Roman" w:cs="Times New Roman"/>
                <w:bCs/>
                <w:sz w:val="28"/>
                <w:szCs w:val="28"/>
              </w:rPr>
              <w:t xml:space="preserve"> </w:t>
            </w:r>
            <w:r w:rsidR="00B52A99" w:rsidRPr="00B52A99">
              <w:rPr>
                <w:rFonts w:ascii="Times New Roman" w:eastAsia="Times New Roman" w:hAnsi="Times New Roman" w:cs="Times New Roman"/>
                <w:kern w:val="0"/>
                <w:sz w:val="28"/>
                <w:szCs w:val="28"/>
                <w:lang w:eastAsia="ru-RU"/>
                <w14:ligatures w14:val="none"/>
              </w:rPr>
              <w:t xml:space="preserve"> </w:t>
            </w:r>
            <w:r w:rsidR="00B52A99">
              <w:rPr>
                <w:rFonts w:ascii="Times New Roman" w:eastAsia="Times New Roman" w:hAnsi="Times New Roman" w:cs="Times New Roman"/>
                <w:kern w:val="0"/>
                <w:sz w:val="28"/>
                <w:szCs w:val="28"/>
                <w:lang w:eastAsia="ru-RU"/>
                <w14:ligatures w14:val="none"/>
              </w:rPr>
              <w:t>«</w:t>
            </w:r>
            <w:r w:rsidR="0017794D">
              <w:rPr>
                <w:rFonts w:ascii="Times New Roman" w:eastAsia="Times New Roman" w:hAnsi="Times New Roman" w:cs="Times New Roman"/>
                <w:kern w:val="0"/>
                <w:sz w:val="28"/>
                <w:szCs w:val="28"/>
                <w:lang w:eastAsia="ru-RU"/>
                <w14:ligatures w14:val="none"/>
              </w:rPr>
              <w:t>Основи охорони праці</w:t>
            </w:r>
            <w:r w:rsidR="00B52A99">
              <w:rPr>
                <w:rFonts w:ascii="Times New Roman" w:eastAsia="Times New Roman" w:hAnsi="Times New Roman" w:cs="Times New Roman"/>
                <w:kern w:val="0"/>
                <w:sz w:val="28"/>
                <w:szCs w:val="28"/>
                <w:lang w:eastAsia="ru-RU"/>
                <w14:ligatures w14:val="none"/>
              </w:rPr>
              <w:t xml:space="preserve">», </w:t>
            </w:r>
            <w:r w:rsidR="0017794D">
              <w:rPr>
                <w:rFonts w:ascii="Times New Roman" w:eastAsia="Times New Roman" w:hAnsi="Times New Roman" w:cs="Times New Roman"/>
                <w:kern w:val="0"/>
                <w:sz w:val="28"/>
                <w:szCs w:val="28"/>
                <w:lang w:eastAsia="ru-RU"/>
                <w14:ligatures w14:val="none"/>
              </w:rPr>
              <w:t>«</w:t>
            </w:r>
            <w:r w:rsidR="0017794D" w:rsidRPr="0017794D">
              <w:rPr>
                <w:rFonts w:ascii="Times New Roman" w:eastAsia="Times New Roman" w:hAnsi="Times New Roman" w:cs="Times New Roman"/>
                <w:kern w:val="0"/>
                <w:sz w:val="28"/>
                <w:szCs w:val="28"/>
                <w:lang w:eastAsia="ru-RU"/>
                <w14:ligatures w14:val="none"/>
              </w:rPr>
              <w:t xml:space="preserve">Курсовий </w:t>
            </w:r>
            <w:proofErr w:type="spellStart"/>
            <w:r w:rsidR="0017794D" w:rsidRPr="0017794D">
              <w:rPr>
                <w:rFonts w:ascii="Times New Roman" w:eastAsia="Times New Roman" w:hAnsi="Times New Roman" w:cs="Times New Roman"/>
                <w:kern w:val="0"/>
                <w:sz w:val="28"/>
                <w:szCs w:val="28"/>
                <w:lang w:eastAsia="ru-RU"/>
                <w14:ligatures w14:val="none"/>
              </w:rPr>
              <w:t>проєкт</w:t>
            </w:r>
            <w:proofErr w:type="spellEnd"/>
            <w:r w:rsidR="0017794D" w:rsidRPr="0017794D">
              <w:rPr>
                <w:rFonts w:ascii="Times New Roman" w:eastAsia="Times New Roman" w:hAnsi="Times New Roman" w:cs="Times New Roman"/>
                <w:kern w:val="0"/>
                <w:sz w:val="28"/>
                <w:szCs w:val="28"/>
                <w:lang w:eastAsia="ru-RU"/>
                <w14:ligatures w14:val="none"/>
              </w:rPr>
              <w:t xml:space="preserve"> з розробки технології ремонту вузла (агрегату, деталі) локомотиву (МВРС)</w:t>
            </w:r>
            <w:r w:rsidR="0017794D">
              <w:rPr>
                <w:rFonts w:ascii="Times New Roman" w:eastAsia="Times New Roman" w:hAnsi="Times New Roman" w:cs="Times New Roman"/>
                <w:kern w:val="0"/>
                <w:sz w:val="28"/>
                <w:szCs w:val="28"/>
                <w:lang w:eastAsia="ru-RU"/>
                <w14:ligatures w14:val="none"/>
              </w:rPr>
              <w:t>»</w:t>
            </w:r>
          </w:p>
        </w:tc>
      </w:tr>
      <w:tr w:rsidR="00764CBE" w:rsidRPr="00716F86" w14:paraId="3885942E" w14:textId="77777777" w:rsidTr="00073061">
        <w:tc>
          <w:tcPr>
            <w:tcW w:w="4195" w:type="dxa"/>
            <w:shd w:val="clear" w:color="auto" w:fill="C5E0B3" w:themeFill="accent6" w:themeFillTint="66"/>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073061" w:rsidRDefault="00761B37" w:rsidP="00A272EC">
            <w:pPr>
              <w:widowControl w:val="0"/>
              <w:jc w:val="center"/>
              <w:rPr>
                <w:rFonts w:ascii="Times New Roman" w:hAnsi="Times New Roman" w:cs="Times New Roman"/>
                <w:b/>
                <w:bCs/>
                <w:i/>
                <w:iCs/>
                <w:color w:val="00B050"/>
                <w:sz w:val="28"/>
                <w:szCs w:val="28"/>
                <w:u w:val="single"/>
              </w:rPr>
            </w:pPr>
            <w:r w:rsidRPr="00073061">
              <w:rPr>
                <w:rFonts w:ascii="Times New Roman" w:hAnsi="Times New Roman" w:cs="Times New Roman"/>
                <w:b/>
                <w:bCs/>
                <w:i/>
                <w:iCs/>
                <w:color w:val="00B050"/>
                <w:sz w:val="28"/>
                <w:szCs w:val="28"/>
                <w:u w:val="single"/>
              </w:rPr>
              <w:t>Теми лекцій</w:t>
            </w:r>
          </w:p>
          <w:p w14:paraId="46D200B7" w14:textId="262B9E4E"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Розділ 1  Загальні відомості про </w:t>
            </w:r>
            <w:proofErr w:type="spellStart"/>
            <w:r w:rsidRPr="00073061">
              <w:rPr>
                <w:rFonts w:ascii="Times New Roman" w:eastAsia="Times New Roman" w:hAnsi="Times New Roman" w:cs="Times New Roman"/>
                <w:b/>
                <w:bCs/>
                <w:color w:val="00B050"/>
                <w:spacing w:val="2"/>
                <w:kern w:val="0"/>
                <w:sz w:val="28"/>
                <w:szCs w:val="28"/>
                <w:lang w:eastAsia="ru-RU"/>
                <w14:ligatures w14:val="none"/>
              </w:rPr>
              <w:t>заліз</w:t>
            </w:r>
            <w:r>
              <w:rPr>
                <w:rFonts w:ascii="Times New Roman" w:eastAsia="Times New Roman" w:hAnsi="Times New Roman" w:cs="Times New Roman"/>
                <w:b/>
                <w:bCs/>
                <w:color w:val="00B050"/>
                <w:spacing w:val="2"/>
                <w:kern w:val="0"/>
                <w:sz w:val="28"/>
                <w:szCs w:val="28"/>
                <w:lang w:eastAsia="ru-RU"/>
                <w14:ligatures w14:val="none"/>
              </w:rPr>
              <w:t>-</w:t>
            </w:r>
            <w:r w:rsidRPr="00073061">
              <w:rPr>
                <w:rFonts w:ascii="Times New Roman" w:eastAsia="Times New Roman" w:hAnsi="Times New Roman" w:cs="Times New Roman"/>
                <w:b/>
                <w:bCs/>
                <w:color w:val="00B050"/>
                <w:spacing w:val="2"/>
                <w:kern w:val="0"/>
                <w:sz w:val="28"/>
                <w:szCs w:val="28"/>
                <w:lang w:eastAsia="ru-RU"/>
                <w14:ligatures w14:val="none"/>
              </w:rPr>
              <w:lastRenderedPageBreak/>
              <w:t>ничний</w:t>
            </w:r>
            <w:proofErr w:type="spellEnd"/>
            <w:r w:rsidRPr="00073061">
              <w:rPr>
                <w:rFonts w:ascii="Times New Roman" w:eastAsia="Times New Roman" w:hAnsi="Times New Roman" w:cs="Times New Roman"/>
                <w:b/>
                <w:bCs/>
                <w:color w:val="00B050"/>
                <w:spacing w:val="2"/>
                <w:kern w:val="0"/>
                <w:sz w:val="28"/>
                <w:szCs w:val="28"/>
                <w:lang w:eastAsia="ru-RU"/>
                <w14:ligatures w14:val="none"/>
              </w:rPr>
              <w:t xml:space="preserve"> транспорт. Колія та колійне господарство</w:t>
            </w:r>
          </w:p>
          <w:p w14:paraId="01723790"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1 </w:t>
            </w:r>
            <w:r w:rsidRPr="00073061">
              <w:rPr>
                <w:rFonts w:ascii="Times New Roman" w:eastAsia="Times New Roman" w:hAnsi="Times New Roman" w:cs="Times New Roman"/>
                <w:spacing w:val="2"/>
                <w:kern w:val="0"/>
                <w:sz w:val="28"/>
                <w:szCs w:val="28"/>
                <w:lang w:eastAsia="ru-RU"/>
                <w14:ligatures w14:val="none"/>
              </w:rPr>
              <w:t>Роль транспорту в економіці країни. Єдина транспортна система</w:t>
            </w:r>
            <w:r w:rsidRPr="00073061">
              <w:rPr>
                <w:rFonts w:ascii="Times New Roman" w:eastAsia="Times New Roman" w:hAnsi="Times New Roman" w:cs="Times New Roman"/>
                <w:b/>
                <w:bCs/>
                <w:spacing w:val="2"/>
                <w:kern w:val="0"/>
                <w:sz w:val="28"/>
                <w:szCs w:val="28"/>
                <w:lang w:eastAsia="ru-RU"/>
                <w14:ligatures w14:val="none"/>
              </w:rPr>
              <w:t xml:space="preserve"> </w:t>
            </w:r>
          </w:p>
          <w:p w14:paraId="15CA42F1" w14:textId="5027125C"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2  </w:t>
            </w:r>
            <w:r w:rsidRPr="00073061">
              <w:rPr>
                <w:rFonts w:ascii="Times New Roman" w:eastAsia="Times New Roman" w:hAnsi="Times New Roman" w:cs="Times New Roman"/>
                <w:spacing w:val="2"/>
                <w:kern w:val="0"/>
                <w:sz w:val="28"/>
                <w:szCs w:val="28"/>
                <w:lang w:eastAsia="ru-RU"/>
                <w14:ligatures w14:val="none"/>
              </w:rPr>
              <w:t xml:space="preserve">Основні етапи розвитку залізничного транспорту. Структура управління </w:t>
            </w:r>
            <w:proofErr w:type="spellStart"/>
            <w:r w:rsidRPr="00073061">
              <w:rPr>
                <w:rFonts w:ascii="Times New Roman" w:eastAsia="Times New Roman" w:hAnsi="Times New Roman" w:cs="Times New Roman"/>
                <w:spacing w:val="2"/>
                <w:kern w:val="0"/>
                <w:sz w:val="28"/>
                <w:szCs w:val="28"/>
                <w:lang w:eastAsia="ru-RU"/>
                <w14:ligatures w14:val="none"/>
              </w:rPr>
              <w:t>заліз</w:t>
            </w:r>
            <w:r>
              <w:rPr>
                <w:rFonts w:ascii="Times New Roman" w:eastAsia="Times New Roman" w:hAnsi="Times New Roman" w:cs="Times New Roman"/>
                <w:spacing w:val="2"/>
                <w:kern w:val="0"/>
                <w:sz w:val="28"/>
                <w:szCs w:val="28"/>
                <w:lang w:eastAsia="ru-RU"/>
                <w14:ligatures w14:val="none"/>
              </w:rPr>
              <w:t>-</w:t>
            </w:r>
            <w:r w:rsidRPr="00073061">
              <w:rPr>
                <w:rFonts w:ascii="Times New Roman" w:eastAsia="Times New Roman" w:hAnsi="Times New Roman" w:cs="Times New Roman"/>
                <w:spacing w:val="2"/>
                <w:kern w:val="0"/>
                <w:sz w:val="28"/>
                <w:szCs w:val="28"/>
                <w:lang w:eastAsia="ru-RU"/>
                <w14:ligatures w14:val="none"/>
              </w:rPr>
              <w:t>ничним</w:t>
            </w:r>
            <w:proofErr w:type="spellEnd"/>
            <w:r w:rsidRPr="00073061">
              <w:rPr>
                <w:rFonts w:ascii="Times New Roman" w:eastAsia="Times New Roman" w:hAnsi="Times New Roman" w:cs="Times New Roman"/>
                <w:spacing w:val="2"/>
                <w:kern w:val="0"/>
                <w:sz w:val="28"/>
                <w:szCs w:val="28"/>
                <w:lang w:eastAsia="ru-RU"/>
                <w14:ligatures w14:val="none"/>
              </w:rPr>
              <w:t xml:space="preserve"> транспортом.</w:t>
            </w:r>
            <w:r w:rsidRPr="00073061">
              <w:rPr>
                <w:rFonts w:ascii="Times New Roman" w:eastAsia="Times New Roman" w:hAnsi="Times New Roman" w:cs="Times New Roman"/>
                <w:b/>
                <w:bCs/>
                <w:spacing w:val="2"/>
                <w:kern w:val="0"/>
                <w:sz w:val="28"/>
                <w:szCs w:val="28"/>
                <w:lang w:eastAsia="ru-RU"/>
                <w14:ligatures w14:val="none"/>
              </w:rPr>
              <w:t xml:space="preserve"> </w:t>
            </w:r>
          </w:p>
          <w:p w14:paraId="0B76D0CD"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3 </w:t>
            </w:r>
            <w:r w:rsidRPr="00073061">
              <w:rPr>
                <w:rFonts w:ascii="Times New Roman" w:eastAsia="Times New Roman" w:hAnsi="Times New Roman" w:cs="Times New Roman"/>
                <w:spacing w:val="2"/>
                <w:kern w:val="0"/>
                <w:sz w:val="28"/>
                <w:szCs w:val="28"/>
                <w:lang w:eastAsia="ru-RU"/>
                <w14:ligatures w14:val="none"/>
              </w:rPr>
              <w:t xml:space="preserve">Поняття про габарити на залізницях, їх різновиди. </w:t>
            </w:r>
          </w:p>
          <w:p w14:paraId="6834FEC2"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4 </w:t>
            </w:r>
            <w:r w:rsidRPr="00073061">
              <w:rPr>
                <w:rFonts w:ascii="Times New Roman" w:eastAsia="Times New Roman" w:hAnsi="Times New Roman" w:cs="Times New Roman"/>
                <w:spacing w:val="2"/>
                <w:kern w:val="0"/>
                <w:sz w:val="28"/>
                <w:szCs w:val="28"/>
                <w:lang w:eastAsia="ru-RU"/>
                <w14:ligatures w14:val="none"/>
              </w:rPr>
              <w:t xml:space="preserve">Траса, план та профіль колії. </w:t>
            </w:r>
          </w:p>
          <w:p w14:paraId="541E3619"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5 </w:t>
            </w:r>
            <w:r w:rsidRPr="00073061">
              <w:rPr>
                <w:rFonts w:ascii="Times New Roman" w:eastAsia="Times New Roman" w:hAnsi="Times New Roman" w:cs="Times New Roman"/>
                <w:spacing w:val="2"/>
                <w:kern w:val="0"/>
                <w:sz w:val="28"/>
                <w:szCs w:val="28"/>
                <w:lang w:eastAsia="ru-RU"/>
                <w14:ligatures w14:val="none"/>
              </w:rPr>
              <w:t>Категорії ліній.</w:t>
            </w:r>
            <w:r w:rsidRPr="00073061">
              <w:rPr>
                <w:rFonts w:ascii="Times New Roman" w:eastAsia="Times New Roman" w:hAnsi="Times New Roman" w:cs="Times New Roman"/>
                <w:b/>
                <w:bCs/>
                <w:spacing w:val="2"/>
                <w:kern w:val="0"/>
                <w:sz w:val="28"/>
                <w:szCs w:val="28"/>
                <w:lang w:eastAsia="ru-RU"/>
                <w14:ligatures w14:val="none"/>
              </w:rPr>
              <w:t xml:space="preserve"> </w:t>
            </w:r>
          </w:p>
          <w:p w14:paraId="260E4888"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6 </w:t>
            </w:r>
            <w:r w:rsidRPr="00073061">
              <w:rPr>
                <w:rFonts w:ascii="Times New Roman" w:eastAsia="Times New Roman" w:hAnsi="Times New Roman" w:cs="Times New Roman"/>
                <w:spacing w:val="2"/>
                <w:kern w:val="0"/>
                <w:sz w:val="28"/>
                <w:szCs w:val="28"/>
                <w:lang w:eastAsia="ru-RU"/>
                <w14:ligatures w14:val="none"/>
              </w:rPr>
              <w:t>Призначення і складові елементи верхньої будови колії.</w:t>
            </w:r>
          </w:p>
          <w:p w14:paraId="0D014F05"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7 </w:t>
            </w:r>
            <w:r w:rsidRPr="00073061">
              <w:rPr>
                <w:rFonts w:ascii="Times New Roman" w:eastAsia="Times New Roman" w:hAnsi="Times New Roman" w:cs="Times New Roman"/>
                <w:spacing w:val="2"/>
                <w:kern w:val="0"/>
                <w:sz w:val="28"/>
                <w:szCs w:val="28"/>
                <w:lang w:eastAsia="ru-RU"/>
                <w14:ligatures w14:val="none"/>
              </w:rPr>
              <w:t xml:space="preserve">Переїзди, колійні загородження і знаки. </w:t>
            </w:r>
          </w:p>
          <w:p w14:paraId="0AEE4DDD"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Розділ 2 Вагони і вагонне господарство </w:t>
            </w:r>
          </w:p>
          <w:p w14:paraId="732DCD15"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1 </w:t>
            </w:r>
            <w:r w:rsidRPr="00073061">
              <w:rPr>
                <w:rFonts w:ascii="Times New Roman" w:eastAsia="Times New Roman" w:hAnsi="Times New Roman" w:cs="Times New Roman"/>
                <w:spacing w:val="2"/>
                <w:kern w:val="0"/>
                <w:sz w:val="28"/>
                <w:szCs w:val="28"/>
                <w:lang w:eastAsia="ru-RU"/>
                <w14:ligatures w14:val="none"/>
              </w:rPr>
              <w:t xml:space="preserve">Колісні пари та автозчепний пристрій. </w:t>
            </w:r>
          </w:p>
          <w:p w14:paraId="3F218881"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2 </w:t>
            </w:r>
            <w:r w:rsidRPr="00073061">
              <w:rPr>
                <w:rFonts w:ascii="Times New Roman" w:eastAsia="Times New Roman" w:hAnsi="Times New Roman" w:cs="Times New Roman"/>
                <w:spacing w:val="2"/>
                <w:kern w:val="0"/>
                <w:sz w:val="28"/>
                <w:szCs w:val="28"/>
                <w:lang w:eastAsia="ru-RU"/>
                <w14:ligatures w14:val="none"/>
              </w:rPr>
              <w:t>Призначення і принцип дії гальм.</w:t>
            </w:r>
            <w:r w:rsidRPr="00073061">
              <w:rPr>
                <w:rFonts w:ascii="Times New Roman" w:eastAsia="Times New Roman" w:hAnsi="Times New Roman" w:cs="Times New Roman"/>
                <w:b/>
                <w:bCs/>
                <w:spacing w:val="2"/>
                <w:kern w:val="0"/>
                <w:sz w:val="28"/>
                <w:szCs w:val="28"/>
                <w:lang w:eastAsia="ru-RU"/>
                <w14:ligatures w14:val="none"/>
              </w:rPr>
              <w:t xml:space="preserve"> </w:t>
            </w:r>
          </w:p>
          <w:p w14:paraId="047E89AB"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3 </w:t>
            </w:r>
            <w:r w:rsidRPr="00073061">
              <w:rPr>
                <w:rFonts w:ascii="Times New Roman" w:eastAsia="Times New Roman" w:hAnsi="Times New Roman" w:cs="Times New Roman"/>
                <w:spacing w:val="2"/>
                <w:kern w:val="0"/>
                <w:sz w:val="28"/>
                <w:szCs w:val="28"/>
                <w:lang w:eastAsia="ru-RU"/>
                <w14:ligatures w14:val="none"/>
              </w:rPr>
              <w:t>Система технічного обслуговування і ремонту вагонів.</w:t>
            </w:r>
          </w:p>
          <w:p w14:paraId="52EBCB3A"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Розділ 3 Локомотиви і локомотивне господарство</w:t>
            </w:r>
          </w:p>
          <w:p w14:paraId="3AE049D6"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1 </w:t>
            </w:r>
            <w:r w:rsidRPr="00073061">
              <w:rPr>
                <w:rFonts w:ascii="Times New Roman" w:eastAsia="Times New Roman" w:hAnsi="Times New Roman" w:cs="Times New Roman"/>
                <w:spacing w:val="2"/>
                <w:kern w:val="0"/>
                <w:sz w:val="28"/>
                <w:szCs w:val="28"/>
                <w:lang w:eastAsia="ru-RU"/>
                <w14:ligatures w14:val="none"/>
              </w:rPr>
              <w:t xml:space="preserve">Поняття про тяговий рухомий склад і його класифікація. </w:t>
            </w:r>
          </w:p>
          <w:p w14:paraId="497D6172"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2 </w:t>
            </w:r>
            <w:r w:rsidRPr="00073061">
              <w:rPr>
                <w:rFonts w:ascii="Times New Roman" w:eastAsia="Times New Roman" w:hAnsi="Times New Roman" w:cs="Times New Roman"/>
                <w:spacing w:val="2"/>
                <w:kern w:val="0"/>
                <w:sz w:val="28"/>
                <w:szCs w:val="28"/>
                <w:lang w:eastAsia="ru-RU"/>
                <w14:ligatures w14:val="none"/>
              </w:rPr>
              <w:t>Електрорухомий склад, принципи його будови і роботи.</w:t>
            </w:r>
            <w:r w:rsidRPr="00073061">
              <w:rPr>
                <w:rFonts w:ascii="Times New Roman" w:eastAsia="Times New Roman" w:hAnsi="Times New Roman" w:cs="Times New Roman"/>
                <w:b/>
                <w:bCs/>
                <w:spacing w:val="2"/>
                <w:kern w:val="0"/>
                <w:sz w:val="28"/>
                <w:szCs w:val="28"/>
                <w:lang w:eastAsia="ru-RU"/>
                <w14:ligatures w14:val="none"/>
              </w:rPr>
              <w:t xml:space="preserve"> </w:t>
            </w:r>
          </w:p>
          <w:p w14:paraId="6A102FEC"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3 </w:t>
            </w:r>
            <w:r w:rsidRPr="00073061">
              <w:rPr>
                <w:rFonts w:ascii="Times New Roman" w:eastAsia="Times New Roman" w:hAnsi="Times New Roman" w:cs="Times New Roman"/>
                <w:spacing w:val="2"/>
                <w:kern w:val="0"/>
                <w:sz w:val="28"/>
                <w:szCs w:val="28"/>
                <w:lang w:eastAsia="ru-RU"/>
                <w14:ligatures w14:val="none"/>
              </w:rPr>
              <w:t xml:space="preserve">Тепловози, принципи їх будови і роботи. </w:t>
            </w:r>
          </w:p>
          <w:p w14:paraId="0A0B64F4" w14:textId="0156A635"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w:t>
            </w:r>
            <w:r>
              <w:rPr>
                <w:rFonts w:ascii="Times New Roman" w:eastAsia="Times New Roman" w:hAnsi="Times New Roman" w:cs="Times New Roman"/>
                <w:b/>
                <w:bCs/>
                <w:color w:val="00B050"/>
                <w:spacing w:val="2"/>
                <w:kern w:val="0"/>
                <w:sz w:val="28"/>
                <w:szCs w:val="28"/>
                <w:lang w:eastAsia="ru-RU"/>
                <w14:ligatures w14:val="none"/>
              </w:rPr>
              <w:t>4</w:t>
            </w:r>
            <w:r w:rsidRPr="00073061">
              <w:rPr>
                <w:rFonts w:ascii="Times New Roman" w:eastAsia="Times New Roman" w:hAnsi="Times New Roman" w:cs="Times New Roman"/>
                <w:b/>
                <w:bCs/>
                <w:color w:val="00B050"/>
                <w:spacing w:val="2"/>
                <w:kern w:val="0"/>
                <w:sz w:val="28"/>
                <w:szCs w:val="28"/>
                <w:lang w:eastAsia="ru-RU"/>
                <w14:ligatures w14:val="none"/>
              </w:rPr>
              <w:t xml:space="preserve"> </w:t>
            </w:r>
            <w:r w:rsidRPr="00073061">
              <w:rPr>
                <w:rFonts w:ascii="Times New Roman" w:eastAsia="Times New Roman" w:hAnsi="Times New Roman" w:cs="Times New Roman"/>
                <w:spacing w:val="2"/>
                <w:kern w:val="0"/>
                <w:sz w:val="28"/>
                <w:szCs w:val="28"/>
                <w:lang w:eastAsia="ru-RU"/>
                <w14:ligatures w14:val="none"/>
              </w:rPr>
              <w:t xml:space="preserve">Локомотивний парк і організація його роботи. </w:t>
            </w:r>
          </w:p>
          <w:p w14:paraId="722C8D8C"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5 </w:t>
            </w:r>
            <w:r w:rsidRPr="00073061">
              <w:rPr>
                <w:rFonts w:ascii="Times New Roman" w:eastAsia="Times New Roman" w:hAnsi="Times New Roman" w:cs="Times New Roman"/>
                <w:spacing w:val="2"/>
                <w:kern w:val="0"/>
                <w:sz w:val="28"/>
                <w:szCs w:val="28"/>
                <w:lang w:eastAsia="ru-RU"/>
                <w14:ligatures w14:val="none"/>
              </w:rPr>
              <w:t>Види ремонтів локомотивів та моторвагонного рухомого складу</w:t>
            </w:r>
          </w:p>
          <w:p w14:paraId="323F3ACE"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6 </w:t>
            </w:r>
            <w:r w:rsidRPr="00073061">
              <w:rPr>
                <w:rFonts w:ascii="Times New Roman" w:eastAsia="Times New Roman" w:hAnsi="Times New Roman" w:cs="Times New Roman"/>
                <w:spacing w:val="2"/>
                <w:kern w:val="0"/>
                <w:sz w:val="28"/>
                <w:szCs w:val="28"/>
                <w:lang w:eastAsia="ru-RU"/>
                <w14:ligatures w14:val="none"/>
              </w:rPr>
              <w:t xml:space="preserve">Основи тяги поїздів. </w:t>
            </w:r>
          </w:p>
          <w:p w14:paraId="72605C0D"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Розділ 4 Автоматика, телемеханіка і зв'язок на залізничному транспорті. Електропостачання залізниць </w:t>
            </w:r>
          </w:p>
          <w:p w14:paraId="60F5C8D9" w14:textId="77777777" w:rsidR="00073061" w:rsidRDefault="00073061" w:rsidP="00073061">
            <w:pPr>
              <w:shd w:val="clear" w:color="auto" w:fill="FFFFFF"/>
              <w:jc w:val="both"/>
              <w:rPr>
                <w:rFonts w:ascii="Times New Roman" w:eastAsia="Times New Roman" w:hAnsi="Times New Roman" w:cs="Times New Roman"/>
                <w:b/>
                <w:bCs/>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1 </w:t>
            </w:r>
            <w:r w:rsidRPr="00073061">
              <w:rPr>
                <w:rFonts w:ascii="Times New Roman" w:eastAsia="Times New Roman" w:hAnsi="Times New Roman" w:cs="Times New Roman"/>
                <w:spacing w:val="2"/>
                <w:kern w:val="0"/>
                <w:sz w:val="28"/>
                <w:szCs w:val="28"/>
                <w:lang w:eastAsia="ru-RU"/>
                <w14:ligatures w14:val="none"/>
              </w:rPr>
              <w:t>Призначення засобів сигналізації, централізації і блокування.</w:t>
            </w:r>
            <w:r w:rsidRPr="00073061">
              <w:rPr>
                <w:rFonts w:ascii="Times New Roman" w:eastAsia="Times New Roman" w:hAnsi="Times New Roman" w:cs="Times New Roman"/>
                <w:b/>
                <w:bCs/>
                <w:spacing w:val="2"/>
                <w:kern w:val="0"/>
                <w:sz w:val="28"/>
                <w:szCs w:val="28"/>
                <w:lang w:eastAsia="ru-RU"/>
                <w14:ligatures w14:val="none"/>
              </w:rPr>
              <w:t xml:space="preserve"> </w:t>
            </w:r>
          </w:p>
          <w:p w14:paraId="75B8472B" w14:textId="7432EE88"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2 </w:t>
            </w:r>
            <w:r w:rsidRPr="00073061">
              <w:rPr>
                <w:rFonts w:ascii="Times New Roman" w:eastAsia="Times New Roman" w:hAnsi="Times New Roman" w:cs="Times New Roman"/>
                <w:spacing w:val="2"/>
                <w:kern w:val="0"/>
                <w:sz w:val="28"/>
                <w:szCs w:val="28"/>
                <w:lang w:eastAsia="ru-RU"/>
                <w14:ligatures w14:val="none"/>
              </w:rPr>
              <w:t>Класифікація і призначення сигналів</w:t>
            </w:r>
          </w:p>
          <w:p w14:paraId="398F44EB"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3 </w:t>
            </w:r>
            <w:r w:rsidRPr="00073061">
              <w:rPr>
                <w:rFonts w:ascii="Times New Roman" w:eastAsia="Times New Roman" w:hAnsi="Times New Roman" w:cs="Times New Roman"/>
                <w:spacing w:val="2"/>
                <w:kern w:val="0"/>
                <w:sz w:val="28"/>
                <w:szCs w:val="28"/>
                <w:lang w:eastAsia="ru-RU"/>
                <w14:ligatures w14:val="none"/>
              </w:rPr>
              <w:t xml:space="preserve">Пристрої сигналізації і блокування на перегонах. </w:t>
            </w:r>
          </w:p>
          <w:p w14:paraId="4853AE6F"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4 </w:t>
            </w:r>
            <w:r w:rsidRPr="00073061">
              <w:rPr>
                <w:rFonts w:ascii="Times New Roman" w:eastAsia="Times New Roman" w:hAnsi="Times New Roman" w:cs="Times New Roman"/>
                <w:spacing w:val="2"/>
                <w:kern w:val="0"/>
                <w:sz w:val="28"/>
                <w:szCs w:val="28"/>
                <w:lang w:eastAsia="ru-RU"/>
                <w14:ligatures w14:val="none"/>
              </w:rPr>
              <w:t>Пристрої сигналізації, централізації і блокування на станціях.</w:t>
            </w:r>
            <w:r w:rsidRPr="00073061">
              <w:rPr>
                <w:rFonts w:ascii="Times New Roman" w:eastAsia="Times New Roman" w:hAnsi="Times New Roman" w:cs="Times New Roman"/>
                <w:b/>
                <w:bCs/>
                <w:spacing w:val="2"/>
                <w:kern w:val="0"/>
                <w:sz w:val="28"/>
                <w:szCs w:val="28"/>
                <w:lang w:eastAsia="ru-RU"/>
                <w14:ligatures w14:val="none"/>
              </w:rPr>
              <w:t xml:space="preserve"> </w:t>
            </w:r>
          </w:p>
          <w:p w14:paraId="4D57A19B"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5 </w:t>
            </w:r>
            <w:r w:rsidRPr="00073061">
              <w:rPr>
                <w:rFonts w:ascii="Times New Roman" w:eastAsia="Times New Roman" w:hAnsi="Times New Roman" w:cs="Times New Roman"/>
                <w:spacing w:val="2"/>
                <w:kern w:val="0"/>
                <w:sz w:val="28"/>
                <w:szCs w:val="28"/>
                <w:lang w:eastAsia="ru-RU"/>
                <w14:ligatures w14:val="none"/>
              </w:rPr>
              <w:t>Зв’язок і інформаційні системи.</w:t>
            </w:r>
          </w:p>
          <w:p w14:paraId="53D1499C"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Розділ 5 Роздільні пункти та організація їх </w:t>
            </w:r>
            <w:r w:rsidRPr="00073061">
              <w:rPr>
                <w:rFonts w:ascii="Times New Roman" w:eastAsia="Times New Roman" w:hAnsi="Times New Roman" w:cs="Times New Roman"/>
                <w:b/>
                <w:bCs/>
                <w:color w:val="00B050"/>
                <w:spacing w:val="2"/>
                <w:kern w:val="0"/>
                <w:sz w:val="28"/>
                <w:szCs w:val="28"/>
                <w:lang w:eastAsia="ru-RU"/>
                <w14:ligatures w14:val="none"/>
              </w:rPr>
              <w:lastRenderedPageBreak/>
              <w:t xml:space="preserve">роботи. Організація руху поїздів </w:t>
            </w:r>
          </w:p>
          <w:p w14:paraId="1F01BC71"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1 </w:t>
            </w:r>
            <w:r w:rsidRPr="00073061">
              <w:rPr>
                <w:rFonts w:ascii="Times New Roman" w:eastAsia="Times New Roman" w:hAnsi="Times New Roman" w:cs="Times New Roman"/>
                <w:spacing w:val="2"/>
                <w:kern w:val="0"/>
                <w:sz w:val="28"/>
                <w:szCs w:val="28"/>
                <w:lang w:eastAsia="ru-RU"/>
                <w14:ligatures w14:val="none"/>
              </w:rPr>
              <w:t>Організація вагонопотоків.</w:t>
            </w:r>
            <w:r w:rsidRPr="00073061">
              <w:rPr>
                <w:rFonts w:ascii="Times New Roman" w:eastAsia="Times New Roman" w:hAnsi="Times New Roman" w:cs="Times New Roman"/>
                <w:b/>
                <w:bCs/>
                <w:spacing w:val="2"/>
                <w:kern w:val="0"/>
                <w:sz w:val="28"/>
                <w:szCs w:val="28"/>
                <w:lang w:eastAsia="ru-RU"/>
                <w14:ligatures w14:val="none"/>
              </w:rPr>
              <w:t xml:space="preserve"> </w:t>
            </w:r>
          </w:p>
          <w:p w14:paraId="20A6FB91"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2 </w:t>
            </w:r>
            <w:r w:rsidRPr="00073061">
              <w:rPr>
                <w:rFonts w:ascii="Times New Roman" w:eastAsia="Times New Roman" w:hAnsi="Times New Roman" w:cs="Times New Roman"/>
                <w:spacing w:val="2"/>
                <w:kern w:val="0"/>
                <w:sz w:val="28"/>
                <w:szCs w:val="28"/>
                <w:lang w:eastAsia="ru-RU"/>
                <w14:ligatures w14:val="none"/>
              </w:rPr>
              <w:t>Класифікація поїздів.</w:t>
            </w:r>
            <w:r w:rsidRPr="00073061">
              <w:rPr>
                <w:rFonts w:ascii="Times New Roman" w:eastAsia="Times New Roman" w:hAnsi="Times New Roman" w:cs="Times New Roman"/>
                <w:b/>
                <w:bCs/>
                <w:spacing w:val="2"/>
                <w:kern w:val="0"/>
                <w:sz w:val="28"/>
                <w:szCs w:val="28"/>
                <w:lang w:eastAsia="ru-RU"/>
                <w14:ligatures w14:val="none"/>
              </w:rPr>
              <w:t xml:space="preserve"> </w:t>
            </w:r>
          </w:p>
          <w:p w14:paraId="410DAC36"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3 </w:t>
            </w:r>
            <w:r w:rsidRPr="00073061">
              <w:rPr>
                <w:rFonts w:ascii="Times New Roman" w:eastAsia="Times New Roman" w:hAnsi="Times New Roman" w:cs="Times New Roman"/>
                <w:spacing w:val="2"/>
                <w:kern w:val="0"/>
                <w:sz w:val="28"/>
                <w:szCs w:val="28"/>
                <w:lang w:eastAsia="ru-RU"/>
                <w14:ligatures w14:val="none"/>
              </w:rPr>
              <w:t>Графік руху поїздів.</w:t>
            </w:r>
            <w:r w:rsidRPr="00073061">
              <w:rPr>
                <w:rFonts w:ascii="Times New Roman" w:eastAsia="Times New Roman" w:hAnsi="Times New Roman" w:cs="Times New Roman"/>
                <w:b/>
                <w:bCs/>
                <w:spacing w:val="2"/>
                <w:kern w:val="0"/>
                <w:sz w:val="28"/>
                <w:szCs w:val="28"/>
                <w:lang w:eastAsia="ru-RU"/>
                <w14:ligatures w14:val="none"/>
              </w:rPr>
              <w:t xml:space="preserve"> </w:t>
            </w:r>
          </w:p>
          <w:p w14:paraId="449478D8" w14:textId="77777777" w:rsidR="00073061" w:rsidRPr="00073061" w:rsidRDefault="00073061" w:rsidP="00073061">
            <w:pPr>
              <w:shd w:val="clear" w:color="auto" w:fill="FFFFFF"/>
              <w:jc w:val="both"/>
              <w:rPr>
                <w:rFonts w:ascii="Times New Roman" w:eastAsia="Times New Roman" w:hAnsi="Times New Roman" w:cs="Times New Roman"/>
                <w:b/>
                <w:bCs/>
                <w:color w:val="00B050"/>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4 </w:t>
            </w:r>
            <w:r w:rsidRPr="00073061">
              <w:rPr>
                <w:rFonts w:ascii="Times New Roman" w:eastAsia="Times New Roman" w:hAnsi="Times New Roman" w:cs="Times New Roman"/>
                <w:spacing w:val="2"/>
                <w:kern w:val="0"/>
                <w:sz w:val="28"/>
                <w:szCs w:val="28"/>
                <w:lang w:eastAsia="ru-RU"/>
                <w14:ligatures w14:val="none"/>
              </w:rPr>
              <w:t>Поняття про пропускну і провізну спроможність залізниць</w:t>
            </w:r>
            <w:r w:rsidRPr="00073061">
              <w:rPr>
                <w:rFonts w:ascii="Times New Roman" w:eastAsia="Times New Roman" w:hAnsi="Times New Roman" w:cs="Times New Roman"/>
                <w:b/>
                <w:bCs/>
                <w:spacing w:val="2"/>
                <w:kern w:val="0"/>
                <w:sz w:val="28"/>
                <w:szCs w:val="28"/>
                <w:lang w:eastAsia="ru-RU"/>
                <w14:ligatures w14:val="none"/>
              </w:rPr>
              <w:t xml:space="preserve"> </w:t>
            </w:r>
          </w:p>
          <w:p w14:paraId="0EECDF86"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5 </w:t>
            </w:r>
            <w:r w:rsidRPr="00073061">
              <w:rPr>
                <w:rFonts w:ascii="Times New Roman" w:eastAsia="Times New Roman" w:hAnsi="Times New Roman" w:cs="Times New Roman"/>
                <w:spacing w:val="2"/>
                <w:kern w:val="0"/>
                <w:sz w:val="28"/>
                <w:szCs w:val="28"/>
                <w:lang w:eastAsia="ru-RU"/>
                <w14:ligatures w14:val="none"/>
              </w:rPr>
              <w:t xml:space="preserve">Поняття про експлуатаційну роботу. </w:t>
            </w:r>
          </w:p>
          <w:p w14:paraId="3047BE1F" w14:textId="77777777" w:rsidR="00073061" w:rsidRPr="00073061" w:rsidRDefault="00073061" w:rsidP="00073061">
            <w:pPr>
              <w:shd w:val="clear" w:color="auto" w:fill="FFFFFF"/>
              <w:jc w:val="both"/>
              <w:rPr>
                <w:rFonts w:ascii="Times New Roman" w:eastAsia="Times New Roman" w:hAnsi="Times New Roman" w:cs="Times New Roman"/>
                <w:spacing w:val="2"/>
                <w:kern w:val="0"/>
                <w:sz w:val="28"/>
                <w:szCs w:val="28"/>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6 </w:t>
            </w:r>
            <w:r w:rsidRPr="00073061">
              <w:rPr>
                <w:rFonts w:ascii="Times New Roman" w:eastAsia="Times New Roman" w:hAnsi="Times New Roman" w:cs="Times New Roman"/>
                <w:spacing w:val="2"/>
                <w:kern w:val="0"/>
                <w:sz w:val="28"/>
                <w:szCs w:val="28"/>
                <w:lang w:eastAsia="ru-RU"/>
                <w14:ligatures w14:val="none"/>
              </w:rPr>
              <w:t xml:space="preserve">Основні визначення поняття про будову метрополітенів. </w:t>
            </w:r>
          </w:p>
          <w:p w14:paraId="6CE3648C" w14:textId="3D126702" w:rsidR="00761B37" w:rsidRPr="00073061" w:rsidRDefault="00073061" w:rsidP="00073061">
            <w:pPr>
              <w:shd w:val="clear" w:color="auto" w:fill="FFFFFF"/>
              <w:jc w:val="both"/>
              <w:rPr>
                <w:rFonts w:ascii="Times New Roman" w:eastAsia="Times New Roman" w:hAnsi="Times New Roman" w:cs="Times New Roman"/>
                <w:kern w:val="0"/>
                <w:sz w:val="16"/>
                <w:szCs w:val="16"/>
                <w:lang w:eastAsia="ru-RU"/>
                <w14:ligatures w14:val="none"/>
              </w:rPr>
            </w:pPr>
            <w:r w:rsidRPr="00073061">
              <w:rPr>
                <w:rFonts w:ascii="Times New Roman" w:eastAsia="Times New Roman" w:hAnsi="Times New Roman" w:cs="Times New Roman"/>
                <w:b/>
                <w:bCs/>
                <w:color w:val="00B050"/>
                <w:spacing w:val="2"/>
                <w:kern w:val="0"/>
                <w:sz w:val="28"/>
                <w:szCs w:val="28"/>
                <w:lang w:eastAsia="ru-RU"/>
                <w14:ligatures w14:val="none"/>
              </w:rPr>
              <w:t xml:space="preserve">Тема 7 </w:t>
            </w:r>
            <w:r w:rsidRPr="00073061">
              <w:rPr>
                <w:rFonts w:ascii="Times New Roman" w:eastAsia="Times New Roman" w:hAnsi="Times New Roman" w:cs="Times New Roman"/>
                <w:spacing w:val="2"/>
                <w:kern w:val="0"/>
                <w:sz w:val="28"/>
                <w:szCs w:val="28"/>
                <w:lang w:eastAsia="ru-RU"/>
                <w14:ligatures w14:val="none"/>
              </w:rPr>
              <w:t xml:space="preserve">Особливості пристроїв </w:t>
            </w:r>
            <w:proofErr w:type="spellStart"/>
            <w:r w:rsidRPr="00073061">
              <w:rPr>
                <w:rFonts w:ascii="Times New Roman" w:eastAsia="Times New Roman" w:hAnsi="Times New Roman" w:cs="Times New Roman"/>
                <w:spacing w:val="2"/>
                <w:kern w:val="0"/>
                <w:sz w:val="28"/>
                <w:szCs w:val="28"/>
                <w:lang w:eastAsia="ru-RU"/>
                <w14:ligatures w14:val="none"/>
              </w:rPr>
              <w:t>метрополі</w:t>
            </w:r>
            <w:r>
              <w:rPr>
                <w:rFonts w:ascii="Times New Roman" w:eastAsia="Times New Roman" w:hAnsi="Times New Roman" w:cs="Times New Roman"/>
                <w:spacing w:val="2"/>
                <w:kern w:val="0"/>
                <w:sz w:val="28"/>
                <w:szCs w:val="28"/>
                <w:lang w:eastAsia="ru-RU"/>
                <w14:ligatures w14:val="none"/>
              </w:rPr>
              <w:t>-</w:t>
            </w:r>
            <w:r w:rsidRPr="00073061">
              <w:rPr>
                <w:rFonts w:ascii="Times New Roman" w:eastAsia="Times New Roman" w:hAnsi="Times New Roman" w:cs="Times New Roman"/>
                <w:spacing w:val="2"/>
                <w:kern w:val="0"/>
                <w:sz w:val="28"/>
                <w:szCs w:val="28"/>
                <w:lang w:eastAsia="ru-RU"/>
                <w14:ligatures w14:val="none"/>
              </w:rPr>
              <w:t>тенів</w:t>
            </w:r>
            <w:proofErr w:type="spellEnd"/>
            <w:r w:rsidRPr="00073061">
              <w:rPr>
                <w:rFonts w:ascii="Times New Roman" w:eastAsia="Times New Roman" w:hAnsi="Times New Roman" w:cs="Times New Roman"/>
                <w:spacing w:val="2"/>
                <w:kern w:val="0"/>
                <w:sz w:val="28"/>
                <w:szCs w:val="28"/>
                <w:lang w:eastAsia="ru-RU"/>
                <w14:ligatures w14:val="none"/>
              </w:rPr>
              <w:t xml:space="preserve">. </w:t>
            </w:r>
          </w:p>
          <w:p w14:paraId="585BE57F" w14:textId="00D297B4" w:rsidR="00965300" w:rsidRPr="00073061" w:rsidRDefault="00965300" w:rsidP="00965300">
            <w:pPr>
              <w:widowControl w:val="0"/>
              <w:jc w:val="center"/>
              <w:rPr>
                <w:rFonts w:ascii="Times New Roman" w:hAnsi="Times New Roman" w:cs="Times New Roman"/>
                <w:b/>
                <w:bCs/>
                <w:i/>
                <w:iCs/>
                <w:color w:val="00B050"/>
                <w:sz w:val="28"/>
                <w:szCs w:val="28"/>
                <w:u w:val="single"/>
              </w:rPr>
            </w:pPr>
            <w:r w:rsidRPr="00073061">
              <w:rPr>
                <w:rFonts w:ascii="Times New Roman" w:hAnsi="Times New Roman" w:cs="Times New Roman"/>
                <w:b/>
                <w:bCs/>
                <w:i/>
                <w:iCs/>
                <w:color w:val="00B050"/>
                <w:sz w:val="28"/>
                <w:szCs w:val="28"/>
                <w:u w:val="single"/>
              </w:rPr>
              <w:t>Теми практичних занять</w:t>
            </w:r>
          </w:p>
          <w:p w14:paraId="720FEAB8" w14:textId="77777777" w:rsidR="00E31513" w:rsidRPr="00E31513" w:rsidRDefault="00E31513" w:rsidP="00E31513">
            <w:pPr>
              <w:widowControl w:val="0"/>
              <w:jc w:val="both"/>
              <w:rPr>
                <w:rFonts w:ascii="Times New Roman" w:hAnsi="Times New Roman" w:cs="Times New Roman"/>
                <w:color w:val="000000" w:themeColor="text1"/>
                <w:sz w:val="28"/>
                <w:szCs w:val="28"/>
              </w:rPr>
            </w:pPr>
            <w:r w:rsidRPr="00E31513">
              <w:rPr>
                <w:rFonts w:ascii="Times New Roman" w:hAnsi="Times New Roman" w:cs="Times New Roman"/>
                <w:b/>
                <w:bCs/>
                <w:color w:val="00B050"/>
                <w:sz w:val="28"/>
                <w:szCs w:val="28"/>
              </w:rPr>
              <w:t xml:space="preserve">Практична робота 1 </w:t>
            </w:r>
            <w:r w:rsidRPr="00E31513">
              <w:rPr>
                <w:rFonts w:ascii="Times New Roman" w:hAnsi="Times New Roman" w:cs="Times New Roman"/>
                <w:color w:val="000000" w:themeColor="text1"/>
                <w:sz w:val="28"/>
                <w:szCs w:val="28"/>
              </w:rPr>
              <w:t>Призначення і будова стрілочних переводів</w:t>
            </w:r>
          </w:p>
          <w:p w14:paraId="5384D3F7" w14:textId="75AF2351" w:rsidR="00E31513" w:rsidRPr="00E31513" w:rsidRDefault="00E31513" w:rsidP="00E31513">
            <w:pPr>
              <w:widowControl w:val="0"/>
              <w:jc w:val="both"/>
              <w:rPr>
                <w:rFonts w:ascii="Times New Roman" w:hAnsi="Times New Roman" w:cs="Times New Roman"/>
                <w:color w:val="000000" w:themeColor="text1"/>
                <w:sz w:val="28"/>
                <w:szCs w:val="28"/>
              </w:rPr>
            </w:pPr>
            <w:r w:rsidRPr="00E31513">
              <w:rPr>
                <w:rFonts w:ascii="Times New Roman" w:hAnsi="Times New Roman" w:cs="Times New Roman"/>
                <w:b/>
                <w:bCs/>
                <w:color w:val="00B050"/>
                <w:sz w:val="28"/>
                <w:szCs w:val="28"/>
              </w:rPr>
              <w:t xml:space="preserve">Практична робота 2 </w:t>
            </w:r>
            <w:r w:rsidRPr="00E31513">
              <w:rPr>
                <w:rFonts w:ascii="Times New Roman" w:hAnsi="Times New Roman" w:cs="Times New Roman"/>
                <w:color w:val="000000" w:themeColor="text1"/>
                <w:sz w:val="28"/>
                <w:szCs w:val="28"/>
              </w:rPr>
              <w:t xml:space="preserve">Ознайомлення з класифікацією вагонів та основними </w:t>
            </w:r>
            <w:proofErr w:type="spellStart"/>
            <w:r w:rsidRPr="00E31513">
              <w:rPr>
                <w:rFonts w:ascii="Times New Roman" w:hAnsi="Times New Roman" w:cs="Times New Roman"/>
                <w:color w:val="000000" w:themeColor="text1"/>
                <w:sz w:val="28"/>
                <w:szCs w:val="28"/>
              </w:rPr>
              <w:t>тех</w:t>
            </w:r>
            <w:r>
              <w:rPr>
                <w:rFonts w:ascii="Times New Roman" w:hAnsi="Times New Roman" w:cs="Times New Roman"/>
                <w:color w:val="000000" w:themeColor="text1"/>
                <w:sz w:val="28"/>
                <w:szCs w:val="28"/>
              </w:rPr>
              <w:t>-</w:t>
            </w:r>
            <w:r w:rsidRPr="00E31513">
              <w:rPr>
                <w:rFonts w:ascii="Times New Roman" w:hAnsi="Times New Roman" w:cs="Times New Roman"/>
                <w:color w:val="000000" w:themeColor="text1"/>
                <w:sz w:val="28"/>
                <w:szCs w:val="28"/>
              </w:rPr>
              <w:t>нічними</w:t>
            </w:r>
            <w:proofErr w:type="spellEnd"/>
            <w:r w:rsidRPr="00E31513">
              <w:rPr>
                <w:rFonts w:ascii="Times New Roman" w:hAnsi="Times New Roman" w:cs="Times New Roman"/>
                <w:color w:val="000000" w:themeColor="text1"/>
                <w:sz w:val="28"/>
                <w:szCs w:val="28"/>
              </w:rPr>
              <w:t xml:space="preserve"> характеристиками.</w:t>
            </w:r>
          </w:p>
          <w:p w14:paraId="4E28DDF1" w14:textId="60D6DB88" w:rsidR="00B42950" w:rsidRPr="00E31513" w:rsidRDefault="00E31513" w:rsidP="00E31513">
            <w:pPr>
              <w:widowControl w:val="0"/>
              <w:jc w:val="both"/>
              <w:rPr>
                <w:rFonts w:ascii="Times New Roman" w:hAnsi="Times New Roman" w:cs="Times New Roman"/>
                <w:color w:val="000000" w:themeColor="text1"/>
                <w:sz w:val="28"/>
                <w:szCs w:val="28"/>
              </w:rPr>
            </w:pPr>
            <w:r w:rsidRPr="00E31513">
              <w:rPr>
                <w:rFonts w:ascii="Times New Roman" w:hAnsi="Times New Roman" w:cs="Times New Roman"/>
                <w:b/>
                <w:bCs/>
                <w:color w:val="00B050"/>
                <w:sz w:val="28"/>
                <w:szCs w:val="28"/>
              </w:rPr>
              <w:t xml:space="preserve">Практична робота 3 </w:t>
            </w:r>
            <w:r w:rsidRPr="00E31513">
              <w:rPr>
                <w:rFonts w:ascii="Times New Roman" w:hAnsi="Times New Roman" w:cs="Times New Roman"/>
                <w:color w:val="000000" w:themeColor="text1"/>
                <w:sz w:val="28"/>
                <w:szCs w:val="28"/>
              </w:rPr>
              <w:t xml:space="preserve">Ознайомлення з </w:t>
            </w:r>
            <w:proofErr w:type="spellStart"/>
            <w:r w:rsidRPr="00E31513">
              <w:rPr>
                <w:rFonts w:ascii="Times New Roman" w:hAnsi="Times New Roman" w:cs="Times New Roman"/>
                <w:color w:val="000000" w:themeColor="text1"/>
                <w:sz w:val="28"/>
                <w:szCs w:val="28"/>
              </w:rPr>
              <w:t>ос-новними</w:t>
            </w:r>
            <w:proofErr w:type="spellEnd"/>
            <w:r w:rsidRPr="00E31513">
              <w:rPr>
                <w:rFonts w:ascii="Times New Roman" w:hAnsi="Times New Roman" w:cs="Times New Roman"/>
                <w:color w:val="000000" w:themeColor="text1"/>
                <w:sz w:val="28"/>
                <w:szCs w:val="28"/>
              </w:rPr>
              <w:t xml:space="preserve"> серіями тепловозів та електровозів, їх технічними характеристиками </w:t>
            </w:r>
          </w:p>
          <w:p w14:paraId="3A76D803" w14:textId="5AEAD768" w:rsidR="00E31513" w:rsidRPr="00E31513" w:rsidRDefault="00E31513" w:rsidP="00E31513">
            <w:pPr>
              <w:widowControl w:val="0"/>
              <w:jc w:val="both"/>
              <w:rPr>
                <w:rFonts w:ascii="Times New Roman" w:hAnsi="Times New Roman" w:cs="Times New Roman"/>
                <w:color w:val="000000" w:themeColor="text1"/>
                <w:sz w:val="28"/>
                <w:szCs w:val="28"/>
              </w:rPr>
            </w:pPr>
            <w:r w:rsidRPr="00E31513">
              <w:rPr>
                <w:rFonts w:ascii="Times New Roman" w:hAnsi="Times New Roman" w:cs="Times New Roman"/>
                <w:b/>
                <w:bCs/>
                <w:color w:val="00B050"/>
                <w:sz w:val="28"/>
                <w:szCs w:val="28"/>
              </w:rPr>
              <w:t xml:space="preserve">Практичне робота 4 </w:t>
            </w:r>
            <w:r w:rsidRPr="00E31513">
              <w:rPr>
                <w:rFonts w:ascii="Times New Roman" w:hAnsi="Times New Roman" w:cs="Times New Roman"/>
                <w:color w:val="000000" w:themeColor="text1"/>
                <w:sz w:val="28"/>
                <w:szCs w:val="28"/>
              </w:rPr>
              <w:t xml:space="preserve">Класифікація та </w:t>
            </w:r>
            <w:proofErr w:type="spellStart"/>
            <w:r w:rsidRPr="00E31513">
              <w:rPr>
                <w:rFonts w:ascii="Times New Roman" w:hAnsi="Times New Roman" w:cs="Times New Roman"/>
                <w:color w:val="000000" w:themeColor="text1"/>
                <w:sz w:val="28"/>
                <w:szCs w:val="28"/>
              </w:rPr>
              <w:t>при</w:t>
            </w:r>
            <w:r>
              <w:rPr>
                <w:rFonts w:ascii="Times New Roman" w:hAnsi="Times New Roman" w:cs="Times New Roman"/>
                <w:color w:val="000000" w:themeColor="text1"/>
                <w:sz w:val="28"/>
                <w:szCs w:val="28"/>
              </w:rPr>
              <w:t>-</w:t>
            </w:r>
            <w:r w:rsidRPr="00E31513">
              <w:rPr>
                <w:rFonts w:ascii="Times New Roman" w:hAnsi="Times New Roman" w:cs="Times New Roman"/>
                <w:color w:val="000000" w:themeColor="text1"/>
                <w:sz w:val="28"/>
                <w:szCs w:val="28"/>
              </w:rPr>
              <w:t>значення</w:t>
            </w:r>
            <w:proofErr w:type="spellEnd"/>
            <w:r w:rsidRPr="00E31513">
              <w:rPr>
                <w:rFonts w:ascii="Times New Roman" w:hAnsi="Times New Roman" w:cs="Times New Roman"/>
                <w:color w:val="000000" w:themeColor="text1"/>
                <w:sz w:val="28"/>
                <w:szCs w:val="28"/>
              </w:rPr>
              <w:t xml:space="preserve"> світлофорів, основні сигнальні кольори</w:t>
            </w:r>
          </w:p>
          <w:p w14:paraId="09AF6E24" w14:textId="4872D02D" w:rsidR="00E31513" w:rsidRPr="00E31513" w:rsidRDefault="00E31513" w:rsidP="00E31513">
            <w:pPr>
              <w:widowControl w:val="0"/>
              <w:jc w:val="both"/>
              <w:rPr>
                <w:rFonts w:ascii="Times New Roman" w:hAnsi="Times New Roman" w:cs="Times New Roman"/>
                <w:color w:val="000000" w:themeColor="text1"/>
                <w:sz w:val="28"/>
                <w:szCs w:val="28"/>
              </w:rPr>
            </w:pPr>
            <w:r w:rsidRPr="00E31513">
              <w:rPr>
                <w:rFonts w:ascii="Times New Roman" w:hAnsi="Times New Roman" w:cs="Times New Roman"/>
                <w:b/>
                <w:bCs/>
                <w:color w:val="00B050"/>
                <w:sz w:val="28"/>
                <w:szCs w:val="28"/>
              </w:rPr>
              <w:t xml:space="preserve">Практична робота 5 </w:t>
            </w:r>
            <w:r w:rsidRPr="00E31513">
              <w:rPr>
                <w:rFonts w:ascii="Times New Roman" w:hAnsi="Times New Roman" w:cs="Times New Roman"/>
                <w:color w:val="000000" w:themeColor="text1"/>
                <w:sz w:val="28"/>
                <w:szCs w:val="28"/>
              </w:rPr>
              <w:t>Тягові підстанції</w:t>
            </w:r>
            <w:r>
              <w:rPr>
                <w:rFonts w:ascii="Times New Roman" w:hAnsi="Times New Roman" w:cs="Times New Roman"/>
                <w:color w:val="000000" w:themeColor="text1"/>
                <w:sz w:val="28"/>
                <w:szCs w:val="28"/>
              </w:rPr>
              <w:t xml:space="preserve">. </w:t>
            </w:r>
            <w:r w:rsidRPr="00E31513">
              <w:rPr>
                <w:rFonts w:ascii="Times New Roman" w:hAnsi="Times New Roman" w:cs="Times New Roman"/>
                <w:color w:val="000000" w:themeColor="text1"/>
                <w:sz w:val="28"/>
                <w:szCs w:val="28"/>
              </w:rPr>
              <w:t>Будова контактної мережі та секціонування контактної мережі</w:t>
            </w:r>
          </w:p>
          <w:p w14:paraId="50F0527D" w14:textId="1A8666F2" w:rsidR="00E31513" w:rsidRPr="00E31513" w:rsidRDefault="00E31513" w:rsidP="00E31513">
            <w:pPr>
              <w:widowControl w:val="0"/>
              <w:jc w:val="both"/>
              <w:rPr>
                <w:rFonts w:ascii="Times New Roman" w:hAnsi="Times New Roman" w:cs="Times New Roman"/>
                <w:color w:val="000000" w:themeColor="text1"/>
                <w:sz w:val="28"/>
                <w:szCs w:val="28"/>
              </w:rPr>
            </w:pPr>
            <w:r w:rsidRPr="00E31513">
              <w:rPr>
                <w:rFonts w:ascii="Times New Roman" w:hAnsi="Times New Roman" w:cs="Times New Roman"/>
                <w:b/>
                <w:bCs/>
                <w:color w:val="00B050"/>
                <w:sz w:val="28"/>
                <w:szCs w:val="28"/>
              </w:rPr>
              <w:t xml:space="preserve">Практична робота 6 </w:t>
            </w:r>
            <w:r w:rsidRPr="00E31513">
              <w:rPr>
                <w:rFonts w:ascii="Times New Roman" w:hAnsi="Times New Roman" w:cs="Times New Roman"/>
                <w:color w:val="000000" w:themeColor="text1"/>
                <w:sz w:val="28"/>
                <w:szCs w:val="28"/>
              </w:rPr>
              <w:t xml:space="preserve">Ознайомлення з </w:t>
            </w:r>
            <w:proofErr w:type="spellStart"/>
            <w:r w:rsidRPr="00E31513">
              <w:rPr>
                <w:rFonts w:ascii="Times New Roman" w:hAnsi="Times New Roman" w:cs="Times New Roman"/>
                <w:color w:val="000000" w:themeColor="text1"/>
                <w:sz w:val="28"/>
                <w:szCs w:val="28"/>
              </w:rPr>
              <w:t>типо-вими</w:t>
            </w:r>
            <w:proofErr w:type="spellEnd"/>
            <w:r w:rsidRPr="00E31513">
              <w:rPr>
                <w:rFonts w:ascii="Times New Roman" w:hAnsi="Times New Roman" w:cs="Times New Roman"/>
                <w:color w:val="000000" w:themeColor="text1"/>
                <w:sz w:val="28"/>
                <w:szCs w:val="28"/>
              </w:rPr>
              <w:t xml:space="preserve"> схемами станцій та розташуванням основних пристроїв.</w:t>
            </w:r>
          </w:p>
          <w:p w14:paraId="36167937" w14:textId="2A210CAF" w:rsidR="00761B37" w:rsidRPr="00E31513" w:rsidRDefault="00761B37" w:rsidP="0036257A">
            <w:pPr>
              <w:widowControl w:val="0"/>
              <w:jc w:val="center"/>
              <w:rPr>
                <w:rFonts w:ascii="Times New Roman" w:hAnsi="Times New Roman" w:cs="Times New Roman"/>
                <w:b/>
                <w:bCs/>
                <w:i/>
                <w:iCs/>
                <w:color w:val="00B050"/>
                <w:sz w:val="28"/>
                <w:szCs w:val="28"/>
                <w:u w:val="single"/>
              </w:rPr>
            </w:pPr>
            <w:r w:rsidRPr="00E31513">
              <w:rPr>
                <w:rFonts w:ascii="Times New Roman" w:hAnsi="Times New Roman" w:cs="Times New Roman"/>
                <w:b/>
                <w:bCs/>
                <w:i/>
                <w:iCs/>
                <w:color w:val="00B050"/>
                <w:sz w:val="28"/>
                <w:szCs w:val="28"/>
                <w:u w:val="single"/>
              </w:rPr>
              <w:t>Теми самостійної роботи</w:t>
            </w:r>
          </w:p>
          <w:p w14:paraId="3E4E87AB" w14:textId="37611F39" w:rsidR="00FE1192" w:rsidRPr="00FE1192" w:rsidRDefault="00FE1192" w:rsidP="00FE1192">
            <w:pPr>
              <w:widowControl w:val="0"/>
              <w:jc w:val="both"/>
              <w:rPr>
                <w:rFonts w:ascii="Times New Roman" w:hAnsi="Times New Roman" w:cs="Times New Roman"/>
                <w:b/>
                <w:bCs/>
                <w:color w:val="00B050"/>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Загальні відомості про нормативні документи, які регламентують діяльність залізничного транспорту</w:t>
            </w:r>
            <w:r w:rsidRPr="00FE1192">
              <w:rPr>
                <w:rFonts w:ascii="Times New Roman" w:hAnsi="Times New Roman" w:cs="Times New Roman"/>
                <w:b/>
                <w:bCs/>
                <w:color w:val="00B050"/>
                <w:sz w:val="28"/>
                <w:szCs w:val="28"/>
              </w:rPr>
              <w:t>.</w:t>
            </w:r>
          </w:p>
          <w:p w14:paraId="65B77765" w14:textId="77777777" w:rsidR="00FE1192" w:rsidRPr="00FE1192" w:rsidRDefault="00FE1192" w:rsidP="00FE1192">
            <w:pPr>
              <w:widowControl w:val="0"/>
              <w:jc w:val="both"/>
              <w:rPr>
                <w:rFonts w:ascii="Times New Roman" w:hAnsi="Times New Roman" w:cs="Times New Roman"/>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Штучні споруди.</w:t>
            </w:r>
          </w:p>
          <w:p w14:paraId="4A6C5A72" w14:textId="5C81CCD2" w:rsidR="00FE1192" w:rsidRPr="00FE1192" w:rsidRDefault="00FE1192" w:rsidP="00FE1192">
            <w:pPr>
              <w:widowControl w:val="0"/>
              <w:jc w:val="both"/>
              <w:rPr>
                <w:rFonts w:ascii="Times New Roman" w:hAnsi="Times New Roman" w:cs="Times New Roman"/>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 xml:space="preserve">Формування, огляди і таврування </w:t>
            </w:r>
            <w:proofErr w:type="spellStart"/>
            <w:r w:rsidRPr="00FE1192">
              <w:rPr>
                <w:rFonts w:ascii="Times New Roman" w:hAnsi="Times New Roman" w:cs="Times New Roman"/>
                <w:sz w:val="28"/>
                <w:szCs w:val="28"/>
              </w:rPr>
              <w:t>коліс</w:t>
            </w:r>
            <w:r>
              <w:rPr>
                <w:rFonts w:ascii="Times New Roman" w:hAnsi="Times New Roman" w:cs="Times New Roman"/>
                <w:sz w:val="28"/>
                <w:szCs w:val="28"/>
              </w:rPr>
              <w:t>-</w:t>
            </w:r>
            <w:r w:rsidRPr="00FE1192">
              <w:rPr>
                <w:rFonts w:ascii="Times New Roman" w:hAnsi="Times New Roman" w:cs="Times New Roman"/>
                <w:sz w:val="28"/>
                <w:szCs w:val="28"/>
              </w:rPr>
              <w:t>них</w:t>
            </w:r>
            <w:proofErr w:type="spellEnd"/>
            <w:r w:rsidRPr="00FE1192">
              <w:rPr>
                <w:rFonts w:ascii="Times New Roman" w:hAnsi="Times New Roman" w:cs="Times New Roman"/>
                <w:sz w:val="28"/>
                <w:szCs w:val="28"/>
              </w:rPr>
              <w:t xml:space="preserve"> пар</w:t>
            </w:r>
          </w:p>
          <w:p w14:paraId="39D6B1D0" w14:textId="77777777" w:rsidR="00FE1192" w:rsidRPr="00FE1192" w:rsidRDefault="00FE1192" w:rsidP="00FE1192">
            <w:pPr>
              <w:widowControl w:val="0"/>
              <w:jc w:val="both"/>
              <w:rPr>
                <w:rFonts w:ascii="Times New Roman" w:hAnsi="Times New Roman" w:cs="Times New Roman"/>
                <w:b/>
                <w:bCs/>
                <w:color w:val="00B050"/>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Загальні положення про технічне обслуговування гальм</w:t>
            </w:r>
          </w:p>
          <w:p w14:paraId="7C704FB3" w14:textId="77777777" w:rsidR="00FE1192" w:rsidRPr="00FE1192" w:rsidRDefault="00FE1192" w:rsidP="00FE1192">
            <w:pPr>
              <w:widowControl w:val="0"/>
              <w:jc w:val="both"/>
              <w:rPr>
                <w:rFonts w:ascii="Times New Roman" w:hAnsi="Times New Roman" w:cs="Times New Roman"/>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Спеціальний рухомий склад і знімні рухомі одиниці</w:t>
            </w:r>
          </w:p>
          <w:p w14:paraId="7BAE8FBE" w14:textId="6CA49165" w:rsidR="00FE1192" w:rsidRPr="00FE1192" w:rsidRDefault="00FE1192" w:rsidP="00FE1192">
            <w:pPr>
              <w:widowControl w:val="0"/>
              <w:jc w:val="both"/>
              <w:rPr>
                <w:rFonts w:ascii="Times New Roman" w:hAnsi="Times New Roman" w:cs="Times New Roman"/>
                <w:b/>
                <w:bCs/>
                <w:color w:val="00B050"/>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Технічний стан локомотивів, мотор</w:t>
            </w:r>
            <w:r>
              <w:rPr>
                <w:rFonts w:ascii="Times New Roman" w:hAnsi="Times New Roman" w:cs="Times New Roman"/>
                <w:sz w:val="28"/>
                <w:szCs w:val="28"/>
              </w:rPr>
              <w:t>-</w:t>
            </w:r>
            <w:r w:rsidRPr="00FE1192">
              <w:rPr>
                <w:rFonts w:ascii="Times New Roman" w:hAnsi="Times New Roman" w:cs="Times New Roman"/>
                <w:sz w:val="28"/>
                <w:szCs w:val="28"/>
              </w:rPr>
              <w:t xml:space="preserve">вагонного і спеціального самохідного </w:t>
            </w:r>
            <w:proofErr w:type="spellStart"/>
            <w:r w:rsidRPr="00FE1192">
              <w:rPr>
                <w:rFonts w:ascii="Times New Roman" w:hAnsi="Times New Roman" w:cs="Times New Roman"/>
                <w:sz w:val="28"/>
                <w:szCs w:val="28"/>
              </w:rPr>
              <w:t>рухо</w:t>
            </w:r>
            <w:r>
              <w:rPr>
                <w:rFonts w:ascii="Times New Roman" w:hAnsi="Times New Roman" w:cs="Times New Roman"/>
                <w:sz w:val="28"/>
                <w:szCs w:val="28"/>
              </w:rPr>
              <w:t>-</w:t>
            </w:r>
            <w:r w:rsidRPr="00FE1192">
              <w:rPr>
                <w:rFonts w:ascii="Times New Roman" w:hAnsi="Times New Roman" w:cs="Times New Roman"/>
                <w:sz w:val="28"/>
                <w:szCs w:val="28"/>
              </w:rPr>
              <w:t>мого</w:t>
            </w:r>
            <w:proofErr w:type="spellEnd"/>
            <w:r w:rsidRPr="00FE1192">
              <w:rPr>
                <w:rFonts w:ascii="Times New Roman" w:hAnsi="Times New Roman" w:cs="Times New Roman"/>
                <w:sz w:val="28"/>
                <w:szCs w:val="28"/>
              </w:rPr>
              <w:t xml:space="preserve"> складу</w:t>
            </w:r>
          </w:p>
          <w:p w14:paraId="72CD66D4" w14:textId="77777777" w:rsidR="00FE1192" w:rsidRPr="00FE1192" w:rsidRDefault="00FE1192" w:rsidP="00FE1192">
            <w:pPr>
              <w:widowControl w:val="0"/>
              <w:jc w:val="both"/>
              <w:rPr>
                <w:rFonts w:ascii="Times New Roman" w:hAnsi="Times New Roman" w:cs="Times New Roman"/>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Електрична централізація стрілок та сигналів</w:t>
            </w:r>
          </w:p>
          <w:p w14:paraId="4CEEC821" w14:textId="77777777" w:rsidR="00FE1192" w:rsidRPr="00FE1192" w:rsidRDefault="00FE1192" w:rsidP="00FE1192">
            <w:pPr>
              <w:widowControl w:val="0"/>
              <w:jc w:val="both"/>
              <w:rPr>
                <w:rFonts w:ascii="Times New Roman" w:hAnsi="Times New Roman" w:cs="Times New Roman"/>
                <w:b/>
                <w:bCs/>
                <w:color w:val="00B050"/>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Апаратура виявлення нагрітих букс</w:t>
            </w:r>
          </w:p>
          <w:p w14:paraId="7F80703A" w14:textId="77777777" w:rsidR="00FE1192" w:rsidRPr="00FE1192" w:rsidRDefault="00FE1192" w:rsidP="00FE1192">
            <w:pPr>
              <w:widowControl w:val="0"/>
              <w:jc w:val="both"/>
              <w:rPr>
                <w:rFonts w:ascii="Times New Roman" w:hAnsi="Times New Roman" w:cs="Times New Roman"/>
                <w:b/>
                <w:bCs/>
                <w:color w:val="00B050"/>
                <w:sz w:val="28"/>
                <w:szCs w:val="28"/>
              </w:rPr>
            </w:pPr>
            <w:r w:rsidRPr="00FE1192">
              <w:rPr>
                <w:rFonts w:ascii="Times New Roman" w:hAnsi="Times New Roman" w:cs="Times New Roman"/>
                <w:b/>
                <w:bCs/>
                <w:color w:val="00B050"/>
                <w:sz w:val="28"/>
                <w:szCs w:val="28"/>
              </w:rPr>
              <w:lastRenderedPageBreak/>
              <w:t xml:space="preserve">Тема: </w:t>
            </w:r>
            <w:r w:rsidRPr="00FE1192">
              <w:rPr>
                <w:rFonts w:ascii="Times New Roman" w:hAnsi="Times New Roman" w:cs="Times New Roman"/>
                <w:sz w:val="28"/>
                <w:szCs w:val="28"/>
              </w:rPr>
              <w:t>Автоматична переїзна сигналізація</w:t>
            </w:r>
          </w:p>
          <w:p w14:paraId="7D5E63E4" w14:textId="77777777" w:rsidR="00FE1192" w:rsidRPr="00FE1192" w:rsidRDefault="00FE1192" w:rsidP="00FE1192">
            <w:pPr>
              <w:widowControl w:val="0"/>
              <w:jc w:val="both"/>
              <w:rPr>
                <w:rFonts w:ascii="Times New Roman" w:hAnsi="Times New Roman" w:cs="Times New Roman"/>
                <w:b/>
                <w:bCs/>
                <w:color w:val="00B050"/>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Залізничні вузли.</w:t>
            </w:r>
            <w:r w:rsidRPr="00FE1192">
              <w:rPr>
                <w:rFonts w:ascii="Times New Roman" w:hAnsi="Times New Roman" w:cs="Times New Roman"/>
                <w:b/>
                <w:bCs/>
                <w:color w:val="00B050"/>
                <w:sz w:val="28"/>
                <w:szCs w:val="28"/>
              </w:rPr>
              <w:tab/>
            </w:r>
          </w:p>
          <w:p w14:paraId="292B27BA" w14:textId="77777777" w:rsidR="00FE1192" w:rsidRPr="00FE1192" w:rsidRDefault="00FE1192" w:rsidP="00FE1192">
            <w:pPr>
              <w:widowControl w:val="0"/>
              <w:jc w:val="both"/>
              <w:rPr>
                <w:rFonts w:ascii="Times New Roman" w:hAnsi="Times New Roman" w:cs="Times New Roman"/>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 xml:space="preserve">Організація вантажної і комерційної роботи </w:t>
            </w:r>
          </w:p>
          <w:p w14:paraId="779FD4D2" w14:textId="77777777" w:rsidR="00FE1192" w:rsidRPr="00FE1192" w:rsidRDefault="00FE1192" w:rsidP="00FE1192">
            <w:pPr>
              <w:widowControl w:val="0"/>
              <w:jc w:val="both"/>
              <w:rPr>
                <w:rFonts w:ascii="Times New Roman" w:hAnsi="Times New Roman" w:cs="Times New Roman"/>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Організація пасажирських перевезень</w:t>
            </w:r>
          </w:p>
          <w:p w14:paraId="49B47CB7" w14:textId="77777777" w:rsidR="00FE1192" w:rsidRPr="00FE1192" w:rsidRDefault="00FE1192" w:rsidP="00FE1192">
            <w:pPr>
              <w:widowControl w:val="0"/>
              <w:jc w:val="both"/>
              <w:rPr>
                <w:rFonts w:ascii="Times New Roman" w:hAnsi="Times New Roman" w:cs="Times New Roman"/>
                <w:b/>
                <w:bCs/>
                <w:color w:val="00B050"/>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Матеріально-технічне забезпечення залізничного транспорту</w:t>
            </w:r>
          </w:p>
          <w:p w14:paraId="2C215F35" w14:textId="77777777" w:rsidR="00FE1192" w:rsidRPr="00FE1192" w:rsidRDefault="00FE1192" w:rsidP="00FE1192">
            <w:pPr>
              <w:widowControl w:val="0"/>
              <w:jc w:val="both"/>
              <w:rPr>
                <w:rFonts w:ascii="Times New Roman" w:hAnsi="Times New Roman" w:cs="Times New Roman"/>
                <w:sz w:val="28"/>
                <w:szCs w:val="28"/>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Елементи графіка руху поїздів</w:t>
            </w:r>
          </w:p>
          <w:p w14:paraId="376BAAD6" w14:textId="174E4F38" w:rsidR="002958FE" w:rsidRPr="00C9048A" w:rsidRDefault="00FE1192" w:rsidP="00FE1192">
            <w:pPr>
              <w:jc w:val="both"/>
              <w:rPr>
                <w:rFonts w:ascii="Times New Roman" w:eastAsia="Arial" w:hAnsi="Times New Roman" w:cs="Times New Roman"/>
                <w:color w:val="000000"/>
                <w:sz w:val="28"/>
                <w:szCs w:val="28"/>
                <w:lang w:eastAsia="uk-UA"/>
              </w:rPr>
            </w:pPr>
            <w:r w:rsidRPr="00FE1192">
              <w:rPr>
                <w:rFonts w:ascii="Times New Roman" w:hAnsi="Times New Roman" w:cs="Times New Roman"/>
                <w:b/>
                <w:bCs/>
                <w:color w:val="00B050"/>
                <w:sz w:val="28"/>
                <w:szCs w:val="28"/>
              </w:rPr>
              <w:t xml:space="preserve">Тема: </w:t>
            </w:r>
            <w:r w:rsidRPr="00FE1192">
              <w:rPr>
                <w:rFonts w:ascii="Times New Roman" w:hAnsi="Times New Roman" w:cs="Times New Roman"/>
                <w:sz w:val="28"/>
                <w:szCs w:val="28"/>
              </w:rPr>
              <w:t>Харківський метрополітен</w:t>
            </w:r>
          </w:p>
        </w:tc>
      </w:tr>
      <w:tr w:rsidR="00AF062F" w:rsidRPr="00716F86" w14:paraId="381A15B7" w14:textId="77777777" w:rsidTr="00C75436">
        <w:tc>
          <w:tcPr>
            <w:tcW w:w="4195" w:type="dxa"/>
            <w:shd w:val="clear" w:color="auto" w:fill="C5E0B3" w:themeFill="accent6" w:themeFillTint="66"/>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3D652AEB"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57CBF86F"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наочні (ілюстрація, демонстрація, самостійне спостереження);</w:t>
            </w:r>
          </w:p>
          <w:p w14:paraId="34BF1531" w14:textId="66CA2EC0"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EF65FB" w:rsidRPr="00EF65FB">
              <w:rPr>
                <w:rFonts w:ascii="Times New Roman" w:hAnsi="Times New Roman" w:cs="Times New Roman"/>
                <w:sz w:val="28"/>
                <w:szCs w:val="28"/>
              </w:rPr>
              <w:t>проєкти</w:t>
            </w:r>
            <w:proofErr w:type="spellEnd"/>
            <w:r w:rsidR="00EF65FB" w:rsidRPr="00EF65FB">
              <w:rPr>
                <w:rFonts w:ascii="Times New Roman" w:hAnsi="Times New Roman" w:cs="Times New Roman"/>
                <w:sz w:val="28"/>
                <w:szCs w:val="28"/>
              </w:rPr>
              <w:t>, кейси, екскурсії, конференції);</w:t>
            </w:r>
          </w:p>
          <w:p w14:paraId="219CD8DC" w14:textId="73567F17"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інтерактивні методи;</w:t>
            </w:r>
          </w:p>
          <w:p w14:paraId="271051AD" w14:textId="0CCB5FAA" w:rsidR="00AF062F" w:rsidRPr="00AF062F" w:rsidRDefault="00357F02" w:rsidP="00EF65FB">
            <w:pPr>
              <w:widowControl w:val="0"/>
              <w:ind w:left="87"/>
              <w:jc w:val="both"/>
              <w:rPr>
                <w:rFonts w:ascii="Times New Roman" w:hAnsi="Times New Roman" w:cs="Times New Roman"/>
                <w:sz w:val="28"/>
                <w:szCs w:val="28"/>
              </w:rPr>
            </w:pPr>
            <w:r>
              <w:rPr>
                <w:rFonts w:ascii="Times New Roman" w:hAnsi="Times New Roman" w:cs="Times New Roman"/>
                <w:sz w:val="28"/>
                <w:szCs w:val="28"/>
                <w:lang w:val="ru-RU"/>
              </w:rPr>
              <w:t>-</w:t>
            </w:r>
            <w:r>
              <w:rPr>
                <w:rFonts w:ascii="Times New Roman" w:hAnsi="Times New Roman" w:cs="Times New Roman"/>
                <w:sz w:val="28"/>
                <w:szCs w:val="28"/>
                <w:lang w:val="en-US"/>
              </w:rPr>
              <w:t> </w:t>
            </w:r>
            <w:proofErr w:type="spellStart"/>
            <w:r w:rsidR="00EF65FB" w:rsidRPr="00EF65FB">
              <w:rPr>
                <w:rFonts w:ascii="Times New Roman" w:hAnsi="Times New Roman" w:cs="Times New Roman"/>
                <w:sz w:val="28"/>
                <w:szCs w:val="28"/>
              </w:rPr>
              <w:t>самостійна по</w:t>
            </w:r>
            <w:proofErr w:type="spellEnd"/>
            <w:r w:rsidR="00EF65FB" w:rsidRPr="00EF65FB">
              <w:rPr>
                <w:rFonts w:ascii="Times New Roman" w:hAnsi="Times New Roman" w:cs="Times New Roman"/>
                <w:sz w:val="28"/>
                <w:szCs w:val="28"/>
              </w:rPr>
              <w:t>зааудиторна (індиві</w:t>
            </w:r>
            <w:proofErr w:type="gramStart"/>
            <w:r w:rsidR="00EF65FB" w:rsidRPr="00EF65FB">
              <w:rPr>
                <w:rFonts w:ascii="Times New Roman" w:hAnsi="Times New Roman" w:cs="Times New Roman"/>
                <w:sz w:val="28"/>
                <w:szCs w:val="28"/>
              </w:rPr>
              <w:t>дуальна</w:t>
            </w:r>
            <w:proofErr w:type="gramEnd"/>
            <w:r w:rsidR="00EF65FB" w:rsidRPr="00EF65FB">
              <w:rPr>
                <w:rFonts w:ascii="Times New Roman" w:hAnsi="Times New Roman" w:cs="Times New Roman"/>
                <w:sz w:val="28"/>
                <w:szCs w:val="28"/>
              </w:rPr>
              <w:t>) робота студентів.</w:t>
            </w:r>
          </w:p>
        </w:tc>
      </w:tr>
      <w:tr w:rsidR="00AF062F" w:rsidRPr="00716F86" w14:paraId="767CCDF0" w14:textId="77777777" w:rsidTr="00C75436">
        <w:tc>
          <w:tcPr>
            <w:tcW w:w="4195" w:type="dxa"/>
            <w:shd w:val="clear" w:color="auto" w:fill="C5E0B3" w:themeFill="accent6" w:themeFillTint="66"/>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31BFFF8B" w14:textId="363BCAE8"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AF062F" w:rsidRPr="00AF062F">
              <w:rPr>
                <w:rFonts w:ascii="Times New Roman" w:hAnsi="Times New Roman" w:cs="Times New Roman"/>
                <w:sz w:val="28"/>
                <w:szCs w:val="28"/>
              </w:rPr>
              <w:t xml:space="preserve">письмовий </w:t>
            </w:r>
            <w:r w:rsidR="00AF062F">
              <w:rPr>
                <w:rFonts w:ascii="Times New Roman" w:hAnsi="Times New Roman" w:cs="Times New Roman"/>
                <w:sz w:val="28"/>
                <w:szCs w:val="28"/>
              </w:rPr>
              <w:t xml:space="preserve">або </w:t>
            </w:r>
            <w:r w:rsidR="00AF062F" w:rsidRPr="00AF062F">
              <w:rPr>
                <w:rFonts w:ascii="Times New Roman" w:hAnsi="Times New Roman" w:cs="Times New Roman"/>
                <w:sz w:val="28"/>
                <w:szCs w:val="28"/>
              </w:rPr>
              <w:t>комп’ютерний тестовий контроль</w:t>
            </w:r>
            <w:r w:rsidR="00AF062F">
              <w:rPr>
                <w:rFonts w:ascii="Times New Roman" w:hAnsi="Times New Roman" w:cs="Times New Roman"/>
                <w:sz w:val="28"/>
                <w:szCs w:val="28"/>
              </w:rPr>
              <w:t>;</w:t>
            </w:r>
          </w:p>
          <w:p w14:paraId="44A5C58A" w14:textId="7B613CE1"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AF062F">
              <w:rPr>
                <w:rFonts w:ascii="Times New Roman" w:hAnsi="Times New Roman" w:cs="Times New Roman"/>
                <w:sz w:val="28"/>
                <w:szCs w:val="28"/>
              </w:rPr>
              <w:t>контрольні роботи – 2;</w:t>
            </w:r>
          </w:p>
          <w:p w14:paraId="5C0FD644" w14:textId="56900AF4" w:rsidR="00AF062F" w:rsidRDefault="00357F02" w:rsidP="00C9048A">
            <w:pPr>
              <w:widowControl w:val="0"/>
              <w:ind w:left="92"/>
              <w:jc w:val="both"/>
              <w:rPr>
                <w:rFonts w:ascii="Times New Roman" w:hAnsi="Times New Roman" w:cs="Times New Roman"/>
                <w:bCs/>
                <w:sz w:val="28"/>
                <w:szCs w:val="28"/>
              </w:rPr>
            </w:pPr>
            <w:r w:rsidRPr="00357F02">
              <w:rPr>
                <w:rFonts w:ascii="Times New Roman" w:hAnsi="Times New Roman" w:cs="Times New Roman"/>
                <w:bCs/>
                <w:sz w:val="28"/>
                <w:szCs w:val="28"/>
                <w:lang w:val="ru-RU"/>
              </w:rPr>
              <w:t>-</w:t>
            </w:r>
            <w:r>
              <w:rPr>
                <w:rFonts w:ascii="Times New Roman" w:hAnsi="Times New Roman" w:cs="Times New Roman"/>
                <w:bCs/>
                <w:sz w:val="28"/>
                <w:szCs w:val="28"/>
              </w:rPr>
              <w:t> </w:t>
            </w:r>
            <w:r w:rsidR="00AF062F">
              <w:rPr>
                <w:rFonts w:ascii="Times New Roman" w:hAnsi="Times New Roman" w:cs="Times New Roman"/>
                <w:bCs/>
                <w:sz w:val="28"/>
                <w:szCs w:val="28"/>
              </w:rPr>
              <w:t>о</w:t>
            </w:r>
            <w:r w:rsidR="00AF062F" w:rsidRPr="00AF062F">
              <w:rPr>
                <w:rFonts w:ascii="Times New Roman" w:hAnsi="Times New Roman" w:cs="Times New Roman"/>
                <w:bCs/>
                <w:sz w:val="28"/>
                <w:szCs w:val="28"/>
              </w:rPr>
              <w:t>бов’язкове домашнє завдання (ОДЗ)</w:t>
            </w:r>
            <w:r w:rsidR="00AF062F">
              <w:rPr>
                <w:rFonts w:ascii="Times New Roman" w:hAnsi="Times New Roman" w:cs="Times New Roman"/>
                <w:bCs/>
                <w:sz w:val="28"/>
                <w:szCs w:val="28"/>
              </w:rPr>
              <w:t>;</w:t>
            </w:r>
          </w:p>
          <w:p w14:paraId="70F915FB" w14:textId="167F39E7" w:rsid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sidRPr="00AF062F">
              <w:rPr>
                <w:rFonts w:ascii="Times New Roman" w:hAnsi="Times New Roman" w:cs="Times New Roman"/>
                <w:bCs/>
                <w:sz w:val="28"/>
                <w:szCs w:val="28"/>
              </w:rPr>
              <w:t>оцінка активності студентів на занятті</w:t>
            </w:r>
            <w:r w:rsidR="00AF062F">
              <w:rPr>
                <w:rFonts w:ascii="Times New Roman" w:hAnsi="Times New Roman" w:cs="Times New Roman"/>
                <w:bCs/>
                <w:sz w:val="28"/>
                <w:szCs w:val="28"/>
              </w:rPr>
              <w:t>;</w:t>
            </w:r>
          </w:p>
          <w:p w14:paraId="251891A8" w14:textId="1F0065BA" w:rsid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sidRPr="00AF062F">
              <w:rPr>
                <w:rFonts w:ascii="Times New Roman" w:hAnsi="Times New Roman" w:cs="Times New Roman"/>
                <w:bCs/>
                <w:sz w:val="28"/>
                <w:szCs w:val="28"/>
              </w:rPr>
              <w:t>перевірка тезисного конспекту</w:t>
            </w:r>
            <w:r w:rsidR="00AF062F">
              <w:rPr>
                <w:rFonts w:ascii="Times New Roman" w:hAnsi="Times New Roman" w:cs="Times New Roman"/>
                <w:bCs/>
                <w:sz w:val="28"/>
                <w:szCs w:val="28"/>
              </w:rPr>
              <w:t>;</w:t>
            </w:r>
          </w:p>
          <w:p w14:paraId="41A0767D" w14:textId="7FFC1E4C" w:rsidR="00AF062F" w:rsidRP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Pr>
                <w:rFonts w:ascii="Times New Roman" w:hAnsi="Times New Roman" w:cs="Times New Roman"/>
                <w:bCs/>
                <w:sz w:val="28"/>
                <w:szCs w:val="28"/>
              </w:rPr>
              <w:t>написання повідомлень, доповідей, рефератів;</w:t>
            </w:r>
          </w:p>
          <w:p w14:paraId="58BBC81C" w14:textId="32D258FD"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Pr>
                <w:rFonts w:ascii="Times New Roman" w:hAnsi="Times New Roman" w:cs="Times New Roman"/>
                <w:sz w:val="28"/>
                <w:szCs w:val="28"/>
              </w:rPr>
              <w:t>фронтальне опитування;</w:t>
            </w:r>
          </w:p>
          <w:p w14:paraId="05462C44" w14:textId="5D081BD1"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усне індивідуальне опитування</w:t>
            </w:r>
            <w:r w:rsidR="00AF062F">
              <w:rPr>
                <w:rFonts w:ascii="Times New Roman" w:hAnsi="Times New Roman" w:cs="Times New Roman"/>
                <w:sz w:val="28"/>
                <w:szCs w:val="28"/>
              </w:rPr>
              <w:t>;</w:t>
            </w:r>
          </w:p>
          <w:p w14:paraId="636FA8A8" w14:textId="34DE4322" w:rsid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індивідуальн</w:t>
            </w:r>
            <w:r w:rsidR="00AF062F">
              <w:rPr>
                <w:rFonts w:ascii="Times New Roman" w:hAnsi="Times New Roman" w:cs="Times New Roman"/>
                <w:sz w:val="28"/>
                <w:szCs w:val="28"/>
              </w:rPr>
              <w:t>і</w:t>
            </w:r>
            <w:r w:rsidR="00AF062F" w:rsidRPr="00AF062F">
              <w:rPr>
                <w:rFonts w:ascii="Times New Roman" w:hAnsi="Times New Roman" w:cs="Times New Roman"/>
                <w:sz w:val="28"/>
                <w:szCs w:val="28"/>
              </w:rPr>
              <w:t xml:space="preserve"> завдання</w:t>
            </w:r>
            <w:r w:rsidR="00AF062F">
              <w:rPr>
                <w:rFonts w:ascii="Times New Roman" w:hAnsi="Times New Roman" w:cs="Times New Roman"/>
                <w:sz w:val="28"/>
                <w:szCs w:val="28"/>
              </w:rPr>
              <w:t>;</w:t>
            </w:r>
          </w:p>
          <w:p w14:paraId="18685B21" w14:textId="32A9A106"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студентські презентації</w:t>
            </w:r>
            <w:r w:rsidRPr="00357F02">
              <w:rPr>
                <w:rFonts w:ascii="Times New Roman" w:hAnsi="Times New Roman" w:cs="Times New Roman"/>
                <w:sz w:val="28"/>
                <w:szCs w:val="28"/>
              </w:rPr>
              <w:t>.</w:t>
            </w:r>
          </w:p>
        </w:tc>
      </w:tr>
      <w:tr w:rsidR="00761B37" w:rsidRPr="00716F86" w14:paraId="6865D859" w14:textId="77777777" w:rsidTr="00C75436">
        <w:tc>
          <w:tcPr>
            <w:tcW w:w="4195" w:type="dxa"/>
            <w:shd w:val="clear" w:color="auto" w:fill="C5E0B3" w:themeFill="accent6" w:themeFillTint="66"/>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34FB7C8C" w14:textId="77777777" w:rsidR="0017794D" w:rsidRPr="0017794D" w:rsidRDefault="0017794D" w:rsidP="0017794D">
            <w:pPr>
              <w:widowControl w:val="0"/>
              <w:jc w:val="both"/>
              <w:rPr>
                <w:rFonts w:ascii="Times New Roman" w:hAnsi="Times New Roman" w:cs="Times New Roman"/>
                <w:bCs/>
                <w:sz w:val="28"/>
                <w:szCs w:val="28"/>
              </w:rPr>
            </w:pPr>
            <w:r w:rsidRPr="0017794D">
              <w:rPr>
                <w:rFonts w:ascii="Times New Roman" w:hAnsi="Times New Roman" w:cs="Times New Roman"/>
                <w:bCs/>
                <w:sz w:val="28"/>
                <w:szCs w:val="28"/>
              </w:rPr>
              <w:t>Оцінка «Незадовільно» ставиться тоді, коли здобувач освіти недостатньо володіє знаннями для виконання завдань з навчальної дисципліни, допускає численні помилки у вирішенні навіть простих завдань, не може самостійно аналізувати та синтезувати інформацію, відсутні навички логічного мислення або аргументації.</w:t>
            </w:r>
          </w:p>
          <w:p w14:paraId="2EE5E160" w14:textId="77777777" w:rsidR="0017794D" w:rsidRPr="0017794D" w:rsidRDefault="0017794D" w:rsidP="0017794D">
            <w:pPr>
              <w:widowControl w:val="0"/>
              <w:jc w:val="both"/>
              <w:rPr>
                <w:rFonts w:ascii="Times New Roman" w:hAnsi="Times New Roman" w:cs="Times New Roman"/>
                <w:bCs/>
                <w:sz w:val="28"/>
                <w:szCs w:val="28"/>
              </w:rPr>
            </w:pPr>
            <w:r w:rsidRPr="0017794D">
              <w:rPr>
                <w:rFonts w:ascii="Times New Roman" w:hAnsi="Times New Roman" w:cs="Times New Roman"/>
                <w:bCs/>
                <w:sz w:val="28"/>
                <w:szCs w:val="28"/>
              </w:rPr>
              <w:t xml:space="preserve">Оцінка «Задовільно» ставиться тоді, коли здобувач освіти має достатній обсяг знань, але з помітними прогалинами, здатний вирішувати прості завдання, але робить помилки при виконанні складніших задач, </w:t>
            </w:r>
            <w:r w:rsidRPr="0017794D">
              <w:rPr>
                <w:rFonts w:ascii="Times New Roman" w:hAnsi="Times New Roman" w:cs="Times New Roman"/>
                <w:bCs/>
                <w:sz w:val="28"/>
                <w:szCs w:val="28"/>
              </w:rPr>
              <w:lastRenderedPageBreak/>
              <w:t>потребує додаткових пояснень або допомоги для вирішення нестандартних завдань, аргументація та логіка мислення потребують покращення.</w:t>
            </w:r>
          </w:p>
          <w:p w14:paraId="4403E389" w14:textId="77777777" w:rsidR="0017794D" w:rsidRPr="0017794D" w:rsidRDefault="0017794D" w:rsidP="0017794D">
            <w:pPr>
              <w:widowControl w:val="0"/>
              <w:jc w:val="both"/>
              <w:rPr>
                <w:rFonts w:ascii="Times New Roman" w:hAnsi="Times New Roman" w:cs="Times New Roman"/>
                <w:bCs/>
                <w:sz w:val="28"/>
                <w:szCs w:val="28"/>
              </w:rPr>
            </w:pPr>
            <w:r w:rsidRPr="0017794D">
              <w:rPr>
                <w:rFonts w:ascii="Times New Roman" w:hAnsi="Times New Roman" w:cs="Times New Roman"/>
                <w:bCs/>
                <w:sz w:val="28"/>
                <w:szCs w:val="28"/>
              </w:rPr>
              <w:t>Оцінка «Добре» ставиться якщо здобувач освіти показує добрі знання з навчальної дисципліни, допускаючи незначні неточності, здатний застосовувати знання на практиці, може самостійно вирішувати стандартні завдання,  має добре розвинуті аналітичні та логічні навички, хоча іноді допускає помилки у висновках.</w:t>
            </w:r>
          </w:p>
          <w:p w14:paraId="41DA2262" w14:textId="643CD96E" w:rsidR="00AF062F" w:rsidRPr="00716F86" w:rsidRDefault="0017794D" w:rsidP="0017794D">
            <w:pPr>
              <w:widowControl w:val="0"/>
              <w:jc w:val="both"/>
              <w:rPr>
                <w:rFonts w:ascii="Times New Roman" w:hAnsi="Times New Roman" w:cs="Times New Roman"/>
                <w:bCs/>
                <w:sz w:val="28"/>
                <w:szCs w:val="28"/>
              </w:rPr>
            </w:pPr>
            <w:r w:rsidRPr="0017794D">
              <w:rPr>
                <w:rFonts w:ascii="Times New Roman" w:hAnsi="Times New Roman" w:cs="Times New Roman"/>
                <w:bCs/>
                <w:sz w:val="28"/>
                <w:szCs w:val="28"/>
              </w:rPr>
              <w:t xml:space="preserve">Оцінка «Відмінно» ставиться якщо здобувач освіти володіє повними та глибокими знаннями з навчальної дисципліни, </w:t>
            </w:r>
            <w:proofErr w:type="spellStart"/>
            <w:r w:rsidRPr="0017794D">
              <w:rPr>
                <w:rFonts w:ascii="Times New Roman" w:hAnsi="Times New Roman" w:cs="Times New Roman"/>
                <w:bCs/>
                <w:sz w:val="28"/>
                <w:szCs w:val="28"/>
              </w:rPr>
              <w:t>датний</w:t>
            </w:r>
            <w:proofErr w:type="spellEnd"/>
            <w:r w:rsidRPr="0017794D">
              <w:rPr>
                <w:rFonts w:ascii="Times New Roman" w:hAnsi="Times New Roman" w:cs="Times New Roman"/>
                <w:bCs/>
                <w:sz w:val="28"/>
                <w:szCs w:val="28"/>
              </w:rPr>
              <w:t xml:space="preserve"> застосовувати знання на практиці без помилок, може самостійно аналізувати та синтезувати інформацію, пропонуючи оригінальні рішення, демонструє високий рівень логічного мислення та аргументації.</w:t>
            </w:r>
          </w:p>
        </w:tc>
      </w:tr>
      <w:tr w:rsidR="00AF062F" w:rsidRPr="00716F86" w14:paraId="2C4217F9" w14:textId="77777777" w:rsidTr="00C75436">
        <w:tc>
          <w:tcPr>
            <w:tcW w:w="4195" w:type="dxa"/>
            <w:shd w:val="clear" w:color="auto" w:fill="C5E0B3" w:themeFill="accent6" w:themeFillTint="66"/>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6DAD6477" w14:textId="21F2AB4C" w:rsidR="0017794D" w:rsidRDefault="0017794D" w:rsidP="0017794D">
            <w:pPr>
              <w:widowControl w:val="0"/>
              <w:ind w:left="92"/>
              <w:jc w:val="center"/>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t>Залікові питання</w:t>
            </w:r>
          </w:p>
          <w:p w14:paraId="6CB935C1" w14:textId="16B9B6FA"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1. Що собою являють колія і міжколійя? Які установлені мінімальні відстані між осями колій?</w:t>
            </w:r>
          </w:p>
          <w:p w14:paraId="185013C5"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 Від яких показників і умов експлуатації залежить категорія залізничних ліній? Які існують категорії?</w:t>
            </w:r>
          </w:p>
          <w:p w14:paraId="53131A59"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3. Охарактеризувати поняття про трасу, план і профіль залізничної лінії.</w:t>
            </w:r>
          </w:p>
          <w:p w14:paraId="1EE6A180"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4. Що собою являє ухил, як вимірюється крутість ухилу</w:t>
            </w:r>
          </w:p>
          <w:p w14:paraId="10CE64D3"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5. Охарактеризувати призначення, основні конструктивні елементи земляного полотна. </w:t>
            </w:r>
          </w:p>
          <w:p w14:paraId="58FEA467" w14:textId="77046D1E"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6. 3 яких елементів складається типовий </w:t>
            </w:r>
            <w:proofErr w:type="spellStart"/>
            <w:r w:rsidRPr="0017794D">
              <w:rPr>
                <w:rFonts w:ascii="Times New Roman" w:hAnsi="Times New Roman" w:cs="Times New Roman"/>
                <w:color w:val="000000" w:themeColor="text1"/>
                <w:sz w:val="28"/>
                <w:szCs w:val="28"/>
              </w:rPr>
              <w:t>попе</w:t>
            </w:r>
            <w:r>
              <w:rPr>
                <w:rFonts w:ascii="Times New Roman" w:hAnsi="Times New Roman" w:cs="Times New Roman"/>
                <w:color w:val="000000" w:themeColor="text1"/>
                <w:sz w:val="28"/>
                <w:szCs w:val="28"/>
              </w:rPr>
              <w:t>-</w:t>
            </w:r>
            <w:r w:rsidRPr="0017794D">
              <w:rPr>
                <w:rFonts w:ascii="Times New Roman" w:hAnsi="Times New Roman" w:cs="Times New Roman"/>
                <w:color w:val="000000" w:themeColor="text1"/>
                <w:sz w:val="28"/>
                <w:szCs w:val="28"/>
              </w:rPr>
              <w:t>речний</w:t>
            </w:r>
            <w:proofErr w:type="spellEnd"/>
            <w:r w:rsidRPr="0017794D">
              <w:rPr>
                <w:rFonts w:ascii="Times New Roman" w:hAnsi="Times New Roman" w:cs="Times New Roman"/>
                <w:color w:val="000000" w:themeColor="text1"/>
                <w:sz w:val="28"/>
                <w:szCs w:val="28"/>
              </w:rPr>
              <w:t xml:space="preserve"> профіль насипу? Яке їх призначення?</w:t>
            </w:r>
          </w:p>
          <w:p w14:paraId="3BF5F4A3" w14:textId="7FDB0CA2"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7. 3 яких елементів складається типовий </w:t>
            </w:r>
            <w:proofErr w:type="spellStart"/>
            <w:r w:rsidRPr="0017794D">
              <w:rPr>
                <w:rFonts w:ascii="Times New Roman" w:hAnsi="Times New Roman" w:cs="Times New Roman"/>
                <w:color w:val="000000" w:themeColor="text1"/>
                <w:sz w:val="28"/>
                <w:szCs w:val="28"/>
              </w:rPr>
              <w:t>попе</w:t>
            </w:r>
            <w:r>
              <w:rPr>
                <w:rFonts w:ascii="Times New Roman" w:hAnsi="Times New Roman" w:cs="Times New Roman"/>
                <w:color w:val="000000" w:themeColor="text1"/>
                <w:sz w:val="28"/>
                <w:szCs w:val="28"/>
              </w:rPr>
              <w:t>-</w:t>
            </w:r>
            <w:r w:rsidRPr="0017794D">
              <w:rPr>
                <w:rFonts w:ascii="Times New Roman" w:hAnsi="Times New Roman" w:cs="Times New Roman"/>
                <w:color w:val="000000" w:themeColor="text1"/>
                <w:sz w:val="28"/>
                <w:szCs w:val="28"/>
              </w:rPr>
              <w:t>речний</w:t>
            </w:r>
            <w:proofErr w:type="spellEnd"/>
            <w:r w:rsidRPr="0017794D">
              <w:rPr>
                <w:rFonts w:ascii="Times New Roman" w:hAnsi="Times New Roman" w:cs="Times New Roman"/>
                <w:color w:val="000000" w:themeColor="text1"/>
                <w:sz w:val="28"/>
                <w:szCs w:val="28"/>
              </w:rPr>
              <w:t xml:space="preserve"> профіль виїмки? Яке їх призначення?</w:t>
            </w:r>
          </w:p>
          <w:p w14:paraId="65B6D64C"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8. Перерахувати і коротко охарактеризувати штучні споруди, які влаштовують на залізничних лініях.</w:t>
            </w:r>
          </w:p>
          <w:p w14:paraId="32480D95"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9. Охарактеризувати призначення і складові елементи верхньої будови колії.</w:t>
            </w:r>
          </w:p>
          <w:p w14:paraId="113DDD28"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10. Які норми утримання рейкової колії установлені по ширині і рівню?</w:t>
            </w:r>
          </w:p>
          <w:p w14:paraId="0D59FAB6"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lastRenderedPageBreak/>
              <w:t>11. Які існують види стрілочних переводів, основні елементи?</w:t>
            </w:r>
          </w:p>
          <w:p w14:paraId="4FF3CDEA"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12. З яких основних частин складається вагон? </w:t>
            </w:r>
          </w:p>
          <w:p w14:paraId="572F73E1" w14:textId="425BF3BD"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13. Як класифікуються вантажні та </w:t>
            </w:r>
            <w:proofErr w:type="spellStart"/>
            <w:r w:rsidRPr="0017794D">
              <w:rPr>
                <w:rFonts w:ascii="Times New Roman" w:hAnsi="Times New Roman" w:cs="Times New Roman"/>
                <w:color w:val="000000" w:themeColor="text1"/>
                <w:sz w:val="28"/>
                <w:szCs w:val="28"/>
              </w:rPr>
              <w:t>паса</w:t>
            </w:r>
            <w:r>
              <w:rPr>
                <w:rFonts w:ascii="Times New Roman" w:hAnsi="Times New Roman" w:cs="Times New Roman"/>
                <w:color w:val="000000" w:themeColor="text1"/>
                <w:sz w:val="28"/>
                <w:szCs w:val="28"/>
              </w:rPr>
              <w:t>-</w:t>
            </w:r>
            <w:r w:rsidRPr="0017794D">
              <w:rPr>
                <w:rFonts w:ascii="Times New Roman" w:hAnsi="Times New Roman" w:cs="Times New Roman"/>
                <w:color w:val="000000" w:themeColor="text1"/>
                <w:sz w:val="28"/>
                <w:szCs w:val="28"/>
              </w:rPr>
              <w:t>жирські</w:t>
            </w:r>
            <w:proofErr w:type="spellEnd"/>
            <w:r w:rsidRPr="0017794D">
              <w:rPr>
                <w:rFonts w:ascii="Times New Roman" w:hAnsi="Times New Roman" w:cs="Times New Roman"/>
                <w:color w:val="000000" w:themeColor="text1"/>
                <w:sz w:val="28"/>
                <w:szCs w:val="28"/>
              </w:rPr>
              <w:t xml:space="preserve"> вагони?</w:t>
            </w:r>
          </w:p>
          <w:p w14:paraId="527D71D4"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14. Перерахувати основні техніко-економічні показники вагонів. </w:t>
            </w:r>
          </w:p>
          <w:p w14:paraId="3184ABDB"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15. 3 яких елементів складається колісна пара вагона? Як відбувається формування, огляд, обстеження і таврування колісних пар?</w:t>
            </w:r>
          </w:p>
          <w:p w14:paraId="49C1C23B"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16. Які бувають несправності колісних пар? </w:t>
            </w:r>
          </w:p>
          <w:p w14:paraId="29452AD3"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17. Яке призначення і з яких основних частин складається автозчепний пристрій?</w:t>
            </w:r>
          </w:p>
          <w:p w14:paraId="5D88AEE0"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18. Перерахувати і охарактеризувати основні вимоги до автозчепів.</w:t>
            </w:r>
          </w:p>
          <w:p w14:paraId="5FA9B97D"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19. В чому полягає призначення гальм? Які гальма за принципом дії застосовуються на залізницях?</w:t>
            </w:r>
          </w:p>
          <w:p w14:paraId="0D3DE2C1" w14:textId="0E90E9AD"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20. Охарактеризувати гальмове обладнання локомотивів.</w:t>
            </w:r>
          </w:p>
          <w:p w14:paraId="1A30C0A3"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21. Охарактеризувати гальмове обладнання вагонів.</w:t>
            </w:r>
          </w:p>
          <w:p w14:paraId="5B5ADB5F"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22. Привести види технічного обслуговування і ремонтів вантажних вагонів.</w:t>
            </w:r>
          </w:p>
          <w:p w14:paraId="479EA128"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23. Привести види технічного обслуговування і ремонтів пасажирських вагонів.</w:t>
            </w:r>
          </w:p>
          <w:p w14:paraId="2B99469C"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24. Привести класифікацію тягового рухомого складу.</w:t>
            </w:r>
          </w:p>
          <w:p w14:paraId="3236A8A9"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25. Привести класифікацію електрорухомого складу. Як він позначається?</w:t>
            </w:r>
          </w:p>
          <w:p w14:paraId="75F13B00" w14:textId="68614313"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26. Які характерні особливості будови </w:t>
            </w:r>
            <w:proofErr w:type="spellStart"/>
            <w:r w:rsidRPr="0017794D">
              <w:rPr>
                <w:rFonts w:ascii="Times New Roman" w:hAnsi="Times New Roman" w:cs="Times New Roman"/>
                <w:color w:val="000000" w:themeColor="text1"/>
                <w:sz w:val="28"/>
                <w:szCs w:val="28"/>
              </w:rPr>
              <w:t>теп</w:t>
            </w:r>
            <w:r>
              <w:rPr>
                <w:rFonts w:ascii="Times New Roman" w:hAnsi="Times New Roman" w:cs="Times New Roman"/>
                <w:color w:val="000000" w:themeColor="text1"/>
                <w:sz w:val="28"/>
                <w:szCs w:val="28"/>
              </w:rPr>
              <w:t>-</w:t>
            </w:r>
            <w:r w:rsidRPr="0017794D">
              <w:rPr>
                <w:rFonts w:ascii="Times New Roman" w:hAnsi="Times New Roman" w:cs="Times New Roman"/>
                <w:color w:val="000000" w:themeColor="text1"/>
                <w:sz w:val="28"/>
                <w:szCs w:val="28"/>
              </w:rPr>
              <w:t>ловозів</w:t>
            </w:r>
            <w:proofErr w:type="spellEnd"/>
            <w:r w:rsidRPr="0017794D">
              <w:rPr>
                <w:rFonts w:ascii="Times New Roman" w:hAnsi="Times New Roman" w:cs="Times New Roman"/>
                <w:color w:val="000000" w:themeColor="text1"/>
                <w:sz w:val="28"/>
                <w:szCs w:val="28"/>
              </w:rPr>
              <w:t>. Які вони бувають?</w:t>
            </w:r>
          </w:p>
          <w:p w14:paraId="42716683"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27. Які бувають тягові підстанції за родом струму, конструктивним виконанням і способом управління?</w:t>
            </w:r>
          </w:p>
          <w:p w14:paraId="13767EA4"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28. 3 яких основних елементів складається ланцюгова контактна підвіска?</w:t>
            </w:r>
          </w:p>
          <w:p w14:paraId="43E52541"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29. Як влаштовується повітряний проміжок і яке його призначення?</w:t>
            </w:r>
          </w:p>
          <w:p w14:paraId="48D319FC"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30. Як влаштовується нейтральна вставка і яке її призначення?</w:t>
            </w:r>
          </w:p>
          <w:p w14:paraId="6598BD8C"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31. Які основні вимоги до утримання пристроїв електропостачання на залізницях?</w:t>
            </w:r>
          </w:p>
          <w:p w14:paraId="2FAC9E5E"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lastRenderedPageBreak/>
              <w:t>32. Яке призначення мають роздільні пункти?</w:t>
            </w:r>
          </w:p>
          <w:p w14:paraId="0C445551" w14:textId="060ED953"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33. Як поділяються станції залежно від </w:t>
            </w:r>
            <w:proofErr w:type="spellStart"/>
            <w:r w:rsidRPr="0017794D">
              <w:rPr>
                <w:rFonts w:ascii="Times New Roman" w:hAnsi="Times New Roman" w:cs="Times New Roman"/>
                <w:color w:val="000000" w:themeColor="text1"/>
                <w:sz w:val="28"/>
                <w:szCs w:val="28"/>
              </w:rPr>
              <w:t>ха</w:t>
            </w:r>
            <w:r>
              <w:rPr>
                <w:rFonts w:ascii="Times New Roman" w:hAnsi="Times New Roman" w:cs="Times New Roman"/>
                <w:color w:val="000000" w:themeColor="text1"/>
                <w:sz w:val="28"/>
                <w:szCs w:val="28"/>
              </w:rPr>
              <w:t>-</w:t>
            </w:r>
            <w:r w:rsidRPr="0017794D">
              <w:rPr>
                <w:rFonts w:ascii="Times New Roman" w:hAnsi="Times New Roman" w:cs="Times New Roman"/>
                <w:color w:val="000000" w:themeColor="text1"/>
                <w:sz w:val="28"/>
                <w:szCs w:val="28"/>
              </w:rPr>
              <w:t>рактеру</w:t>
            </w:r>
            <w:proofErr w:type="spellEnd"/>
            <w:r w:rsidRPr="0017794D">
              <w:rPr>
                <w:rFonts w:ascii="Times New Roman" w:hAnsi="Times New Roman" w:cs="Times New Roman"/>
                <w:color w:val="000000" w:themeColor="text1"/>
                <w:sz w:val="28"/>
                <w:szCs w:val="28"/>
              </w:rPr>
              <w:t xml:space="preserve"> та обсягів роботи?</w:t>
            </w:r>
          </w:p>
          <w:p w14:paraId="3489BDBF"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34. Як поділяються залізничні колії на роздільних пунктах?</w:t>
            </w:r>
          </w:p>
          <w:p w14:paraId="23412081"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35. Які колії відносяться до спеціальних?</w:t>
            </w:r>
          </w:p>
          <w:p w14:paraId="1488BFB8" w14:textId="4FABEF42"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36.</w:t>
            </w:r>
            <w:r>
              <w:rPr>
                <w:rFonts w:ascii="Times New Roman" w:hAnsi="Times New Roman" w:cs="Times New Roman"/>
                <w:color w:val="000000" w:themeColor="text1"/>
                <w:sz w:val="28"/>
                <w:szCs w:val="28"/>
              </w:rPr>
              <w:t> </w:t>
            </w:r>
            <w:r w:rsidRPr="0017794D">
              <w:rPr>
                <w:rFonts w:ascii="Times New Roman" w:hAnsi="Times New Roman" w:cs="Times New Roman"/>
                <w:color w:val="000000" w:themeColor="text1"/>
                <w:sz w:val="28"/>
                <w:szCs w:val="28"/>
              </w:rPr>
              <w:t>Надати визначення повної та корисної довжини колії.</w:t>
            </w:r>
          </w:p>
          <w:p w14:paraId="5D2FBAED"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37. Що є межами станції?</w:t>
            </w:r>
          </w:p>
          <w:p w14:paraId="0B230213" w14:textId="258C07E7" w:rsidR="0017794D" w:rsidRPr="0017794D" w:rsidRDefault="0017794D" w:rsidP="0017794D">
            <w:pPr>
              <w:widowControl w:val="0"/>
              <w:jc w:val="both"/>
              <w:rPr>
                <w:rFonts w:ascii="Times New Roman" w:hAnsi="Times New Roman" w:cs="Times New Roman"/>
                <w:color w:val="000000" w:themeColor="text1"/>
                <w:sz w:val="28"/>
                <w:szCs w:val="28"/>
                <w:lang w:val="ru-RU"/>
              </w:rPr>
            </w:pPr>
            <w:r w:rsidRPr="0017794D">
              <w:rPr>
                <w:rFonts w:ascii="Times New Roman" w:hAnsi="Times New Roman" w:cs="Times New Roman"/>
                <w:color w:val="000000" w:themeColor="text1"/>
                <w:sz w:val="28"/>
                <w:szCs w:val="28"/>
              </w:rPr>
              <w:t>38.</w:t>
            </w:r>
            <w:r>
              <w:rPr>
                <w:rFonts w:ascii="Times New Roman" w:hAnsi="Times New Roman" w:cs="Times New Roman"/>
                <w:color w:val="000000" w:themeColor="text1"/>
                <w:sz w:val="28"/>
                <w:szCs w:val="28"/>
                <w:lang w:val="ru-RU"/>
              </w:rPr>
              <w:t xml:space="preserve"> </w:t>
            </w:r>
            <w:r w:rsidRPr="0017794D">
              <w:rPr>
                <w:rFonts w:ascii="Times New Roman" w:hAnsi="Times New Roman" w:cs="Times New Roman"/>
                <w:color w:val="000000" w:themeColor="text1"/>
                <w:sz w:val="28"/>
                <w:szCs w:val="28"/>
              </w:rPr>
              <w:t>Надати визначення технологічного про</w:t>
            </w:r>
            <w:r>
              <w:rPr>
                <w:rFonts w:ascii="Times New Roman" w:hAnsi="Times New Roman" w:cs="Times New Roman"/>
                <w:color w:val="000000" w:themeColor="text1"/>
                <w:sz w:val="28"/>
                <w:szCs w:val="28"/>
                <w:lang w:val="ru-RU"/>
              </w:rPr>
              <w:t>-</w:t>
            </w:r>
            <w:proofErr w:type="spellStart"/>
            <w:r w:rsidRPr="0017794D">
              <w:rPr>
                <w:rFonts w:ascii="Times New Roman" w:hAnsi="Times New Roman" w:cs="Times New Roman"/>
                <w:color w:val="000000" w:themeColor="text1"/>
                <w:sz w:val="28"/>
                <w:szCs w:val="28"/>
              </w:rPr>
              <w:t>цесу</w:t>
            </w:r>
            <w:proofErr w:type="spellEnd"/>
            <w:r w:rsidRPr="0017794D">
              <w:rPr>
                <w:rFonts w:ascii="Times New Roman" w:hAnsi="Times New Roman" w:cs="Times New Roman"/>
                <w:color w:val="000000" w:themeColor="text1"/>
                <w:sz w:val="28"/>
                <w:szCs w:val="28"/>
              </w:rPr>
              <w:t xml:space="preserve"> роботи станції</w:t>
            </w:r>
            <w:r>
              <w:rPr>
                <w:rFonts w:ascii="Times New Roman" w:hAnsi="Times New Roman" w:cs="Times New Roman"/>
                <w:color w:val="000000" w:themeColor="text1"/>
                <w:sz w:val="28"/>
                <w:szCs w:val="28"/>
                <w:lang w:val="ru-RU"/>
              </w:rPr>
              <w:t>.</w:t>
            </w:r>
          </w:p>
          <w:p w14:paraId="59133C90"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39. Надати визначення технічно-розпорядчого акту станції.</w:t>
            </w:r>
          </w:p>
          <w:p w14:paraId="520739DA"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40. Назвати типи схем роздільних пунктів залежно від розташування приймально-відправних колій.</w:t>
            </w:r>
          </w:p>
          <w:p w14:paraId="7A433C5B"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41. Надати визначення роз’їзду та </w:t>
            </w:r>
            <w:proofErr w:type="spellStart"/>
            <w:r w:rsidRPr="0017794D">
              <w:rPr>
                <w:rFonts w:ascii="Times New Roman" w:hAnsi="Times New Roman" w:cs="Times New Roman"/>
                <w:color w:val="000000" w:themeColor="text1"/>
                <w:sz w:val="28"/>
                <w:szCs w:val="28"/>
              </w:rPr>
              <w:t>обгіного</w:t>
            </w:r>
            <w:proofErr w:type="spellEnd"/>
            <w:r w:rsidRPr="0017794D">
              <w:rPr>
                <w:rFonts w:ascii="Times New Roman" w:hAnsi="Times New Roman" w:cs="Times New Roman"/>
                <w:color w:val="000000" w:themeColor="text1"/>
                <w:sz w:val="28"/>
                <w:szCs w:val="28"/>
              </w:rPr>
              <w:t xml:space="preserve"> пункту.</w:t>
            </w:r>
          </w:p>
          <w:p w14:paraId="006F58F0"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42. Яка робота виконується на дільничних станціях?</w:t>
            </w:r>
          </w:p>
          <w:p w14:paraId="4AB395A0" w14:textId="0817EBE8"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43. Надати визначення сортувальної станції.</w:t>
            </w:r>
          </w:p>
          <w:p w14:paraId="667FFBEE"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44. Охарактеризувати призначення вантажних станцій.</w:t>
            </w:r>
          </w:p>
          <w:p w14:paraId="56F0D8D7" w14:textId="18C1E598"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45. Які операції здійснюються на паса</w:t>
            </w:r>
            <w:r>
              <w:rPr>
                <w:rFonts w:ascii="Times New Roman" w:hAnsi="Times New Roman" w:cs="Times New Roman"/>
                <w:color w:val="000000" w:themeColor="text1"/>
                <w:sz w:val="28"/>
                <w:szCs w:val="28"/>
                <w:lang w:val="ru-RU"/>
              </w:rPr>
              <w:t>-</w:t>
            </w:r>
            <w:proofErr w:type="spellStart"/>
            <w:r w:rsidRPr="0017794D">
              <w:rPr>
                <w:rFonts w:ascii="Times New Roman" w:hAnsi="Times New Roman" w:cs="Times New Roman"/>
                <w:color w:val="000000" w:themeColor="text1"/>
                <w:sz w:val="28"/>
                <w:szCs w:val="28"/>
              </w:rPr>
              <w:t>жирських</w:t>
            </w:r>
            <w:proofErr w:type="spellEnd"/>
            <w:r w:rsidRPr="0017794D">
              <w:rPr>
                <w:rFonts w:ascii="Times New Roman" w:hAnsi="Times New Roman" w:cs="Times New Roman"/>
                <w:color w:val="000000" w:themeColor="text1"/>
                <w:sz w:val="28"/>
                <w:szCs w:val="28"/>
              </w:rPr>
              <w:t xml:space="preserve"> станціях?</w:t>
            </w:r>
          </w:p>
          <w:p w14:paraId="70BB81D9"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46. Яке призначення мають залізничні вузли?</w:t>
            </w:r>
          </w:p>
          <w:p w14:paraId="6471688D" w14:textId="6191C88A"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47. Для чого призначені пристрої залізничної автоматики і телемеханіки?</w:t>
            </w:r>
          </w:p>
          <w:p w14:paraId="6DC4D9D6" w14:textId="30C74B8C"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48. Надати визначення сигналізації, цент</w:t>
            </w:r>
            <w:r>
              <w:rPr>
                <w:rFonts w:ascii="Times New Roman" w:hAnsi="Times New Roman" w:cs="Times New Roman"/>
                <w:color w:val="000000" w:themeColor="text1"/>
                <w:sz w:val="28"/>
                <w:szCs w:val="28"/>
                <w:lang w:val="ru-RU"/>
              </w:rPr>
              <w:t>-</w:t>
            </w:r>
            <w:proofErr w:type="spellStart"/>
            <w:r w:rsidRPr="0017794D">
              <w:rPr>
                <w:rFonts w:ascii="Times New Roman" w:hAnsi="Times New Roman" w:cs="Times New Roman"/>
                <w:color w:val="000000" w:themeColor="text1"/>
                <w:sz w:val="28"/>
                <w:szCs w:val="28"/>
              </w:rPr>
              <w:t>ралізації</w:t>
            </w:r>
            <w:proofErr w:type="spellEnd"/>
            <w:r w:rsidRPr="0017794D">
              <w:rPr>
                <w:rFonts w:ascii="Times New Roman" w:hAnsi="Times New Roman" w:cs="Times New Roman"/>
                <w:color w:val="000000" w:themeColor="text1"/>
                <w:sz w:val="28"/>
                <w:szCs w:val="28"/>
              </w:rPr>
              <w:t>, блокування.</w:t>
            </w:r>
          </w:p>
          <w:p w14:paraId="33E5E72C" w14:textId="0C72408E"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49. Які сигнали застосовуються на </w:t>
            </w:r>
            <w:proofErr w:type="spellStart"/>
            <w:r w:rsidRPr="0017794D">
              <w:rPr>
                <w:rFonts w:ascii="Times New Roman" w:hAnsi="Times New Roman" w:cs="Times New Roman"/>
                <w:color w:val="000000" w:themeColor="text1"/>
                <w:sz w:val="28"/>
                <w:szCs w:val="28"/>
              </w:rPr>
              <w:t>залізнич</w:t>
            </w:r>
            <w:proofErr w:type="spellEnd"/>
            <w:r>
              <w:rPr>
                <w:rFonts w:ascii="Times New Roman" w:hAnsi="Times New Roman" w:cs="Times New Roman"/>
                <w:color w:val="000000" w:themeColor="text1"/>
                <w:sz w:val="28"/>
                <w:szCs w:val="28"/>
                <w:lang w:val="ru-RU"/>
              </w:rPr>
              <w:t>-</w:t>
            </w:r>
            <w:proofErr w:type="spellStart"/>
            <w:r w:rsidRPr="0017794D">
              <w:rPr>
                <w:rFonts w:ascii="Times New Roman" w:hAnsi="Times New Roman" w:cs="Times New Roman"/>
                <w:color w:val="000000" w:themeColor="text1"/>
                <w:sz w:val="28"/>
                <w:szCs w:val="28"/>
              </w:rPr>
              <w:t>ному</w:t>
            </w:r>
            <w:proofErr w:type="spellEnd"/>
            <w:r w:rsidRPr="0017794D">
              <w:rPr>
                <w:rFonts w:ascii="Times New Roman" w:hAnsi="Times New Roman" w:cs="Times New Roman"/>
                <w:color w:val="000000" w:themeColor="text1"/>
                <w:sz w:val="28"/>
                <w:szCs w:val="28"/>
              </w:rPr>
              <w:t xml:space="preserve"> транспорті?</w:t>
            </w:r>
          </w:p>
          <w:p w14:paraId="15E2435A" w14:textId="1623474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50. Назвати основні кольори сигналів на заліз</w:t>
            </w:r>
            <w:r>
              <w:rPr>
                <w:rFonts w:ascii="Times New Roman" w:hAnsi="Times New Roman" w:cs="Times New Roman"/>
                <w:color w:val="000000" w:themeColor="text1"/>
                <w:sz w:val="28"/>
                <w:szCs w:val="28"/>
                <w:lang w:val="ru-RU"/>
              </w:rPr>
              <w:t>-</w:t>
            </w:r>
            <w:proofErr w:type="spellStart"/>
            <w:r w:rsidRPr="0017794D">
              <w:rPr>
                <w:rFonts w:ascii="Times New Roman" w:hAnsi="Times New Roman" w:cs="Times New Roman"/>
                <w:color w:val="000000" w:themeColor="text1"/>
                <w:sz w:val="28"/>
                <w:szCs w:val="28"/>
              </w:rPr>
              <w:t>ничному</w:t>
            </w:r>
            <w:proofErr w:type="spellEnd"/>
            <w:r w:rsidRPr="0017794D">
              <w:rPr>
                <w:rFonts w:ascii="Times New Roman" w:hAnsi="Times New Roman" w:cs="Times New Roman"/>
                <w:color w:val="000000" w:themeColor="text1"/>
                <w:sz w:val="28"/>
                <w:szCs w:val="28"/>
              </w:rPr>
              <w:t xml:space="preserve"> транспорті.</w:t>
            </w:r>
          </w:p>
          <w:p w14:paraId="243E884C"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51. Надати визначення напівавтоматичного блокування.</w:t>
            </w:r>
          </w:p>
          <w:p w14:paraId="0DFF92B8"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52. Що таке автоматичне блокування?</w:t>
            </w:r>
          </w:p>
          <w:p w14:paraId="20AC5EC8" w14:textId="52C8F3F6"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53. Призначення пристроїв сигналізації, цент</w:t>
            </w:r>
            <w:r>
              <w:rPr>
                <w:rFonts w:ascii="Times New Roman" w:hAnsi="Times New Roman" w:cs="Times New Roman"/>
                <w:color w:val="000000" w:themeColor="text1"/>
                <w:sz w:val="28"/>
                <w:szCs w:val="28"/>
                <w:lang w:val="ru-RU"/>
              </w:rPr>
              <w:t>-</w:t>
            </w:r>
            <w:proofErr w:type="spellStart"/>
            <w:r w:rsidRPr="0017794D">
              <w:rPr>
                <w:rFonts w:ascii="Times New Roman" w:hAnsi="Times New Roman" w:cs="Times New Roman"/>
                <w:color w:val="000000" w:themeColor="text1"/>
                <w:sz w:val="28"/>
                <w:szCs w:val="28"/>
              </w:rPr>
              <w:t>ралізації</w:t>
            </w:r>
            <w:proofErr w:type="spellEnd"/>
            <w:r w:rsidRPr="0017794D">
              <w:rPr>
                <w:rFonts w:ascii="Times New Roman" w:hAnsi="Times New Roman" w:cs="Times New Roman"/>
                <w:color w:val="000000" w:themeColor="text1"/>
                <w:sz w:val="28"/>
                <w:szCs w:val="28"/>
              </w:rPr>
              <w:t xml:space="preserve"> і блокування на станціях.</w:t>
            </w:r>
          </w:p>
          <w:p w14:paraId="0FBCF281" w14:textId="024417E9"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54. Як здійснюється керівництво </w:t>
            </w:r>
            <w:proofErr w:type="spellStart"/>
            <w:r w:rsidRPr="0017794D">
              <w:rPr>
                <w:rFonts w:ascii="Times New Roman" w:hAnsi="Times New Roman" w:cs="Times New Roman"/>
                <w:color w:val="000000" w:themeColor="text1"/>
                <w:sz w:val="28"/>
                <w:szCs w:val="28"/>
              </w:rPr>
              <w:t>експлуа</w:t>
            </w:r>
            <w:r w:rsidRPr="00623F84">
              <w:rPr>
                <w:rFonts w:ascii="Times New Roman" w:hAnsi="Times New Roman" w:cs="Times New Roman"/>
                <w:color w:val="000000" w:themeColor="text1"/>
                <w:sz w:val="28"/>
                <w:szCs w:val="28"/>
              </w:rPr>
              <w:t>-</w:t>
            </w:r>
            <w:r w:rsidRPr="0017794D">
              <w:rPr>
                <w:rFonts w:ascii="Times New Roman" w:hAnsi="Times New Roman" w:cs="Times New Roman"/>
                <w:color w:val="000000" w:themeColor="text1"/>
                <w:sz w:val="28"/>
                <w:szCs w:val="28"/>
              </w:rPr>
              <w:t>таційною</w:t>
            </w:r>
            <w:proofErr w:type="spellEnd"/>
            <w:r w:rsidRPr="0017794D">
              <w:rPr>
                <w:rFonts w:ascii="Times New Roman" w:hAnsi="Times New Roman" w:cs="Times New Roman"/>
                <w:color w:val="000000" w:themeColor="text1"/>
                <w:sz w:val="28"/>
                <w:szCs w:val="28"/>
              </w:rPr>
              <w:t>, вантажною і комерційною роботою на вантажній станції?</w:t>
            </w:r>
          </w:p>
          <w:p w14:paraId="5EAFFC27" w14:textId="42C725FD"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55. Як класифікуються вантажі і вантажні перевезення залежно від характеру і способів транспортування, швидкості і кількості вантажу у відправці?</w:t>
            </w:r>
          </w:p>
          <w:p w14:paraId="20695456"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lastRenderedPageBreak/>
              <w:t>56. Пояснити призначення і особливості заповнення комплекту перевізних документів.</w:t>
            </w:r>
          </w:p>
          <w:p w14:paraId="03D53DDD" w14:textId="77777777"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57. Які вантажі належать до небезпечних і як вони класифікуються?</w:t>
            </w:r>
          </w:p>
          <w:p w14:paraId="26B2F9DD" w14:textId="6D09272D"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 xml:space="preserve">58. Як класифікуються пасажирські </w:t>
            </w:r>
            <w:proofErr w:type="spellStart"/>
            <w:r w:rsidRPr="0017794D">
              <w:rPr>
                <w:rFonts w:ascii="Times New Roman" w:hAnsi="Times New Roman" w:cs="Times New Roman"/>
                <w:color w:val="000000" w:themeColor="text1"/>
                <w:sz w:val="28"/>
                <w:szCs w:val="28"/>
              </w:rPr>
              <w:t>переве</w:t>
            </w:r>
            <w:proofErr w:type="spellEnd"/>
            <w:r>
              <w:rPr>
                <w:rFonts w:ascii="Times New Roman" w:hAnsi="Times New Roman" w:cs="Times New Roman"/>
                <w:color w:val="000000" w:themeColor="text1"/>
                <w:sz w:val="28"/>
                <w:szCs w:val="28"/>
                <w:lang w:val="ru-RU"/>
              </w:rPr>
              <w:t>-</w:t>
            </w:r>
            <w:proofErr w:type="spellStart"/>
            <w:r w:rsidRPr="0017794D">
              <w:rPr>
                <w:rFonts w:ascii="Times New Roman" w:hAnsi="Times New Roman" w:cs="Times New Roman"/>
                <w:color w:val="000000" w:themeColor="text1"/>
                <w:sz w:val="28"/>
                <w:szCs w:val="28"/>
              </w:rPr>
              <w:t>зення</w:t>
            </w:r>
            <w:proofErr w:type="spellEnd"/>
            <w:r w:rsidRPr="0017794D">
              <w:rPr>
                <w:rFonts w:ascii="Times New Roman" w:hAnsi="Times New Roman" w:cs="Times New Roman"/>
                <w:color w:val="000000" w:themeColor="text1"/>
                <w:sz w:val="28"/>
                <w:szCs w:val="28"/>
              </w:rPr>
              <w:t xml:space="preserve"> за видами сполучень і категоріями поїздів?</w:t>
            </w:r>
          </w:p>
          <w:p w14:paraId="3B285E10" w14:textId="1330D6D2" w:rsidR="0017794D" w:rsidRPr="0017794D" w:rsidRDefault="0017794D" w:rsidP="0017794D">
            <w:pPr>
              <w:widowControl w:val="0"/>
              <w:jc w:val="both"/>
              <w:rPr>
                <w:rFonts w:ascii="Times New Roman" w:hAnsi="Times New Roman" w:cs="Times New Roman"/>
                <w:color w:val="000000" w:themeColor="text1"/>
                <w:sz w:val="28"/>
                <w:szCs w:val="28"/>
              </w:rPr>
            </w:pPr>
            <w:r w:rsidRPr="0017794D">
              <w:rPr>
                <w:rFonts w:ascii="Times New Roman" w:hAnsi="Times New Roman" w:cs="Times New Roman"/>
                <w:color w:val="000000" w:themeColor="text1"/>
                <w:sz w:val="28"/>
                <w:szCs w:val="28"/>
              </w:rPr>
              <w:t>59. У чому полягають особливості приміських пасажирських перевезень?</w:t>
            </w:r>
          </w:p>
          <w:p w14:paraId="4E36ED80" w14:textId="53ADF84D" w:rsidR="00764CBE" w:rsidRPr="00764CBE" w:rsidRDefault="0017794D" w:rsidP="0017794D">
            <w:pPr>
              <w:spacing w:after="20" w:line="256" w:lineRule="auto"/>
              <w:jc w:val="both"/>
              <w:rPr>
                <w:rFonts w:ascii="Times New Roman" w:hAnsi="Times New Roman" w:cs="Times New Roman"/>
                <w:bCs/>
                <w:kern w:val="0"/>
                <w:sz w:val="28"/>
                <w:szCs w:val="28"/>
                <w14:ligatures w14:val="none"/>
              </w:rPr>
            </w:pPr>
            <w:r w:rsidRPr="0017794D">
              <w:rPr>
                <w:rFonts w:ascii="Times New Roman" w:hAnsi="Times New Roman" w:cs="Times New Roman"/>
                <w:color w:val="000000" w:themeColor="text1"/>
                <w:sz w:val="28"/>
                <w:szCs w:val="28"/>
              </w:rPr>
              <w:t>60. Що називається експлуатаційною роботою залізничного транспорту?</w:t>
            </w:r>
          </w:p>
        </w:tc>
      </w:tr>
      <w:tr w:rsidR="006F625A" w:rsidRPr="00716F86" w14:paraId="7D6D0BB5" w14:textId="77777777" w:rsidTr="00C75436">
        <w:tc>
          <w:tcPr>
            <w:tcW w:w="4195" w:type="dxa"/>
            <w:shd w:val="clear" w:color="auto" w:fill="C5E0B3" w:themeFill="accent6" w:themeFillTint="66"/>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3CDA364E" w:rsidR="001B417C" w:rsidRPr="001B417C" w:rsidRDefault="001C55C1" w:rsidP="001C55C1">
            <w:pPr>
              <w:pStyle w:val="a6"/>
              <w:widowControl w:val="0"/>
              <w:ind w:left="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6CB13589"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1C55C1">
              <w:rPr>
                <w:rFonts w:ascii="Times New Roman" w:eastAsia="Times New Roman" w:hAnsi="Times New Roman" w:cs="Times New Roman"/>
                <w:sz w:val="28"/>
                <w:szCs w:val="28"/>
              </w:rPr>
              <w:t xml:space="preserve"> </w:t>
            </w:r>
          </w:p>
          <w:p w14:paraId="221B9E68" w14:textId="4E142491"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w:t>
            </w:r>
            <w:r w:rsidR="001C55C1">
              <w:rPr>
                <w:rFonts w:ascii="Times New Roman" w:eastAsia="Times New Roman" w:hAnsi="Times New Roman" w:cs="Times New Roman"/>
                <w:sz w:val="28"/>
                <w:szCs w:val="28"/>
              </w:rPr>
              <w:t>у</w:t>
            </w:r>
            <w:r w:rsidRPr="006F625A">
              <w:rPr>
                <w:rFonts w:ascii="Times New Roman" w:eastAsia="Times New Roman" w:hAnsi="Times New Roman" w:cs="Times New Roman"/>
                <w:sz w:val="28"/>
                <w:szCs w:val="28"/>
              </w:rPr>
              <w:t xml:space="preserve">ють усі </w:t>
            </w:r>
            <w:r w:rsidRPr="006F625A">
              <w:rPr>
                <w:rFonts w:ascii="Times New Roman" w:eastAsia="Times New Roman" w:hAnsi="Times New Roman" w:cs="Times New Roman"/>
                <w:sz w:val="28"/>
                <w:szCs w:val="28"/>
              </w:rPr>
              <w:lastRenderedPageBreak/>
              <w:t>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sidR="001C55C1">
              <w:rPr>
                <w:rFonts w:ascii="Times New Roman" w:eastAsia="Times New Roman" w:hAnsi="Times New Roman" w:cs="Times New Roman"/>
                <w:sz w:val="28"/>
                <w:szCs w:val="28"/>
              </w:rPr>
              <w:t>практичні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w:t>
            </w:r>
            <w:r w:rsidR="001C55C1">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w:t>
            </w:r>
            <w:proofErr w:type="spellStart"/>
            <w:r w:rsidRPr="006F625A">
              <w:rPr>
                <w:rFonts w:ascii="Times New Roman" w:eastAsia="Times New Roman" w:hAnsi="Times New Roman" w:cs="Times New Roman"/>
                <w:sz w:val="28"/>
                <w:szCs w:val="28"/>
              </w:rPr>
              <w:t>несвоє</w:t>
            </w:r>
            <w:r w:rsidR="001C55C1">
              <w:rPr>
                <w:rFonts w:ascii="Times New Roman" w:eastAsia="Times New Roman" w:hAnsi="Times New Roman" w:cs="Times New Roman"/>
                <w:sz w:val="28"/>
                <w:szCs w:val="28"/>
              </w:rPr>
              <w:t>-</w:t>
            </w:r>
            <w:r w:rsidRPr="006F625A">
              <w:rPr>
                <w:rFonts w:ascii="Times New Roman" w:eastAsia="Times New Roman" w:hAnsi="Times New Roman" w:cs="Times New Roman"/>
                <w:sz w:val="28"/>
                <w:szCs w:val="28"/>
              </w:rPr>
              <w:t>часне</w:t>
            </w:r>
            <w:proofErr w:type="spellEnd"/>
            <w:r w:rsidRPr="006F625A">
              <w:rPr>
                <w:rFonts w:ascii="Times New Roman" w:eastAsia="Times New Roman" w:hAnsi="Times New Roman" w:cs="Times New Roman"/>
                <w:sz w:val="28"/>
                <w:szCs w:val="28"/>
              </w:rPr>
              <w:t xml:space="preserve"> виконання поставленого завдання та ін.</w:t>
            </w:r>
          </w:p>
        </w:tc>
      </w:tr>
      <w:tr w:rsidR="006F625A" w:rsidRPr="00716F86" w14:paraId="330C8657" w14:textId="77777777" w:rsidTr="00C75436">
        <w:tc>
          <w:tcPr>
            <w:tcW w:w="4195" w:type="dxa"/>
            <w:shd w:val="clear" w:color="auto" w:fill="C5E0B3" w:themeFill="accent6" w:themeFillTint="66"/>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139142F0" w14:textId="77777777" w:rsidR="003F191A" w:rsidRPr="00C75436" w:rsidRDefault="009C6057" w:rsidP="003F191A">
            <w:pPr>
              <w:widowControl w:val="0"/>
              <w:jc w:val="both"/>
              <w:rPr>
                <w:rFonts w:ascii="Times New Roman" w:eastAsia="Times New Roman" w:hAnsi="Times New Roman" w:cs="Times New Roman"/>
                <w:b/>
                <w:i/>
                <w:iCs/>
                <w:color w:val="00B050"/>
                <w:sz w:val="28"/>
                <w:szCs w:val="28"/>
              </w:rPr>
            </w:pPr>
            <w:r w:rsidRPr="00C75436">
              <w:rPr>
                <w:rFonts w:ascii="Times New Roman" w:eastAsia="Times New Roman" w:hAnsi="Times New Roman" w:cs="Times New Roman"/>
                <w:b/>
                <w:i/>
                <w:iCs/>
                <w:color w:val="00B050"/>
                <w:sz w:val="28"/>
                <w:szCs w:val="28"/>
              </w:rPr>
              <w:t xml:space="preserve">Основна література </w:t>
            </w:r>
          </w:p>
          <w:p w14:paraId="68543396" w14:textId="047E9AC4" w:rsidR="00C75436" w:rsidRPr="00C75436" w:rsidRDefault="00C75436" w:rsidP="00C754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r w:rsidRPr="00623F84">
              <w:rPr>
                <w:rFonts w:ascii="Times New Roman" w:eastAsia="Times New Roman" w:hAnsi="Times New Roman" w:cs="Times New Roman"/>
                <w:color w:val="212529"/>
                <w:kern w:val="0"/>
                <w:sz w:val="28"/>
                <w:szCs w:val="28"/>
                <w:lang w:eastAsia="ru-RU"/>
                <w14:ligatures w14:val="none"/>
              </w:rPr>
              <w:t xml:space="preserve">1  Корнійчук М.П., </w:t>
            </w:r>
            <w:proofErr w:type="spellStart"/>
            <w:r w:rsidRPr="00623F84">
              <w:rPr>
                <w:rFonts w:ascii="Times New Roman" w:eastAsia="Times New Roman" w:hAnsi="Times New Roman" w:cs="Times New Roman"/>
                <w:color w:val="212529"/>
                <w:kern w:val="0"/>
                <w:sz w:val="28"/>
                <w:szCs w:val="28"/>
                <w:lang w:eastAsia="ru-RU"/>
                <w14:ligatures w14:val="none"/>
              </w:rPr>
              <w:t>Липовець</w:t>
            </w:r>
            <w:proofErr w:type="spellEnd"/>
            <w:r w:rsidRPr="00623F84">
              <w:rPr>
                <w:rFonts w:ascii="Times New Roman" w:eastAsia="Times New Roman" w:hAnsi="Times New Roman" w:cs="Times New Roman"/>
                <w:color w:val="212529"/>
                <w:kern w:val="0"/>
                <w:sz w:val="28"/>
                <w:szCs w:val="28"/>
                <w:lang w:eastAsia="ru-RU"/>
                <w14:ligatures w14:val="none"/>
              </w:rPr>
              <w:t xml:space="preserve"> Н.В., Шамрай Д.О. Технологія галузі і технічні засоби залізничного транспорту. </w:t>
            </w:r>
            <w:proofErr w:type="spellStart"/>
            <w:r w:rsidRPr="00C75436">
              <w:rPr>
                <w:rFonts w:ascii="Times New Roman" w:eastAsia="Times New Roman" w:hAnsi="Times New Roman" w:cs="Times New Roman"/>
                <w:color w:val="212529"/>
                <w:kern w:val="0"/>
                <w:sz w:val="28"/>
                <w:szCs w:val="28"/>
                <w:lang w:val="ru-RU" w:eastAsia="ru-RU"/>
                <w14:ligatures w14:val="none"/>
              </w:rPr>
              <w:t>Частина</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І. </w:t>
            </w:r>
            <w:proofErr w:type="spellStart"/>
            <w:proofErr w:type="gramStart"/>
            <w:r w:rsidRPr="00C75436">
              <w:rPr>
                <w:rFonts w:ascii="Times New Roman" w:eastAsia="Times New Roman" w:hAnsi="Times New Roman" w:cs="Times New Roman"/>
                <w:color w:val="212529"/>
                <w:kern w:val="0"/>
                <w:sz w:val="28"/>
                <w:szCs w:val="28"/>
                <w:lang w:val="ru-RU" w:eastAsia="ru-RU"/>
                <w14:ligatures w14:val="none"/>
              </w:rPr>
              <w:t>П</w:t>
            </w:r>
            <w:proofErr w:type="gramEnd"/>
            <w:r w:rsidRPr="00C75436">
              <w:rPr>
                <w:rFonts w:ascii="Times New Roman" w:eastAsia="Times New Roman" w:hAnsi="Times New Roman" w:cs="Times New Roman"/>
                <w:color w:val="212529"/>
                <w:kern w:val="0"/>
                <w:sz w:val="28"/>
                <w:szCs w:val="28"/>
                <w:lang w:val="ru-RU" w:eastAsia="ru-RU"/>
                <w14:ligatures w14:val="none"/>
              </w:rPr>
              <w:t>ідручник</w:t>
            </w:r>
            <w:proofErr w:type="spellEnd"/>
            <w:r w:rsidRPr="00C75436">
              <w:rPr>
                <w:rFonts w:ascii="Times New Roman" w:eastAsia="Times New Roman" w:hAnsi="Times New Roman" w:cs="Times New Roman"/>
                <w:color w:val="212529"/>
                <w:kern w:val="0"/>
                <w:sz w:val="28"/>
                <w:szCs w:val="28"/>
                <w:lang w:val="ru-RU" w:eastAsia="ru-RU"/>
                <w14:ligatures w14:val="none"/>
              </w:rPr>
              <w:t>. - К.: Дельта, 2006. 500 с.</w:t>
            </w:r>
          </w:p>
          <w:p w14:paraId="014BE527" w14:textId="1CAA5F18" w:rsidR="00C75436" w:rsidRPr="00C75436" w:rsidRDefault="00C75436" w:rsidP="00C754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r w:rsidRPr="00C75436">
              <w:rPr>
                <w:rFonts w:ascii="Times New Roman" w:eastAsia="Times New Roman" w:hAnsi="Times New Roman" w:cs="Times New Roman"/>
                <w:color w:val="212529"/>
                <w:kern w:val="0"/>
                <w:sz w:val="28"/>
                <w:szCs w:val="28"/>
                <w:lang w:val="ru-RU" w:eastAsia="ru-RU"/>
                <w14:ligatures w14:val="none"/>
              </w:rPr>
              <w:t xml:space="preserve">2 </w:t>
            </w:r>
            <w:proofErr w:type="spellStart"/>
            <w:r w:rsidRPr="00C75436">
              <w:rPr>
                <w:rFonts w:ascii="Times New Roman" w:eastAsia="Times New Roman" w:hAnsi="Times New Roman" w:cs="Times New Roman"/>
                <w:color w:val="212529"/>
                <w:kern w:val="0"/>
                <w:sz w:val="28"/>
                <w:szCs w:val="28"/>
                <w:lang w:val="ru-RU" w:eastAsia="ru-RU"/>
                <w14:ligatures w14:val="none"/>
              </w:rPr>
              <w:t>Корнійчук</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М.П., </w:t>
            </w:r>
            <w:proofErr w:type="spellStart"/>
            <w:r w:rsidRPr="00C75436">
              <w:rPr>
                <w:rFonts w:ascii="Times New Roman" w:eastAsia="Times New Roman" w:hAnsi="Times New Roman" w:cs="Times New Roman"/>
                <w:color w:val="212529"/>
                <w:kern w:val="0"/>
                <w:sz w:val="28"/>
                <w:szCs w:val="28"/>
                <w:lang w:val="ru-RU" w:eastAsia="ru-RU"/>
                <w14:ligatures w14:val="none"/>
              </w:rPr>
              <w:t>Липовець</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Н.В., </w:t>
            </w:r>
            <w:proofErr w:type="spellStart"/>
            <w:r w:rsidRPr="00C75436">
              <w:rPr>
                <w:rFonts w:ascii="Times New Roman" w:eastAsia="Times New Roman" w:hAnsi="Times New Roman" w:cs="Times New Roman"/>
                <w:color w:val="212529"/>
                <w:kern w:val="0"/>
                <w:sz w:val="28"/>
                <w:szCs w:val="28"/>
                <w:lang w:val="ru-RU" w:eastAsia="ru-RU"/>
                <w14:ligatures w14:val="none"/>
              </w:rPr>
              <w:t>Шамрай</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Д.О. </w:t>
            </w:r>
            <w:proofErr w:type="spellStart"/>
            <w:r w:rsidRPr="00C75436">
              <w:rPr>
                <w:rFonts w:ascii="Times New Roman" w:eastAsia="Times New Roman" w:hAnsi="Times New Roman" w:cs="Times New Roman"/>
                <w:color w:val="212529"/>
                <w:kern w:val="0"/>
                <w:sz w:val="28"/>
                <w:szCs w:val="28"/>
                <w:lang w:val="ru-RU" w:eastAsia="ru-RU"/>
                <w14:ligatures w14:val="none"/>
              </w:rPr>
              <w:t>Технологія</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w:t>
            </w:r>
            <w:proofErr w:type="spellStart"/>
            <w:r w:rsidRPr="00C75436">
              <w:rPr>
                <w:rFonts w:ascii="Times New Roman" w:eastAsia="Times New Roman" w:hAnsi="Times New Roman" w:cs="Times New Roman"/>
                <w:color w:val="212529"/>
                <w:kern w:val="0"/>
                <w:sz w:val="28"/>
                <w:szCs w:val="28"/>
                <w:lang w:val="ru-RU" w:eastAsia="ru-RU"/>
                <w14:ligatures w14:val="none"/>
              </w:rPr>
              <w:t>галузі</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і </w:t>
            </w:r>
            <w:proofErr w:type="spellStart"/>
            <w:proofErr w:type="gramStart"/>
            <w:r w:rsidRPr="00C75436">
              <w:rPr>
                <w:rFonts w:ascii="Times New Roman" w:eastAsia="Times New Roman" w:hAnsi="Times New Roman" w:cs="Times New Roman"/>
                <w:color w:val="212529"/>
                <w:kern w:val="0"/>
                <w:sz w:val="28"/>
                <w:szCs w:val="28"/>
                <w:lang w:val="ru-RU" w:eastAsia="ru-RU"/>
                <w14:ligatures w14:val="none"/>
              </w:rPr>
              <w:t>техн</w:t>
            </w:r>
            <w:proofErr w:type="gramEnd"/>
            <w:r w:rsidRPr="00C75436">
              <w:rPr>
                <w:rFonts w:ascii="Times New Roman" w:eastAsia="Times New Roman" w:hAnsi="Times New Roman" w:cs="Times New Roman"/>
                <w:color w:val="212529"/>
                <w:kern w:val="0"/>
                <w:sz w:val="28"/>
                <w:szCs w:val="28"/>
                <w:lang w:val="ru-RU" w:eastAsia="ru-RU"/>
                <w14:ligatures w14:val="none"/>
              </w:rPr>
              <w:t>ічні</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w:t>
            </w:r>
            <w:proofErr w:type="spellStart"/>
            <w:r w:rsidRPr="00C75436">
              <w:rPr>
                <w:rFonts w:ascii="Times New Roman" w:eastAsia="Times New Roman" w:hAnsi="Times New Roman" w:cs="Times New Roman"/>
                <w:color w:val="212529"/>
                <w:kern w:val="0"/>
                <w:sz w:val="28"/>
                <w:szCs w:val="28"/>
                <w:lang w:val="ru-RU" w:eastAsia="ru-RU"/>
                <w14:ligatures w14:val="none"/>
              </w:rPr>
              <w:t>засоби</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w:t>
            </w:r>
            <w:proofErr w:type="spellStart"/>
            <w:r w:rsidRPr="00C75436">
              <w:rPr>
                <w:rFonts w:ascii="Times New Roman" w:eastAsia="Times New Roman" w:hAnsi="Times New Roman" w:cs="Times New Roman"/>
                <w:color w:val="212529"/>
                <w:kern w:val="0"/>
                <w:sz w:val="28"/>
                <w:szCs w:val="28"/>
                <w:lang w:val="ru-RU" w:eastAsia="ru-RU"/>
                <w14:ligatures w14:val="none"/>
              </w:rPr>
              <w:t>залізничного</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транспорту. </w:t>
            </w:r>
            <w:proofErr w:type="spellStart"/>
            <w:r w:rsidRPr="00C75436">
              <w:rPr>
                <w:rFonts w:ascii="Times New Roman" w:eastAsia="Times New Roman" w:hAnsi="Times New Roman" w:cs="Times New Roman"/>
                <w:color w:val="212529"/>
                <w:kern w:val="0"/>
                <w:sz w:val="28"/>
                <w:szCs w:val="28"/>
                <w:lang w:val="ru-RU" w:eastAsia="ru-RU"/>
                <w14:ligatures w14:val="none"/>
              </w:rPr>
              <w:t>Частина</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ІІ. </w:t>
            </w:r>
            <w:proofErr w:type="spellStart"/>
            <w:proofErr w:type="gramStart"/>
            <w:r w:rsidRPr="00C75436">
              <w:rPr>
                <w:rFonts w:ascii="Times New Roman" w:eastAsia="Times New Roman" w:hAnsi="Times New Roman" w:cs="Times New Roman"/>
                <w:color w:val="212529"/>
                <w:kern w:val="0"/>
                <w:sz w:val="28"/>
                <w:szCs w:val="28"/>
                <w:lang w:val="ru-RU" w:eastAsia="ru-RU"/>
                <w14:ligatures w14:val="none"/>
              </w:rPr>
              <w:t>П</w:t>
            </w:r>
            <w:proofErr w:type="gramEnd"/>
            <w:r w:rsidRPr="00C75436">
              <w:rPr>
                <w:rFonts w:ascii="Times New Roman" w:eastAsia="Times New Roman" w:hAnsi="Times New Roman" w:cs="Times New Roman"/>
                <w:color w:val="212529"/>
                <w:kern w:val="0"/>
                <w:sz w:val="28"/>
                <w:szCs w:val="28"/>
                <w:lang w:val="ru-RU" w:eastAsia="ru-RU"/>
                <w14:ligatures w14:val="none"/>
              </w:rPr>
              <w:t>ідручник</w:t>
            </w:r>
            <w:proofErr w:type="spellEnd"/>
            <w:r w:rsidRPr="00C75436">
              <w:rPr>
                <w:rFonts w:ascii="Times New Roman" w:eastAsia="Times New Roman" w:hAnsi="Times New Roman" w:cs="Times New Roman"/>
                <w:color w:val="212529"/>
                <w:kern w:val="0"/>
                <w:sz w:val="28"/>
                <w:szCs w:val="28"/>
                <w:lang w:val="ru-RU" w:eastAsia="ru-RU"/>
                <w14:ligatures w14:val="none"/>
              </w:rPr>
              <w:t>. - К.: Дельта, 2006. 500 с.</w:t>
            </w:r>
          </w:p>
          <w:p w14:paraId="16C4B34B" w14:textId="77777777" w:rsidR="00C75436" w:rsidRPr="00C75436" w:rsidRDefault="00C75436" w:rsidP="00C754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i/>
                <w:iCs/>
                <w:color w:val="00B050"/>
                <w:kern w:val="0"/>
                <w:sz w:val="28"/>
                <w:szCs w:val="28"/>
                <w:lang w:val="ru-RU" w:eastAsia="ru-RU"/>
                <w14:ligatures w14:val="none"/>
              </w:rPr>
            </w:pPr>
            <w:proofErr w:type="spellStart"/>
            <w:r w:rsidRPr="00C75436">
              <w:rPr>
                <w:rFonts w:ascii="Times New Roman" w:eastAsia="Times New Roman" w:hAnsi="Times New Roman" w:cs="Times New Roman"/>
                <w:b/>
                <w:bCs/>
                <w:i/>
                <w:iCs/>
                <w:color w:val="00B050"/>
                <w:kern w:val="0"/>
                <w:sz w:val="28"/>
                <w:szCs w:val="28"/>
                <w:lang w:val="ru-RU" w:eastAsia="ru-RU"/>
                <w14:ligatures w14:val="none"/>
              </w:rPr>
              <w:t>Допоміжна</w:t>
            </w:r>
            <w:proofErr w:type="spellEnd"/>
          </w:p>
          <w:p w14:paraId="359F96D1" w14:textId="77777777" w:rsidR="00C75436" w:rsidRDefault="00C75436" w:rsidP="00C75436">
            <w:pPr>
              <w:widowControl w:val="0"/>
              <w:jc w:val="both"/>
              <w:rPr>
                <w:rFonts w:ascii="Times New Roman" w:eastAsia="Times New Roman" w:hAnsi="Times New Roman" w:cs="Times New Roman"/>
                <w:color w:val="212529"/>
                <w:kern w:val="0"/>
                <w:sz w:val="28"/>
                <w:szCs w:val="28"/>
                <w:lang w:val="ru-RU" w:eastAsia="ru-RU"/>
                <w14:ligatures w14:val="none"/>
              </w:rPr>
            </w:pPr>
            <w:r w:rsidRPr="00C75436">
              <w:rPr>
                <w:rFonts w:ascii="Times New Roman" w:eastAsia="Times New Roman" w:hAnsi="Times New Roman" w:cs="Times New Roman"/>
                <w:color w:val="212529"/>
                <w:kern w:val="0"/>
                <w:sz w:val="28"/>
                <w:szCs w:val="28"/>
                <w:lang w:val="ru-RU" w:eastAsia="ru-RU"/>
                <w14:ligatures w14:val="none"/>
              </w:rPr>
              <w:t>3</w:t>
            </w:r>
            <w:r>
              <w:rPr>
                <w:rFonts w:ascii="Times New Roman" w:eastAsia="Times New Roman" w:hAnsi="Times New Roman" w:cs="Times New Roman"/>
                <w:color w:val="212529"/>
                <w:kern w:val="0"/>
                <w:sz w:val="28"/>
                <w:szCs w:val="28"/>
                <w:lang w:val="ru-RU" w:eastAsia="ru-RU"/>
                <w14:ligatures w14:val="none"/>
              </w:rPr>
              <w:t> </w:t>
            </w:r>
            <w:proofErr w:type="spellStart"/>
            <w:r w:rsidRPr="00C75436">
              <w:rPr>
                <w:rFonts w:ascii="Times New Roman" w:eastAsia="Times New Roman" w:hAnsi="Times New Roman" w:cs="Times New Roman"/>
                <w:color w:val="212529"/>
                <w:kern w:val="0"/>
                <w:sz w:val="28"/>
                <w:szCs w:val="28"/>
                <w:lang w:val="ru-RU" w:eastAsia="ru-RU"/>
                <w14:ligatures w14:val="none"/>
              </w:rPr>
              <w:t>Коментарі</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та </w:t>
            </w:r>
            <w:proofErr w:type="spellStart"/>
            <w:r w:rsidRPr="00C75436">
              <w:rPr>
                <w:rFonts w:ascii="Times New Roman" w:eastAsia="Times New Roman" w:hAnsi="Times New Roman" w:cs="Times New Roman"/>
                <w:color w:val="212529"/>
                <w:kern w:val="0"/>
                <w:sz w:val="28"/>
                <w:szCs w:val="28"/>
                <w:lang w:val="ru-RU" w:eastAsia="ru-RU"/>
                <w14:ligatures w14:val="none"/>
              </w:rPr>
              <w:t>роз’яснення</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w:t>
            </w:r>
            <w:proofErr w:type="spellStart"/>
            <w:r w:rsidRPr="00C75436">
              <w:rPr>
                <w:rFonts w:ascii="Times New Roman" w:eastAsia="Times New Roman" w:hAnsi="Times New Roman" w:cs="Times New Roman"/>
                <w:color w:val="212529"/>
                <w:kern w:val="0"/>
                <w:sz w:val="28"/>
                <w:szCs w:val="28"/>
                <w:lang w:val="ru-RU" w:eastAsia="ru-RU"/>
                <w14:ligatures w14:val="none"/>
              </w:rPr>
              <w:t>щодо</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w:t>
            </w:r>
            <w:proofErr w:type="spellStart"/>
            <w:r w:rsidRPr="00C75436">
              <w:rPr>
                <w:rFonts w:ascii="Times New Roman" w:eastAsia="Times New Roman" w:hAnsi="Times New Roman" w:cs="Times New Roman"/>
                <w:color w:val="212529"/>
                <w:kern w:val="0"/>
                <w:sz w:val="28"/>
                <w:szCs w:val="28"/>
                <w:lang w:val="ru-RU" w:eastAsia="ru-RU"/>
                <w14:ligatures w14:val="none"/>
              </w:rPr>
              <w:t>застосування</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w:t>
            </w:r>
            <w:proofErr w:type="spellStart"/>
            <w:r w:rsidRPr="00C75436">
              <w:rPr>
                <w:rFonts w:ascii="Times New Roman" w:eastAsia="Times New Roman" w:hAnsi="Times New Roman" w:cs="Times New Roman"/>
                <w:color w:val="212529"/>
                <w:kern w:val="0"/>
                <w:sz w:val="28"/>
                <w:szCs w:val="28"/>
                <w:lang w:val="ru-RU" w:eastAsia="ru-RU"/>
                <w14:ligatures w14:val="none"/>
              </w:rPr>
              <w:t>положень</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правил </w:t>
            </w:r>
            <w:proofErr w:type="spellStart"/>
            <w:proofErr w:type="gramStart"/>
            <w:r w:rsidRPr="00C75436">
              <w:rPr>
                <w:rFonts w:ascii="Times New Roman" w:eastAsia="Times New Roman" w:hAnsi="Times New Roman" w:cs="Times New Roman"/>
                <w:color w:val="212529"/>
                <w:kern w:val="0"/>
                <w:sz w:val="28"/>
                <w:szCs w:val="28"/>
                <w:lang w:val="ru-RU" w:eastAsia="ru-RU"/>
                <w14:ligatures w14:val="none"/>
              </w:rPr>
              <w:t>техн</w:t>
            </w:r>
            <w:proofErr w:type="gramEnd"/>
            <w:r w:rsidRPr="00C75436">
              <w:rPr>
                <w:rFonts w:ascii="Times New Roman" w:eastAsia="Times New Roman" w:hAnsi="Times New Roman" w:cs="Times New Roman"/>
                <w:color w:val="212529"/>
                <w:kern w:val="0"/>
                <w:sz w:val="28"/>
                <w:szCs w:val="28"/>
                <w:lang w:val="ru-RU" w:eastAsia="ru-RU"/>
                <w14:ligatures w14:val="none"/>
              </w:rPr>
              <w:t>ічної</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w:t>
            </w:r>
            <w:proofErr w:type="spellStart"/>
            <w:r w:rsidRPr="00C75436">
              <w:rPr>
                <w:rFonts w:ascii="Times New Roman" w:eastAsia="Times New Roman" w:hAnsi="Times New Roman" w:cs="Times New Roman"/>
                <w:color w:val="212529"/>
                <w:kern w:val="0"/>
                <w:sz w:val="28"/>
                <w:szCs w:val="28"/>
                <w:lang w:val="ru-RU" w:eastAsia="ru-RU"/>
                <w14:ligatures w14:val="none"/>
              </w:rPr>
              <w:t>експлуатації</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w:t>
            </w:r>
            <w:proofErr w:type="spellStart"/>
            <w:r w:rsidRPr="00C75436">
              <w:rPr>
                <w:rFonts w:ascii="Times New Roman" w:eastAsia="Times New Roman" w:hAnsi="Times New Roman" w:cs="Times New Roman"/>
                <w:color w:val="212529"/>
                <w:kern w:val="0"/>
                <w:sz w:val="28"/>
                <w:szCs w:val="28"/>
                <w:lang w:val="ru-RU" w:eastAsia="ru-RU"/>
                <w14:ligatures w14:val="none"/>
              </w:rPr>
              <w:t>залізниць</w:t>
            </w:r>
            <w:proofErr w:type="spellEnd"/>
            <w:r w:rsidRPr="00C75436">
              <w:rPr>
                <w:rFonts w:ascii="Times New Roman" w:eastAsia="Times New Roman" w:hAnsi="Times New Roman" w:cs="Times New Roman"/>
                <w:color w:val="212529"/>
                <w:kern w:val="0"/>
                <w:sz w:val="28"/>
                <w:szCs w:val="28"/>
                <w:lang w:val="ru-RU" w:eastAsia="ru-RU"/>
                <w14:ligatures w14:val="none"/>
              </w:rPr>
              <w:t xml:space="preserve"> </w:t>
            </w:r>
            <w:proofErr w:type="spellStart"/>
            <w:r w:rsidRPr="00C75436">
              <w:rPr>
                <w:rFonts w:ascii="Times New Roman" w:eastAsia="Times New Roman" w:hAnsi="Times New Roman" w:cs="Times New Roman"/>
                <w:color w:val="212529"/>
                <w:kern w:val="0"/>
                <w:sz w:val="28"/>
                <w:szCs w:val="28"/>
                <w:lang w:val="ru-RU" w:eastAsia="ru-RU"/>
                <w14:ligatures w14:val="none"/>
              </w:rPr>
              <w:t>України</w:t>
            </w:r>
            <w:proofErr w:type="spellEnd"/>
            <w:r w:rsidRPr="00C75436">
              <w:rPr>
                <w:rFonts w:ascii="Times New Roman" w:eastAsia="Times New Roman" w:hAnsi="Times New Roman" w:cs="Times New Roman"/>
                <w:color w:val="212529"/>
                <w:kern w:val="0"/>
                <w:sz w:val="28"/>
                <w:szCs w:val="28"/>
                <w:lang w:val="ru-RU" w:eastAsia="ru-RU"/>
                <w14:ligatures w14:val="none"/>
              </w:rPr>
              <w:t>. К., 2004. 408с</w:t>
            </w:r>
          </w:p>
          <w:p w14:paraId="3C735AEB" w14:textId="7D976F8E" w:rsidR="009C6057" w:rsidRPr="00C75436" w:rsidRDefault="009C6057" w:rsidP="00C75436">
            <w:pPr>
              <w:widowControl w:val="0"/>
              <w:jc w:val="both"/>
              <w:rPr>
                <w:rFonts w:ascii="Times New Roman" w:eastAsia="Times New Roman" w:hAnsi="Times New Roman" w:cs="Times New Roman"/>
                <w:i/>
                <w:iCs/>
                <w:color w:val="00B050"/>
                <w:sz w:val="28"/>
                <w:szCs w:val="28"/>
              </w:rPr>
            </w:pPr>
            <w:r w:rsidRPr="00C75436">
              <w:rPr>
                <w:rFonts w:ascii="Times New Roman" w:eastAsia="Times New Roman" w:hAnsi="Times New Roman" w:cs="Times New Roman"/>
                <w:b/>
                <w:i/>
                <w:iCs/>
                <w:color w:val="00B050"/>
                <w:sz w:val="28"/>
                <w:szCs w:val="28"/>
              </w:rPr>
              <w:t>Електронні ресурси</w:t>
            </w:r>
          </w:p>
          <w:p w14:paraId="0EA003AD" w14:textId="59AE88AE" w:rsidR="00C75436" w:rsidRPr="00C75436" w:rsidRDefault="00C75436" w:rsidP="00C75436">
            <w:pPr>
              <w:widowControl w:val="0"/>
              <w:shd w:val="clear" w:color="auto" w:fill="FFFFFF"/>
              <w:tabs>
                <w:tab w:val="left" w:pos="365"/>
              </w:tabs>
              <w:autoSpaceDE w:val="0"/>
              <w:autoSpaceDN w:val="0"/>
              <w:adjustRightInd w:val="0"/>
              <w:jc w:val="both"/>
              <w:rPr>
                <w:rFonts w:ascii="Times New Roman" w:eastAsia="Times New Roman" w:hAnsi="Times New Roman" w:cs="Times New Roman"/>
                <w:kern w:val="0"/>
                <w:sz w:val="28"/>
                <w:szCs w:val="28"/>
                <w:lang w:eastAsia="ru-RU"/>
                <w14:ligatures w14:val="none"/>
              </w:rPr>
            </w:pPr>
            <w:r w:rsidRPr="00C75436">
              <w:rPr>
                <w:rFonts w:ascii="Times New Roman" w:eastAsia="Times New Roman" w:hAnsi="Times New Roman" w:cs="Times New Roman"/>
                <w:kern w:val="0"/>
                <w:sz w:val="28"/>
                <w:szCs w:val="28"/>
                <w:lang w:eastAsia="ru-RU"/>
                <w14:ligatures w14:val="none"/>
              </w:rPr>
              <w:lastRenderedPageBreak/>
              <w:t xml:space="preserve">- </w:t>
            </w:r>
            <w:hyperlink r:id="rId11" w:history="1">
              <w:r w:rsidRPr="00C75436">
                <w:rPr>
                  <w:rFonts w:ascii="Times New Roman" w:eastAsia="Times New Roman" w:hAnsi="Times New Roman" w:cs="Times New Roman"/>
                  <w:color w:val="0563C1"/>
                  <w:kern w:val="0"/>
                  <w:sz w:val="28"/>
                  <w:szCs w:val="28"/>
                  <w:u w:val="single"/>
                  <w:lang w:eastAsia="ru-RU"/>
                  <w14:ligatures w14:val="none"/>
                </w:rPr>
                <w:t>https://subr.in.ua/law/</w:t>
              </w:r>
            </w:hyperlink>
            <w:r w:rsidRPr="00C75436">
              <w:rPr>
                <w:rFonts w:ascii="Times New Roman" w:eastAsia="Times New Roman" w:hAnsi="Times New Roman" w:cs="Times New Roman"/>
                <w:kern w:val="0"/>
                <w:sz w:val="28"/>
                <w:szCs w:val="28"/>
                <w:lang w:eastAsia="ru-RU"/>
                <w14:ligatures w14:val="none"/>
              </w:rPr>
              <w:t xml:space="preserve"> - Нормативно-правові акти у сфері безпеки руху поїздів</w:t>
            </w:r>
            <w:r w:rsidRPr="00C75436">
              <w:rPr>
                <w:rFonts w:ascii="Times New Roman" w:eastAsia="Times New Roman" w:hAnsi="Times New Roman" w:cs="Times New Roman"/>
                <w:kern w:val="0"/>
                <w:sz w:val="28"/>
                <w:szCs w:val="28"/>
                <w:lang w:eastAsia="ru-RU"/>
                <w14:ligatures w14:val="none"/>
              </w:rPr>
              <w:tab/>
            </w:r>
          </w:p>
          <w:p w14:paraId="5FE6C47B" w14:textId="58A920CB" w:rsidR="009C6057" w:rsidRPr="00C75436" w:rsidRDefault="00C75436" w:rsidP="00C75436">
            <w:pPr>
              <w:widowControl w:val="0"/>
              <w:shd w:val="clear" w:color="auto" w:fill="FFFFFF"/>
              <w:tabs>
                <w:tab w:val="left" w:pos="365"/>
              </w:tabs>
              <w:autoSpaceDE w:val="0"/>
              <w:autoSpaceDN w:val="0"/>
              <w:adjustRightInd w:val="0"/>
              <w:rPr>
                <w:rFonts w:ascii="Times New Roman" w:eastAsia="Times New Roman" w:hAnsi="Times New Roman" w:cs="Times New Roman"/>
                <w:kern w:val="0"/>
                <w:sz w:val="28"/>
                <w:szCs w:val="28"/>
                <w:lang w:eastAsia="ru-RU"/>
                <w14:ligatures w14:val="none"/>
              </w:rPr>
            </w:pPr>
            <w:r w:rsidRPr="00C75436">
              <w:rPr>
                <w:rFonts w:ascii="Times New Roman" w:eastAsia="Times New Roman" w:hAnsi="Times New Roman" w:cs="Times New Roman"/>
                <w:kern w:val="0"/>
                <w:sz w:val="28"/>
                <w:szCs w:val="28"/>
                <w:lang w:eastAsia="ru-RU"/>
                <w14:ligatures w14:val="none"/>
              </w:rPr>
              <w:t xml:space="preserve">- </w:t>
            </w:r>
            <w:hyperlink r:id="rId12" w:history="1">
              <w:r w:rsidRPr="00C75436">
                <w:rPr>
                  <w:rFonts w:ascii="Times New Roman" w:eastAsia="Times New Roman" w:hAnsi="Times New Roman" w:cs="Times New Roman"/>
                  <w:color w:val="0563C1"/>
                  <w:kern w:val="0"/>
                  <w:sz w:val="28"/>
                  <w:szCs w:val="28"/>
                  <w:u w:val="single"/>
                  <w:lang w:eastAsia="ru-RU"/>
                  <w14:ligatures w14:val="none"/>
                </w:rPr>
                <w:t>https://www.pz.gov.ua/</w:t>
              </w:r>
            </w:hyperlink>
            <w:r w:rsidRPr="00C75436">
              <w:rPr>
                <w:rFonts w:ascii="Times New Roman" w:eastAsia="Times New Roman" w:hAnsi="Times New Roman" w:cs="Times New Roman"/>
                <w:kern w:val="0"/>
                <w:sz w:val="28"/>
                <w:szCs w:val="28"/>
                <w:lang w:eastAsia="ru-RU"/>
                <w14:ligatures w14:val="none"/>
              </w:rPr>
              <w:t xml:space="preserve">  - Регіональна філія "Південна Залізниця" АТ "Укрзалізниця"</w:t>
            </w:r>
          </w:p>
        </w:tc>
      </w:tr>
      <w:tr w:rsidR="009C6057" w:rsidRPr="00716F86" w14:paraId="7BADEAFD" w14:textId="77777777" w:rsidTr="00C75436">
        <w:tc>
          <w:tcPr>
            <w:tcW w:w="4195" w:type="dxa"/>
            <w:shd w:val="clear" w:color="auto" w:fill="C5E0B3" w:themeFill="accent6" w:themeFillTint="66"/>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5B24D43F" w:rsidR="009C6057" w:rsidRPr="009C6057" w:rsidRDefault="003F191A"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Рухомого складу залізниць</w:t>
            </w:r>
          </w:p>
        </w:tc>
      </w:tr>
      <w:bookmarkEnd w:id="0"/>
    </w:tbl>
    <w:tbl>
      <w:tblPr>
        <w:tblW w:w="7797" w:type="dxa"/>
        <w:tblLook w:val="04A0" w:firstRow="1" w:lastRow="0" w:firstColumn="1" w:lastColumn="0" w:noHBand="0" w:noVBand="1"/>
      </w:tblPr>
      <w:tblGrid>
        <w:gridCol w:w="7797"/>
      </w:tblGrid>
      <w:tr w:rsidR="00623F84" w:rsidRPr="00034F27" w14:paraId="341B3A32" w14:textId="77777777" w:rsidTr="003C30DB">
        <w:tc>
          <w:tcPr>
            <w:tcW w:w="7797" w:type="dxa"/>
            <w:hideMark/>
          </w:tcPr>
          <w:p w14:paraId="0DFFBA5F" w14:textId="77777777" w:rsidR="00623F84" w:rsidRDefault="00623F84" w:rsidP="003C30DB">
            <w:pPr>
              <w:spacing w:after="0" w:line="240" w:lineRule="auto"/>
              <w:jc w:val="both"/>
              <w:rPr>
                <w:rFonts w:ascii="Times New Roman" w:hAnsi="Times New Roman" w:cs="Times New Roman"/>
                <w:noProof/>
                <w:sz w:val="28"/>
                <w:szCs w:val="28"/>
                <w:lang w:val="ru-RU"/>
              </w:rPr>
            </w:pPr>
          </w:p>
          <w:p w14:paraId="5B6E5E0F" w14:textId="77777777" w:rsidR="00623F84" w:rsidRPr="00034F27" w:rsidRDefault="00623F84" w:rsidP="003C30DB">
            <w:pPr>
              <w:spacing w:after="0" w:line="240" w:lineRule="auto"/>
              <w:jc w:val="both"/>
              <w:rPr>
                <w:rFonts w:ascii="Times New Roman" w:hAnsi="Times New Roman" w:cs="Times New Roman"/>
                <w:noProof/>
                <w:sz w:val="28"/>
                <w:szCs w:val="28"/>
              </w:rPr>
            </w:pPr>
            <w:bookmarkStart w:id="2" w:name="_GoBack"/>
            <w:bookmarkEnd w:id="2"/>
            <w:r w:rsidRPr="00034F27">
              <w:rPr>
                <w:rFonts w:ascii="Times New Roman" w:hAnsi="Times New Roman" w:cs="Times New Roman"/>
                <w:noProof/>
                <w:sz w:val="28"/>
                <w:szCs w:val="28"/>
              </w:rPr>
              <w:t>Розглянуто та схвалено</w:t>
            </w:r>
          </w:p>
        </w:tc>
      </w:tr>
      <w:tr w:rsidR="00623F84" w:rsidRPr="00034F27" w14:paraId="2BC23D8C" w14:textId="77777777" w:rsidTr="003C30DB">
        <w:tc>
          <w:tcPr>
            <w:tcW w:w="7797" w:type="dxa"/>
            <w:hideMark/>
          </w:tcPr>
          <w:p w14:paraId="1394545A" w14:textId="77777777" w:rsidR="00623F84" w:rsidRPr="00034F27" w:rsidRDefault="00623F84" w:rsidP="003C30DB">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на засіданні циклової комісії</w:t>
            </w:r>
          </w:p>
          <w:p w14:paraId="3C74BF69" w14:textId="77777777" w:rsidR="00623F84" w:rsidRPr="00034F27" w:rsidRDefault="00623F84" w:rsidP="003C30DB">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рухомого складу залізниць</w:t>
            </w:r>
          </w:p>
          <w:p w14:paraId="65DFFA41" w14:textId="77777777" w:rsidR="00623F84" w:rsidRPr="00BD770B" w:rsidRDefault="00623F84" w:rsidP="003C30DB">
            <w:pPr>
              <w:spacing w:after="0" w:line="240" w:lineRule="auto"/>
              <w:rPr>
                <w:rFonts w:ascii="Times New Roman" w:hAnsi="Times New Roman" w:cs="Times New Roman"/>
                <w:sz w:val="28"/>
              </w:rPr>
            </w:pPr>
            <w:r w:rsidRPr="00BD770B">
              <w:rPr>
                <w:rFonts w:ascii="Times New Roman" w:hAnsi="Times New Roman" w:cs="Times New Roman"/>
                <w:noProof/>
                <w:sz w:val="28"/>
              </w:rPr>
              <w:t xml:space="preserve">протокол  від </w:t>
            </w:r>
            <w:r w:rsidRPr="00BD770B">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76"/>
              <w:gridCol w:w="2788"/>
            </w:tblGrid>
            <w:tr w:rsidR="00623F84" w:rsidRPr="00BD770B" w14:paraId="704BDB7A" w14:textId="77777777" w:rsidTr="003C30DB">
              <w:tc>
                <w:tcPr>
                  <w:tcW w:w="1951" w:type="dxa"/>
                </w:tcPr>
                <w:p w14:paraId="5C908B05" w14:textId="77777777" w:rsidR="00623F84" w:rsidRPr="00BD770B" w:rsidRDefault="00623F84" w:rsidP="003C30DB">
                  <w:pPr>
                    <w:spacing w:after="0" w:line="240" w:lineRule="auto"/>
                    <w:rPr>
                      <w:rFonts w:ascii="Times New Roman" w:hAnsi="Times New Roman" w:cs="Times New Roman"/>
                      <w:noProof/>
                      <w:sz w:val="28"/>
                    </w:rPr>
                  </w:pPr>
                </w:p>
                <w:p w14:paraId="30321EE0" w14:textId="77777777" w:rsidR="00623F84" w:rsidRPr="00BD770B" w:rsidRDefault="00623F84" w:rsidP="003C30DB">
                  <w:pPr>
                    <w:spacing w:after="0" w:line="240" w:lineRule="auto"/>
                    <w:ind w:hanging="108"/>
                    <w:rPr>
                      <w:rFonts w:ascii="Times New Roman" w:hAnsi="Times New Roman" w:cs="Times New Roman"/>
                      <w:noProof/>
                      <w:sz w:val="28"/>
                    </w:rPr>
                  </w:pPr>
                  <w:r w:rsidRPr="00BD770B">
                    <w:rPr>
                      <w:rFonts w:ascii="Times New Roman" w:hAnsi="Times New Roman" w:cs="Times New Roman"/>
                      <w:noProof/>
                      <w:sz w:val="28"/>
                    </w:rPr>
                    <w:t>Голова комісії</w:t>
                  </w:r>
                </w:p>
              </w:tc>
              <w:tc>
                <w:tcPr>
                  <w:tcW w:w="756" w:type="dxa"/>
                </w:tcPr>
                <w:p w14:paraId="0DD74BF9" w14:textId="77777777" w:rsidR="00623F84" w:rsidRPr="00BD770B" w:rsidRDefault="00623F84" w:rsidP="003C30DB">
                  <w:pPr>
                    <w:spacing w:after="0" w:line="240" w:lineRule="auto"/>
                    <w:rPr>
                      <w:rFonts w:ascii="Times New Roman" w:hAnsi="Times New Roman" w:cs="Times New Roman"/>
                      <w:noProof/>
                      <w:sz w:val="28"/>
                    </w:rPr>
                  </w:pPr>
                  <w:r w:rsidRPr="00BD770B">
                    <w:rPr>
                      <w:rFonts w:ascii="Times New Roman" w:hAnsi="Times New Roman" w:cs="Times New Roman"/>
                      <w:noProof/>
                      <w:sz w:val="28"/>
                      <w:lang w:val="ru-RU" w:eastAsia="ru-RU"/>
                    </w:rPr>
                    <w:drawing>
                      <wp:inline distT="0" distB="0" distL="0" distR="0" wp14:anchorId="55BFFBAD" wp14:editId="4126F131">
                        <wp:extent cx="304800" cy="590550"/>
                        <wp:effectExtent l="9525" t="0" r="9525" b="9525"/>
                        <wp:docPr id="1" name="Рисунок 1" descr="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ROZUMNIKI\Desktop\Бабенко -підпис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4800" cy="590550"/>
                                </a:xfrm>
                                <a:prstGeom prst="rect">
                                  <a:avLst/>
                                </a:prstGeom>
                                <a:noFill/>
                                <a:ln>
                                  <a:noFill/>
                                </a:ln>
                              </pic:spPr>
                            </pic:pic>
                          </a:graphicData>
                        </a:graphic>
                      </wp:inline>
                    </w:drawing>
                  </w:r>
                </w:p>
              </w:tc>
              <w:tc>
                <w:tcPr>
                  <w:tcW w:w="2788" w:type="dxa"/>
                </w:tcPr>
                <w:p w14:paraId="178A45B5" w14:textId="77777777" w:rsidR="00623F84" w:rsidRPr="00BD770B" w:rsidRDefault="00623F84" w:rsidP="003C30DB">
                  <w:pPr>
                    <w:spacing w:after="0" w:line="240" w:lineRule="auto"/>
                    <w:rPr>
                      <w:rFonts w:ascii="Times New Roman" w:hAnsi="Times New Roman" w:cs="Times New Roman"/>
                      <w:noProof/>
                      <w:sz w:val="28"/>
                    </w:rPr>
                  </w:pPr>
                </w:p>
                <w:p w14:paraId="2EA0F7B6" w14:textId="77777777" w:rsidR="00623F84" w:rsidRPr="00BD770B" w:rsidRDefault="00623F84" w:rsidP="003C30DB">
                  <w:pPr>
                    <w:spacing w:after="0" w:line="240" w:lineRule="auto"/>
                    <w:rPr>
                      <w:rFonts w:ascii="Times New Roman" w:hAnsi="Times New Roman" w:cs="Times New Roman"/>
                      <w:noProof/>
                      <w:sz w:val="28"/>
                    </w:rPr>
                  </w:pPr>
                  <w:r w:rsidRPr="00BD770B">
                    <w:rPr>
                      <w:rFonts w:ascii="Times New Roman" w:hAnsi="Times New Roman" w:cs="Times New Roman"/>
                      <w:noProof/>
                      <w:sz w:val="28"/>
                    </w:rPr>
                    <w:t>Євген БАБЕНКО</w:t>
                  </w:r>
                </w:p>
              </w:tc>
            </w:tr>
          </w:tbl>
          <w:p w14:paraId="292FD9C6" w14:textId="77777777" w:rsidR="00623F84" w:rsidRPr="00034F27" w:rsidRDefault="00623F84" w:rsidP="003C30DB">
            <w:pPr>
              <w:spacing w:after="0" w:line="240" w:lineRule="auto"/>
              <w:jc w:val="both"/>
              <w:rPr>
                <w:rFonts w:ascii="Times New Roman" w:hAnsi="Times New Roman" w:cs="Times New Roman"/>
                <w:noProof/>
                <w:sz w:val="28"/>
                <w:szCs w:val="28"/>
                <w:u w:val="single"/>
              </w:rPr>
            </w:pPr>
          </w:p>
        </w:tc>
      </w:tr>
    </w:tbl>
    <w:p w14:paraId="0925D63F" w14:textId="77777777" w:rsidR="00C81C99" w:rsidRPr="00766D27" w:rsidRDefault="00C81C99" w:rsidP="00623F84">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7QwNTGyNDUwNrE0NbdQ0lEKTi0uzszPAykwqwUAk70BASwAAAA="/>
  </w:docVars>
  <w:rsids>
    <w:rsidRoot w:val="00980170"/>
    <w:rsid w:val="00060676"/>
    <w:rsid w:val="00073061"/>
    <w:rsid w:val="00106BEE"/>
    <w:rsid w:val="001200C6"/>
    <w:rsid w:val="00174579"/>
    <w:rsid w:val="0017794D"/>
    <w:rsid w:val="001A1901"/>
    <w:rsid w:val="001A2C1C"/>
    <w:rsid w:val="001B36E7"/>
    <w:rsid w:val="001B417C"/>
    <w:rsid w:val="001C55C1"/>
    <w:rsid w:val="001F07D0"/>
    <w:rsid w:val="002078AE"/>
    <w:rsid w:val="00226B04"/>
    <w:rsid w:val="00236CC5"/>
    <w:rsid w:val="00243A50"/>
    <w:rsid w:val="00275774"/>
    <w:rsid w:val="0028732E"/>
    <w:rsid w:val="002958FE"/>
    <w:rsid w:val="002E53D0"/>
    <w:rsid w:val="00321B18"/>
    <w:rsid w:val="00357F02"/>
    <w:rsid w:val="0036257A"/>
    <w:rsid w:val="00377D5D"/>
    <w:rsid w:val="003A21C1"/>
    <w:rsid w:val="003F191A"/>
    <w:rsid w:val="004249E9"/>
    <w:rsid w:val="0045713E"/>
    <w:rsid w:val="00477C29"/>
    <w:rsid w:val="004B2075"/>
    <w:rsid w:val="004D2650"/>
    <w:rsid w:val="00504151"/>
    <w:rsid w:val="005075B1"/>
    <w:rsid w:val="00533042"/>
    <w:rsid w:val="00580133"/>
    <w:rsid w:val="00623F84"/>
    <w:rsid w:val="006260F7"/>
    <w:rsid w:val="0063402B"/>
    <w:rsid w:val="0067702F"/>
    <w:rsid w:val="00690FA7"/>
    <w:rsid w:val="00696A4B"/>
    <w:rsid w:val="006A1859"/>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0F0A"/>
    <w:rsid w:val="008277E8"/>
    <w:rsid w:val="008829A1"/>
    <w:rsid w:val="008C62D1"/>
    <w:rsid w:val="008D19B3"/>
    <w:rsid w:val="00956F24"/>
    <w:rsid w:val="00965300"/>
    <w:rsid w:val="00980170"/>
    <w:rsid w:val="009C3D26"/>
    <w:rsid w:val="009C6057"/>
    <w:rsid w:val="00A272EC"/>
    <w:rsid w:val="00A67C53"/>
    <w:rsid w:val="00A972FE"/>
    <w:rsid w:val="00AC4BD7"/>
    <w:rsid w:val="00AC7230"/>
    <w:rsid w:val="00AE17D6"/>
    <w:rsid w:val="00AF062F"/>
    <w:rsid w:val="00AF3C26"/>
    <w:rsid w:val="00B24FEF"/>
    <w:rsid w:val="00B313E1"/>
    <w:rsid w:val="00B42950"/>
    <w:rsid w:val="00B51538"/>
    <w:rsid w:val="00B52A99"/>
    <w:rsid w:val="00B80283"/>
    <w:rsid w:val="00BA1EEA"/>
    <w:rsid w:val="00BD2774"/>
    <w:rsid w:val="00BE6FB1"/>
    <w:rsid w:val="00C14A67"/>
    <w:rsid w:val="00C50EBC"/>
    <w:rsid w:val="00C75436"/>
    <w:rsid w:val="00C81C99"/>
    <w:rsid w:val="00C83650"/>
    <w:rsid w:val="00C9048A"/>
    <w:rsid w:val="00D8425F"/>
    <w:rsid w:val="00D94793"/>
    <w:rsid w:val="00DA14A3"/>
    <w:rsid w:val="00DB22B8"/>
    <w:rsid w:val="00E22804"/>
    <w:rsid w:val="00E25C23"/>
    <w:rsid w:val="00E31513"/>
    <w:rsid w:val="00EF65FB"/>
    <w:rsid w:val="00F00E5E"/>
    <w:rsid w:val="00F12C8F"/>
    <w:rsid w:val="00F15FDA"/>
    <w:rsid w:val="00F17A25"/>
    <w:rsid w:val="00F277E2"/>
    <w:rsid w:val="00FB33CE"/>
    <w:rsid w:val="00FB35BC"/>
    <w:rsid w:val="00FB79E4"/>
    <w:rsid w:val="00FE1192"/>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623F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3F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623F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3F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torovasvetlana25@gmail.com"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s://www.pz.gov.u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subr.in.ua/law/"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et.google.com/aqi-eado-ows" TargetMode="External"/><Relationship Id="rId4" Type="http://schemas.openxmlformats.org/officeDocument/2006/relationships/settings" Target="settings.xml"/><Relationship Id="rId9" Type="http://schemas.openxmlformats.org/officeDocument/2006/relationships/hyperlink" Target="https://classroom.google.com/c/NzIyODMyODMwODY0?cjc=66vrdz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6E580-DE68-4D50-9613-BE1364ABF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16</Pages>
  <Words>3706</Words>
  <Characters>21129</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34</cp:revision>
  <dcterms:created xsi:type="dcterms:W3CDTF">2024-09-03T16:25:00Z</dcterms:created>
  <dcterms:modified xsi:type="dcterms:W3CDTF">2024-12-23T10:17:00Z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