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:rsidTr="003D09BB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BDFC92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2958FE" w:rsidRPr="002958FE" w:rsidTr="003D09BB">
        <w:tc>
          <w:tcPr>
            <w:tcW w:w="4195" w:type="dxa"/>
            <w:shd w:val="clear" w:color="auto" w:fill="C1B2FA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880FCC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08pt" o:ole="">
                  <v:imagedata r:id="rId6" o:title=""/>
                </v:shape>
                <o:OLEObject Type="Embed" ProgID="CorelDraw.Graphic.20" ShapeID="_x0000_i1025" DrawAspect="Content" ObjectID="_1825063989" r:id="rId7"/>
              </w:object>
            </w:r>
          </w:p>
        </w:tc>
        <w:tc>
          <w:tcPr>
            <w:tcW w:w="5728" w:type="dxa"/>
            <w:gridSpan w:val="2"/>
            <w:shd w:val="clear" w:color="auto" w:fill="EAF7C5"/>
          </w:tcPr>
          <w:p w:rsidR="002958FE" w:rsidRPr="006C705A" w:rsidRDefault="002958FE" w:rsidP="0045713E">
            <w:pPr>
              <w:widowControl w:val="0"/>
              <w:jc w:val="center"/>
              <w:rPr>
                <w:rFonts w:ascii="Georgia" w:eastAsia="Calibri" w:hAnsi="Georgia" w:cs="Calibri"/>
                <w:color w:val="1F4E79" w:themeColor="accent5" w:themeShade="80"/>
                <w:sz w:val="40"/>
                <w:szCs w:val="40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:rsidR="002958FE" w:rsidRPr="006C705A" w:rsidRDefault="002958FE" w:rsidP="0045713E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«</w:t>
            </w:r>
            <w:r w:rsidR="006C705A"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Соціологія</w:t>
            </w:r>
            <w:r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»</w:t>
            </w:r>
          </w:p>
          <w:p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:rsidR="002958FE" w:rsidRPr="006C705A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  <w:p w:rsidR="006C705A" w:rsidRPr="002958FE" w:rsidRDefault="006C705A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2958FE" w:rsidTr="003D09BB">
        <w:tc>
          <w:tcPr>
            <w:tcW w:w="4195" w:type="dxa"/>
            <w:shd w:val="clear" w:color="auto" w:fill="BDFC92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:rsidTr="003D09BB">
        <w:tc>
          <w:tcPr>
            <w:tcW w:w="4195" w:type="dxa"/>
            <w:shd w:val="clear" w:color="auto" w:fill="BDFC92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:rsidTr="003D09BB">
        <w:tc>
          <w:tcPr>
            <w:tcW w:w="4195" w:type="dxa"/>
            <w:shd w:val="clear" w:color="auto" w:fill="BDFC92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:rsidR="002958FE" w:rsidRPr="002958FE" w:rsidRDefault="00FC0765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060676" w:rsidRPr="002958FE" w:rsidTr="003D09BB">
        <w:tc>
          <w:tcPr>
            <w:tcW w:w="4195" w:type="dxa"/>
            <w:shd w:val="clear" w:color="auto" w:fill="BDFC92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E347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0676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2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семінарські заняття – 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 1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:rsidR="00397477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Звонкова</w:t>
            </w:r>
            <w:proofErr w:type="spellEnd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Миколаївна</w:t>
            </w: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методист, викладач,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«викладач-методист» </w:t>
            </w: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:rsidR="002958FE" w:rsidRDefault="00880FCC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svetlanazwonkova@gmail.com</w:t>
              </w:r>
            </w:hyperlink>
          </w:p>
          <w:p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:rsidR="00397477" w:rsidRDefault="00880FCC" w:rsidP="00FC076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FC0765" w:rsidRPr="000A4D1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https://classroom.google.com/c/NjIwNDA0MzQ5NTAz?cjc=csrwxta</w:t>
              </w:r>
            </w:hyperlink>
          </w:p>
          <w:p w:rsidR="00FC0765" w:rsidRPr="00397477" w:rsidRDefault="00FC0765" w:rsidP="00FC076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:rsidR="00397477" w:rsidRPr="00607828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E878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E878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hyperlink r:id="rId10" w:history="1">
              <w:r w:rsidRPr="00E468E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https://meet.google.com/sin-ysda-zcm</w:t>
              </w:r>
            </w:hyperlink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:rsidR="00AC7230" w:rsidRPr="001E0623" w:rsidRDefault="001E0623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</w:pPr>
            <w:r w:rsidRPr="001E062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«</w:t>
            </w:r>
            <w:hyperlink r:id="rId11" w:tgtFrame="_blank" w:history="1">
              <w:r w:rsidRPr="001E0623">
                <w:rPr>
                  <w:rStyle w:val="a4"/>
                  <w:rFonts w:ascii="Times New Roman" w:hAnsi="Times New Roman" w:cs="Times New Roman"/>
                  <w:b/>
                  <w:bCs/>
                  <w:i/>
                  <w:iCs/>
                  <w:color w:val="1F4E79" w:themeColor="accent5" w:themeShade="80"/>
                  <w:sz w:val="28"/>
                  <w:szCs w:val="28"/>
                  <w:u w:val="none"/>
                </w:rPr>
                <w:t>Освіта — це те, що залишається після того, як забуваєш усе вивчене в школі»</w:t>
              </w:r>
            </w:hyperlink>
            <w:r w:rsidR="00AC7230" w:rsidRPr="001E062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(</w:t>
            </w:r>
            <w:r w:rsidR="00257473" w:rsidRPr="0025747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 xml:space="preserve">Альберт </w:t>
            </w:r>
            <w:r w:rsidR="00E030FB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Е</w:t>
            </w:r>
            <w:r w:rsidR="00257473" w:rsidRPr="0025747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йншт</w:t>
            </w:r>
            <w:r w:rsidR="00E030FB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е</w:t>
            </w:r>
            <w:r w:rsidR="00257473" w:rsidRPr="0025747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йн</w:t>
            </w:r>
            <w:r w:rsidR="00AC7230" w:rsidRPr="001E062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)</w:t>
            </w:r>
          </w:p>
          <w:p w:rsidR="00397477" w:rsidRDefault="00E030FB" w:rsidP="0039747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 w:rsidRPr="00E030F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lastRenderedPageBreak/>
              <w:t>«Гідність держави зрештою залежить від гідності особистостей, які її створюють»</w:t>
            </w:r>
          </w:p>
          <w:p w:rsidR="00E030FB" w:rsidRDefault="00E030FB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(Джон Мілль)</w:t>
            </w:r>
          </w:p>
          <w:p w:rsidR="00E030FB" w:rsidRDefault="00E030FB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</w:p>
          <w:p w:rsidR="00397477" w:rsidRDefault="00E22804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исципліна «</w:t>
            </w:r>
            <w:r w:rsidR="00E030F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Соціологія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 формує уявлення</w:t>
            </w:r>
            <w:r w:rsidRPr="00E22804">
              <w:rPr>
                <w:rFonts w:ascii="Times New Roman" w:hAnsi="Times New Roman" w:cs="Times New Roman"/>
                <w:sz w:val="28"/>
                <w:szCs w:val="28"/>
              </w:rPr>
              <w:t xml:space="preserve">про </w:t>
            </w:r>
            <w:r w:rsidR="00471F12" w:rsidRPr="00471F12">
              <w:rPr>
                <w:rFonts w:ascii="Times New Roman" w:hAnsi="Times New Roman" w:cs="Times New Roman"/>
                <w:bCs/>
                <w:sz w:val="28"/>
                <w:szCs w:val="28"/>
              </w:rPr>
              <w:t>закономірності розвитку та функціонування суспільства</w:t>
            </w:r>
            <w:r w:rsidR="00471F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через призму людської поведінки. </w:t>
            </w:r>
            <w:r w:rsidR="00471F12" w:rsidRPr="00471F12">
              <w:rPr>
                <w:rFonts w:ascii="Times New Roman" w:hAnsi="Times New Roman" w:cs="Times New Roman"/>
                <w:bCs/>
                <w:sz w:val="28"/>
                <w:szCs w:val="28"/>
              </w:rPr>
              <w:t>Людина — суспільна істота.Кожна людина смертна, та людство в цілому безсмертне. 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Правильне розуміння законів функціонування 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розвитку суспільства в цілому 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окремих його компонентів є досить важливим і для окремих людей, і для різних спільнот, і для усього людства.</w:t>
            </w:r>
          </w:p>
          <w:p w:rsidR="006652BE" w:rsidRDefault="006652BE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Ми живемо вже у ХХІ столітті – епосі невиданих швидкостей,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надсучасних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технологій, гуманітарного перетворення світу. Його називають також століттям інформаційного суспільства. А це означає, що розширення світогляду, поповнення знань, оволодіння суміжними професіями стануть моделлю поведінки для майбутніх поколінь. Миттєве переключення із однієї галузі на іншу, можлива зміна місця роботи і своєчасне реагування на зміну ситуації на ринку праці, тривале протягом усього життя навчання, нарешті, обов’язкова фахова </w:t>
            </w:r>
            <w:proofErr w:type="spellStart"/>
            <w:r w:rsidRPr="006652B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 або вища освіта – усе це окреслює контури того світу, в якому нам належить жити.  </w:t>
            </w:r>
          </w:p>
          <w:p w:rsidR="00471F12" w:rsidRPr="006652BE" w:rsidRDefault="006652BE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>Саме соціологія з’ясовує місце і функції кожного соціального явища і процесу в рамках соціологічного цілого, дає людям потрібні орієнтири, допомагає зрозуміти обставини життя, сприяє пошуку виходу з лабіринту умов соціального буття, служить своєрідним компасом у буремному морі людських відносин. Найбільша заслуга соціології у тому що вона здатна діагностувати і лікувати соціальні хвороби, виконувати прогностичні та прикладні функції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>сприя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 формуванню знань про соціальну дійсність, поясню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вати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>логіку процесів соціального розвитку.</w:t>
            </w:r>
          </w:p>
          <w:p w:rsidR="00471F12" w:rsidRPr="00471F12" w:rsidRDefault="0080062D" w:rsidP="00471F1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</w:t>
            </w:r>
            <w:r w:rsidR="00471F12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Соціологія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»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дисциплін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циклу загальної підготовки. Вивчення соціології як суспільної дисципліни дасть можливість систематизувати та 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>порядкувати все різноманіття форм людського суспільства, діяльності, зрозуміти ті складні зміни, що відбуваються в духовному, економічному, політичному житті сучасного суспільства. Соціологія як наука занурює у світ духовних цінностей, дозволяє осмислити як єдиний комплекс суспільн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і духовн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життя людини, етнічні та національні норми і цінності, дає можливість долучитися до скарбниць мудрості й досвіду, надбаних людством протягом тисячоліть.  </w:t>
            </w:r>
          </w:p>
          <w:p w:rsidR="002958FE" w:rsidRPr="002958FE" w:rsidRDefault="002958FE" w:rsidP="00471F1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2958FE" w:rsidRPr="00E8784B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r w:rsidR="00EA77B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дисципліни «</w:t>
            </w:r>
            <w:r w:rsidR="00683D4D">
              <w:rPr>
                <w:rFonts w:ascii="Times New Roman" w:hAnsi="Times New Roman" w:cs="Times New Roman"/>
                <w:sz w:val="28"/>
                <w:szCs w:val="28"/>
              </w:rPr>
              <w:t>Соціологія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A77B6" w:rsidRPr="00EA77B6">
              <w:rPr>
                <w:rFonts w:ascii="Times New Roman" w:hAnsi="Times New Roman" w:cs="Times New Roman"/>
                <w:sz w:val="28"/>
                <w:szCs w:val="28"/>
              </w:rPr>
              <w:t xml:space="preserve">є </w:t>
            </w:r>
            <w:r w:rsidR="0029597F" w:rsidRPr="0029597F">
              <w:rPr>
                <w:rFonts w:ascii="Times New Roman" w:hAnsi="Times New Roman" w:cs="Times New Roman"/>
                <w:sz w:val="28"/>
                <w:szCs w:val="28"/>
              </w:rPr>
              <w:t>формування системи знань про основні поняття соціології, історію її становлення у світі та в Україні; усвідомлення сутності соціального життя та соціальної культури суспільства, опанування методики сучасного соціологічного аналізу суспільних відносин</w:t>
            </w:r>
            <w:r w:rsidR="0029597F" w:rsidRPr="00E878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9597F" w:rsidRPr="0029597F">
              <w:rPr>
                <w:rFonts w:ascii="Times New Roman" w:hAnsi="Times New Roman" w:cs="Times New Roman"/>
                <w:sz w:val="28"/>
                <w:szCs w:val="28"/>
              </w:rPr>
              <w:t xml:space="preserve"> опанування категорійного апарату соціологічної науки, вивчення загальних положень про соціальну структуру суспільства, формування активної життєвої позиції і стійких моральних цінностей, сприяння громадянському становленню студентів</w:t>
            </w:r>
            <w:r w:rsidR="004755F7" w:rsidRPr="00E878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</w:t>
            </w:r>
            <w:proofErr w:type="spellEnd"/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дисципліни є: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оволодіння понятійним апаратом соціологічної науки;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формування цілісного уявлення про еволюцію соціологічної думки;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ознайомлення з найважливішими соціологічними теоріями і підходами;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засвоєння знань про соціальний стан людини в суспільстві;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розгляд основних принципів організації і функціонування соціальних систем;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формування цілісного уявлення про зміст і сутність основних процесів соціального розвитку сучасного суспільства;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ознайомлення зі змістом соціологічної діяльності; </w:t>
            </w:r>
          </w:p>
          <w:p w:rsidR="00B80283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вироблення навичок підготовки і </w:t>
            </w: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lastRenderedPageBreak/>
              <w:t>проведення конкретного соціологічного дослідження в сфері майбутньої професійної діяльності.</w:t>
            </w: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:rsidR="00880FCC" w:rsidRDefault="00880FCC" w:rsidP="00880FCC">
            <w:pPr>
              <w:pStyle w:val="TableParagraph"/>
              <w:spacing w:before="64"/>
              <w:ind w:left="117" w:right="12"/>
              <w:jc w:val="both"/>
              <w:rPr>
                <w:sz w:val="28"/>
              </w:rPr>
            </w:pPr>
            <w:r>
              <w:rPr>
                <w:sz w:val="28"/>
              </w:rPr>
              <w:t>ЗК1 Здатність реалізувати свої права і обов’язки як члена суспільства,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усвідомлювати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цінності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громадянського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880FCC" w:rsidRDefault="00880FCC" w:rsidP="00880FCC">
            <w:pPr>
              <w:pStyle w:val="TableParagraph"/>
              <w:spacing w:before="6"/>
              <w:ind w:left="117" w:right="6"/>
              <w:jc w:val="both"/>
              <w:rPr>
                <w:sz w:val="28"/>
              </w:rPr>
            </w:pPr>
            <w:r>
              <w:rPr>
                <w:sz w:val="28"/>
              </w:rPr>
              <w:t>ЗК2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Здатність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зберігати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примножувати моральні,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880FCC" w:rsidRDefault="00880FCC" w:rsidP="00880FCC">
            <w:pPr>
              <w:pStyle w:val="TableParagraph"/>
              <w:ind w:left="117" w:right="3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ЗК3 Здатність спілкуватися державною мовою як усно, так і </w:t>
            </w:r>
            <w:r>
              <w:rPr>
                <w:spacing w:val="-2"/>
                <w:sz w:val="28"/>
              </w:rPr>
              <w:t>письмово.</w:t>
            </w:r>
          </w:p>
          <w:p w:rsidR="00880FCC" w:rsidRDefault="00880FCC" w:rsidP="00880FCC">
            <w:pPr>
              <w:pStyle w:val="TableParagraph"/>
              <w:spacing w:before="7"/>
              <w:ind w:left="117" w:right="26"/>
              <w:jc w:val="both"/>
              <w:rPr>
                <w:sz w:val="28"/>
              </w:rPr>
            </w:pPr>
            <w:r>
              <w:rPr>
                <w:sz w:val="28"/>
              </w:rPr>
              <w:t>ЗК5 Здатність до пошуку, оброблення та аналізу інформації з різних джерел.</w:t>
            </w:r>
          </w:p>
          <w:p w:rsidR="00880FCC" w:rsidRDefault="00880FCC" w:rsidP="00880FCC">
            <w:pPr>
              <w:pStyle w:val="TableParagraph"/>
              <w:spacing w:line="308" w:lineRule="exact"/>
              <w:ind w:left="11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ЗК6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Здатність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виявляти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ініціативу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підприємливість.</w:t>
            </w:r>
          </w:p>
          <w:p w:rsidR="00377D5D" w:rsidRPr="00880FCC" w:rsidRDefault="00880FCC" w:rsidP="00880FCC">
            <w:pPr>
              <w:pStyle w:val="TableParagraph"/>
              <w:spacing w:before="7"/>
              <w:ind w:left="117" w:right="25"/>
              <w:jc w:val="both"/>
              <w:rPr>
                <w:sz w:val="28"/>
              </w:rPr>
            </w:pPr>
            <w:r>
              <w:rPr>
                <w:sz w:val="28"/>
              </w:rPr>
              <w:t>ЗК7 Здатність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оцінювати та забезпечувати якість виконуваних </w:t>
            </w:r>
            <w:r>
              <w:rPr>
                <w:spacing w:val="-2"/>
                <w:sz w:val="28"/>
              </w:rPr>
              <w:t>робіт.</w:t>
            </w:r>
            <w:r w:rsidRPr="002958FE">
              <w:rPr>
                <w:sz w:val="28"/>
                <w:szCs w:val="28"/>
              </w:rPr>
              <w:t xml:space="preserve"> </w:t>
            </w:r>
          </w:p>
        </w:tc>
      </w:tr>
      <w:tr w:rsidR="00764CBE" w:rsidRPr="00716F86" w:rsidTr="003D09BB">
        <w:tc>
          <w:tcPr>
            <w:tcW w:w="4195" w:type="dxa"/>
            <w:shd w:val="clear" w:color="auto" w:fill="BDFC92"/>
          </w:tcPr>
          <w:p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:rsidR="00880FCC" w:rsidRDefault="00880FCC" w:rsidP="00880FCC">
            <w:pPr>
              <w:pStyle w:val="aa"/>
              <w:ind w:right="61" w:firstLine="61"/>
              <w:jc w:val="both"/>
            </w:pPr>
            <w:r>
              <w:t>РН1 Знати свої права і обов’язки як члена суспільства, усвідомлювати цінності вільного</w:t>
            </w:r>
            <w:r>
              <w:rPr>
                <w:spacing w:val="-13"/>
              </w:rPr>
              <w:t xml:space="preserve"> </w:t>
            </w:r>
            <w:r>
              <w:t>демократичного</w:t>
            </w:r>
            <w:r>
              <w:rPr>
                <w:spacing w:val="-12"/>
              </w:rPr>
              <w:t xml:space="preserve"> </w:t>
            </w:r>
            <w:r>
              <w:t>суспільства,</w:t>
            </w:r>
            <w:r>
              <w:rPr>
                <w:spacing w:val="-15"/>
              </w:rPr>
              <w:t xml:space="preserve"> </w:t>
            </w:r>
            <w:r>
              <w:t>верховенства</w:t>
            </w:r>
            <w:r>
              <w:rPr>
                <w:spacing w:val="-14"/>
              </w:rPr>
              <w:t xml:space="preserve"> </w:t>
            </w:r>
            <w:r>
              <w:t>права,</w:t>
            </w:r>
            <w:r>
              <w:rPr>
                <w:spacing w:val="-16"/>
              </w:rPr>
              <w:t xml:space="preserve"> </w:t>
            </w:r>
            <w:r>
              <w:t>прав</w:t>
            </w:r>
            <w:r>
              <w:rPr>
                <w:spacing w:val="-14"/>
              </w:rPr>
              <w:t xml:space="preserve"> </w:t>
            </w:r>
            <w:r>
              <w:t>і</w:t>
            </w:r>
            <w:r>
              <w:rPr>
                <w:spacing w:val="-13"/>
              </w:rPr>
              <w:t xml:space="preserve"> </w:t>
            </w:r>
            <w:r>
              <w:t>свобод</w:t>
            </w:r>
            <w:r>
              <w:rPr>
                <w:spacing w:val="30"/>
              </w:rPr>
              <w:t xml:space="preserve"> </w:t>
            </w:r>
            <w:r>
              <w:t>людини і громадянина в Україні.</w:t>
            </w:r>
          </w:p>
          <w:p w:rsidR="00880FCC" w:rsidRDefault="00880FCC" w:rsidP="00880FCC">
            <w:pPr>
              <w:pStyle w:val="aa"/>
              <w:spacing w:before="4"/>
              <w:ind w:right="61" w:firstLine="61"/>
              <w:jc w:val="both"/>
            </w:pPr>
            <w:r>
              <w:t>РН2 Вільно володіти державною мовою як усно, так і письмово та іноземною мовою в обсязі, необхідному для забезпечення професійної діяльності.</w:t>
            </w:r>
          </w:p>
          <w:p w:rsidR="00880FCC" w:rsidRPr="00880FCC" w:rsidRDefault="00880FCC" w:rsidP="00880FCC">
            <w:pPr>
              <w:pStyle w:val="aa"/>
              <w:ind w:right="61" w:firstLine="61"/>
              <w:jc w:val="both"/>
            </w:pPr>
            <w:r>
              <w:t>РН11 Оцінювати експлуатаційну, техніко-економічну, технологічну, правову, соціальну та екологічну ефективність організації перевезень.</w:t>
            </w:r>
          </w:p>
          <w:p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:rsidR="00D2225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загальну характеристику суспільства як </w:t>
            </w: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lastRenderedPageBreak/>
              <w:t>цілісної системи та її  складових елементів;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предмет, структуру, функції, принципи, методи, основні категорії та закони соціології як науки;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особливості становлення соціології як самостійної науки;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структуру та зміст спеціальних соціологічних теорій;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послідовність розробки програми соціологічного дослідження;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шляхи реалізації результатів соціологічного досліджень;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шляхи реалізації результатів соціологічних досліджень і соціальних технологій у суспільній практиці.</w:t>
            </w:r>
          </w:p>
          <w:p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пояснювати, оцінювати, узагальнювати знання про суспільство в контексті системного підходу з елементами структурно-функціонального аналізу</w:t>
            </w: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володіти основними соціологічними термінами, користуватися ними під час виступів на семінарах, в дискусіях, диспутах тощо;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користуватися всіма доступними джерелами знань; самостійно добирати матеріал до реферату, доповіді, самостійної роботи;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використовувати в роботі засоби масової комунікації, в т.ч. 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комп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’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ютерні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джерела інформації;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брати участь в організації та проведенні соціологічних опитувань;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використовувати на практиці результати соціологічних досліджень при діагностуванні причин соціальних конфліктів в сім</w:t>
            </w:r>
            <w:r w:rsidRPr="004755F7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’</w:t>
            </w: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ї, колективі, на виробництві;</w:t>
            </w:r>
          </w:p>
          <w:p w:rsidR="00D2225E" w:rsidRPr="00880FCC" w:rsidRDefault="004755F7" w:rsidP="004755F7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сприяти 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розв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’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язанню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між особистісних та трудових конфліктів, виконуючи роль медіатора.</w:t>
            </w:r>
            <w:bookmarkStart w:id="0" w:name="_GoBack"/>
            <w:bookmarkEnd w:id="0"/>
          </w:p>
        </w:tc>
      </w:tr>
      <w:tr w:rsidR="00761B37" w:rsidRPr="00716F86" w:rsidTr="003D09BB">
        <w:tc>
          <w:tcPr>
            <w:tcW w:w="4195" w:type="dxa"/>
            <w:shd w:val="clear" w:color="auto" w:fill="BDFC92"/>
          </w:tcPr>
          <w:p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761B37" w:rsidRPr="004755F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література,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мова,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зарубіжна література, історія України, всесвітня історія, громадянська освіта</w:t>
            </w:r>
            <w:r w:rsidR="004755F7" w:rsidRPr="00E8784B">
              <w:rPr>
                <w:rFonts w:ascii="Times New Roman" w:hAnsi="Times New Roman" w:cs="Times New Roman"/>
                <w:bCs/>
                <w:sz w:val="28"/>
                <w:szCs w:val="28"/>
              </w:rPr>
              <w:t>, с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>оціологія.</w:t>
            </w:r>
          </w:p>
        </w:tc>
      </w:tr>
      <w:tr w:rsidR="00761B37" w:rsidRPr="00716F86" w:rsidTr="003D09BB">
        <w:tc>
          <w:tcPr>
            <w:tcW w:w="4195" w:type="dxa"/>
            <w:shd w:val="clear" w:color="auto" w:fill="BDFC92"/>
          </w:tcPr>
          <w:p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761B3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філософських знань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основи 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управлінської діяльності.</w:t>
            </w:r>
          </w:p>
          <w:p w:rsidR="00D51BF0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Здатність розв’язувати складні спеціалізовані завдання та практичні проблеми у соціокультурній сфері, у сфері освіти та науки, креативної економіки і </w:t>
            </w:r>
            <w:proofErr w:type="spellStart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культуротворчих</w:t>
            </w:r>
            <w:proofErr w:type="spellEnd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практик, що передбачає застосування 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знань галузевих соціологічних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теорій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4CBE" w:rsidRPr="00716F86" w:rsidTr="003D09BB">
        <w:tc>
          <w:tcPr>
            <w:tcW w:w="4195" w:type="dxa"/>
            <w:shd w:val="clear" w:color="auto" w:fill="BDFC92"/>
          </w:tcPr>
          <w:p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Навчальна логістика</w:t>
            </w:r>
          </w:p>
        </w:tc>
        <w:tc>
          <w:tcPr>
            <w:tcW w:w="5728" w:type="dxa"/>
            <w:gridSpan w:val="2"/>
          </w:tcPr>
          <w:p w:rsidR="00761B37" w:rsidRPr="0036257A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:rsidR="00AB74BA" w:rsidRPr="00AB74BA" w:rsidRDefault="00A272EC" w:rsidP="00AB74BA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 xml:space="preserve">Розділ 1 </w:t>
            </w:r>
            <w:r w:rsidR="00AB74BA" w:rsidRPr="00AB74B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4"/>
                <w:lang w:eastAsia="ru-RU"/>
              </w:rPr>
              <w:t>Теоретична соціологія.</w:t>
            </w:r>
          </w:p>
          <w:p w:rsidR="00A272EC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4"/>
                <w:szCs w:val="24"/>
                <w:lang w:eastAsia="ru-RU"/>
              </w:rPr>
            </w:pPr>
          </w:p>
          <w:p w:rsidR="00A272EC" w:rsidRPr="00AB74BA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>Тема 1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  <w:t>Соціологія як наука.</w:t>
            </w:r>
          </w:p>
          <w:p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2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Суспільство як соціальна система. Соціальна структура та соціальна стратифікація.</w:t>
            </w:r>
          </w:p>
          <w:p w:rsidR="00A272EC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="0036257A" w:rsidRP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Соціальні відносини. Конфлікт як прояв соціальних відносин.</w:t>
            </w:r>
          </w:p>
          <w:p w:rsidR="00A24D9E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  <w:t>Тема 4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Соціальні процеси. Особливості етнічних, релігійних процесів в Україні.</w:t>
            </w:r>
          </w:p>
          <w:p w:rsidR="00A272EC" w:rsidRPr="00084D13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 xml:space="preserve">Розділ 2 </w:t>
            </w:r>
            <w:r w:rsidR="00AB74BA" w:rsidRPr="00AB74B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  <w:t>Спеціальні та галузеві соціологічні теорії.</w:t>
            </w:r>
          </w:p>
          <w:p w:rsidR="00A272EC" w:rsidRPr="00E8784B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1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Економічна соціологія. Соціологія менеджменту та праці.Політична соціологія. Соціологія права. Соціологія громадської думки</w:t>
            </w:r>
          </w:p>
          <w:p w:rsidR="00A272EC" w:rsidRPr="00E8784B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Тема 2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Соціологія особистості. Молодь як специфічна соціально-демографічна спільнота.</w:t>
            </w:r>
          </w:p>
          <w:p w:rsidR="00A272EC" w:rsidRPr="00A272EC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 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Соціологія сім'ї. Гендерна соціологія.</w:t>
            </w:r>
          </w:p>
          <w:p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4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</w:t>
            </w:r>
            <w:r w:rsidR="00AB74BA" w:rsidRPr="00AB74BA">
              <w:rPr>
                <w:rFonts w:ascii="Times New Roman" w:eastAsia="Times New Roman" w:hAnsi="Times New Roman" w:cs="Times New Roman"/>
                <w:spacing w:val="4"/>
                <w:kern w:val="0"/>
                <w:sz w:val="28"/>
                <w:szCs w:val="28"/>
                <w:lang w:eastAsia="ru-RU"/>
              </w:rPr>
              <w:t>Соціологія гуманітарної сфери.</w:t>
            </w:r>
          </w:p>
          <w:p w:rsidR="00AB74BA" w:rsidRPr="00AB74BA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5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Методика організації конкретних соціологічних досліджень.</w:t>
            </w:r>
          </w:p>
          <w:p w:rsidR="00AB74BA" w:rsidRDefault="00AB74BA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:rsidR="0036257A" w:rsidRPr="00DB6AD5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1</w:t>
            </w:r>
            <w:r w:rsidR="00DB6AD5" w:rsidRPr="00DB6AD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Соціологія як наука. Суспільство як соціальна система. Соціальна структура та соціальна стратифікація.</w:t>
            </w:r>
          </w:p>
          <w:p w:rsidR="0036257A" w:rsidRPr="00DB6AD5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2</w:t>
            </w:r>
            <w:r w:rsidR="00DB6AD5" w:rsidRPr="00DB6AD5">
              <w:rPr>
                <w:rFonts w:ascii="Times New Roman" w:hAnsi="Times New Roman" w:cs="Times New Roman"/>
                <w:bCs/>
                <w:sz w:val="28"/>
                <w:szCs w:val="28"/>
              </w:rPr>
              <w:t>Економічна соціологія. Соціологія менеджменту та праці. Політична соціологія. Соціологія права. Соціологія громадської думки. Соціологія особистості. Соціологія молоді.</w:t>
            </w:r>
          </w:p>
          <w:p w:rsidR="0036257A" w:rsidRPr="00A24D9E" w:rsidRDefault="0036257A" w:rsidP="009B2D0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3</w:t>
            </w:r>
            <w:r w:rsidR="00DB6AD5" w:rsidRPr="00DB6AD5">
              <w:rPr>
                <w:rFonts w:ascii="Times New Roman" w:hAnsi="Times New Roman" w:cs="Times New Roman"/>
                <w:bCs/>
                <w:sz w:val="28"/>
                <w:szCs w:val="28"/>
              </w:rPr>
              <w:t>Соціологія сім'ї. Гендерна соціологія. Соціологія гуманітарної сфери.</w:t>
            </w:r>
          </w:p>
          <w:p w:rsidR="00DB6AD5" w:rsidRPr="00DB6AD5" w:rsidRDefault="0036257A" w:rsidP="00DB6AD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4</w:t>
            </w:r>
            <w:r w:rsidR="00DB6AD5" w:rsidRPr="00DB6AD5">
              <w:rPr>
                <w:rFonts w:ascii="Times New Roman" w:hAnsi="Times New Roman" w:cs="Times New Roman"/>
                <w:bCs/>
                <w:sz w:val="28"/>
                <w:szCs w:val="28"/>
              </w:rPr>
              <w:t>Методика організації конкретних соціологічних досліджень</w:t>
            </w:r>
            <w:r w:rsidR="00DB6AD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9B2D04" w:rsidRDefault="009B2D04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lastRenderedPageBreak/>
              <w:t>Теми самостійної роботи</w:t>
            </w:r>
          </w:p>
          <w:p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</w:t>
            </w:r>
            <w:proofErr w:type="spellStart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Соціологія</w:t>
            </w:r>
            <w:proofErr w:type="spellEnd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як наука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370"/>
              </w:tabs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Зародження і розвиток соціологічної думки в Україні.</w:t>
            </w:r>
          </w:p>
          <w:p w:rsidR="00B51538" w:rsidRPr="00EF6F52" w:rsidRDefault="00EF6F52" w:rsidP="00D66CCD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370"/>
              </w:tabs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Сучасний етап розвитку соціологічної науки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proofErr w:type="spellStart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Суспільство</w:t>
            </w:r>
            <w:proofErr w:type="spellEnd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як </w:t>
            </w:r>
            <w:proofErr w:type="spellStart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соціальна</w:t>
            </w:r>
            <w:proofErr w:type="spellEnd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система. </w:t>
            </w:r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Соціальна структура та соціальна стратифікація.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7"/>
              </w:numPr>
              <w:tabs>
                <w:tab w:val="clear" w:pos="945"/>
                <w:tab w:val="num" w:pos="370"/>
              </w:tabs>
              <w:ind w:left="60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Соціальні інститути суспільства: функції та види, процеси </w:t>
            </w:r>
            <w:proofErr w:type="spellStart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інституціоналізації</w:t>
            </w:r>
            <w:proofErr w:type="spellEnd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B51538" w:rsidRPr="00EF6F52" w:rsidRDefault="00EF6F52" w:rsidP="00D66CCD">
            <w:pPr>
              <w:widowControl w:val="0"/>
              <w:numPr>
                <w:ilvl w:val="0"/>
                <w:numId w:val="7"/>
              </w:numPr>
              <w:tabs>
                <w:tab w:val="clear" w:pos="945"/>
                <w:tab w:val="num" w:pos="370"/>
              </w:tabs>
              <w:ind w:left="60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Соціальні організації: структура та види.</w:t>
            </w:r>
          </w:p>
          <w:p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proofErr w:type="spellStart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Соціальнівідносини</w:t>
            </w:r>
            <w:proofErr w:type="spellEnd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. </w:t>
            </w:r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Конфлікт як прояв соціальних відносин.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39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Соціальний конфлікт в функціональних теоріях </w:t>
            </w:r>
            <w:proofErr w:type="spellStart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М.Вебера</w:t>
            </w:r>
            <w:proofErr w:type="spellEnd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Г.Зіммеля</w:t>
            </w:r>
            <w:proofErr w:type="spellEnd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К.Маркса</w:t>
            </w:r>
            <w:proofErr w:type="spellEnd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39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Проблеми соціології конфлікту в дослідженнях сучасних вчених.</w:t>
            </w:r>
          </w:p>
          <w:p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Економічна соціологія. Соціологія менеджменту та праці. Політична соціологія. Соціологія права. Соціологія громадської думки.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Принципи управління соціальними процесами. Особистість сучасного керівника та методи підвищення ефективності його парці та взаємодії з трудовим колективом.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Застосування менеджерських методів і засобів праці.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Громадянське суспільство: сутність ідеї та перспективи його формування в Україні.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Електоральні теорії в соціології політики.</w:t>
            </w:r>
          </w:p>
          <w:p w:rsidR="00B51538" w:rsidRPr="00EF6F52" w:rsidRDefault="00EF6F52" w:rsidP="00D66CCD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масової комунікації та її функції.</w:t>
            </w:r>
          </w:p>
          <w:p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Соціологія особистості. Молодь як специфічна соціально-демографічна спільнота.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ind w:left="0" w:firstLine="2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Соціальна поведінка та фактори її формування. Потреби та інтереси особи як відображення суспільних відносин.</w:t>
            </w:r>
          </w:p>
          <w:p w:rsidR="00B51538" w:rsidRPr="00EF6F52" w:rsidRDefault="00EF6F52" w:rsidP="0002031E">
            <w:pPr>
              <w:widowControl w:val="0"/>
              <w:ind w:left="7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sz w:val="28"/>
                <w:szCs w:val="28"/>
              </w:rPr>
              <w:t xml:space="preserve">2) Організація вільного часу молоді в українському суспільстві як один із шляхів попередження, подолання явищ </w:t>
            </w:r>
            <w:proofErr w:type="spellStart"/>
            <w:r w:rsidRPr="00EF6F52">
              <w:rPr>
                <w:rFonts w:ascii="Times New Roman" w:hAnsi="Times New Roman" w:cs="Times New Roman"/>
                <w:sz w:val="28"/>
                <w:szCs w:val="28"/>
              </w:rPr>
              <w:t>десоціалізації</w:t>
            </w:r>
            <w:proofErr w:type="spellEnd"/>
            <w:r w:rsidRPr="00EF6F52">
              <w:rPr>
                <w:rFonts w:ascii="Times New Roman" w:hAnsi="Times New Roman" w:cs="Times New Roman"/>
                <w:sz w:val="28"/>
                <w:szCs w:val="28"/>
              </w:rPr>
              <w:t xml:space="preserve"> особистості.</w:t>
            </w:r>
          </w:p>
          <w:p w:rsidR="00EF6F52" w:rsidRPr="00740CE9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EF6F52" w:rsidRPr="00740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Соціологія сім</w:t>
            </w:r>
            <w:r w:rsidR="00EF6F52" w:rsidRPr="00740C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’</w:t>
            </w:r>
            <w:r w:rsidR="00EF6F52" w:rsidRPr="00740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ї. Гендерна соціологія.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1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Причини сімейних конфліктів як предмет соціологічних досліджень.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1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Сутність демографічної політики. Демографічна ситуація в Україні.</w:t>
            </w:r>
          </w:p>
          <w:p w:rsidR="00B51538" w:rsidRPr="00EF6F52" w:rsidRDefault="00EF6F52" w:rsidP="00D66CCD">
            <w:pPr>
              <w:widowControl w:val="0"/>
              <w:numPr>
                <w:ilvl w:val="0"/>
                <w:numId w:val="11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Проблеми гендерної соціалізації.</w:t>
            </w:r>
          </w:p>
          <w:p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EF6F52" w:rsidRPr="00740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Соціологія гуманітарної сфери.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EF6F52"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Стан освіти і науки як якісний показник рівня розвитку культури та суспільства.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EF6F52"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Науковий прогрес та його соціальні наслідки.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EF6F52"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Політичні та соціальні фактори розвитку наукового потенціалу України.</w:t>
            </w:r>
          </w:p>
          <w:p w:rsidR="002958FE" w:rsidRPr="00580133" w:rsidRDefault="002958FE" w:rsidP="00322390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716F86" w:rsidTr="003D09BB">
        <w:tc>
          <w:tcPr>
            <w:tcW w:w="4195" w:type="dxa"/>
            <w:shd w:val="clear" w:color="auto" w:fill="BDFC92"/>
          </w:tcPr>
          <w:p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423235" w:rsidRPr="00423235" w:rsidRDefault="00423235" w:rsidP="00D66CCD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423235" w:rsidRPr="00423235" w:rsidRDefault="00423235" w:rsidP="00D66CCD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423235" w:rsidRPr="00423235" w:rsidRDefault="00423235" w:rsidP="00D66CCD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423235" w:rsidRPr="00423235" w:rsidRDefault="00423235" w:rsidP="00D66CCD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AF062F" w:rsidRPr="00AF062F" w:rsidRDefault="00423235" w:rsidP="00423235">
            <w:pPr>
              <w:widowControl w:val="0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:rsidTr="003D09BB">
        <w:tc>
          <w:tcPr>
            <w:tcW w:w="4195" w:type="dxa"/>
            <w:shd w:val="clear" w:color="auto" w:fill="BDFC92"/>
          </w:tcPr>
          <w:p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:rsid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:rsidTr="003D09BB">
        <w:tc>
          <w:tcPr>
            <w:tcW w:w="4195" w:type="dxa"/>
            <w:shd w:val="clear" w:color="auto" w:fill="BDFC92"/>
          </w:tcPr>
          <w:p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>Оцінка за 4 -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lastRenderedPageBreak/>
                    <w:t xml:space="preserve">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lastRenderedPageBreak/>
                    <w:t xml:space="preserve">Оцінка за 12-бальною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lastRenderedPageBreak/>
                    <w:t xml:space="preserve">шкалою </w:t>
                  </w:r>
                </w:p>
              </w:tc>
            </w:tr>
            <w:tr w:rsidR="001641A5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lastRenderedPageBreak/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1641A5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:rsidR="00AF062F" w:rsidRPr="00716F86" w:rsidRDefault="00AF062F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641A5" w:rsidRPr="00716F86" w:rsidTr="001641A5">
        <w:tc>
          <w:tcPr>
            <w:tcW w:w="9923" w:type="dxa"/>
            <w:gridSpan w:val="3"/>
            <w:shd w:val="clear" w:color="auto" w:fill="FFFFFF" w:themeFill="background1"/>
          </w:tcPr>
          <w:p w:rsidR="00577B76" w:rsidRPr="00577B76" w:rsidRDefault="00577B76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7B7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913"/>
              <w:gridCol w:w="1434"/>
              <w:gridCol w:w="6321"/>
            </w:tblGrid>
            <w:tr w:rsidR="001641A5" w:rsidRPr="001641A5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1641A5" w:rsidRPr="001641A5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1641A5" w:rsidRPr="001641A5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незначну частину навчального матеріалу, має нечіткі уявлення про об’єкт вивчення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</w:p>
              </w:tc>
            </w:tr>
            <w:tr w:rsidR="001641A5" w:rsidRPr="001641A5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елементарні завдання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</w:p>
              </w:tc>
            </w:tr>
            <w:tr w:rsidR="001641A5" w:rsidRPr="001641A5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1641A5" w:rsidRPr="001641A5" w:rsidTr="00577B76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77B76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основний навчальний матеріал, здатний з помилками й неточностями дати визначення понять, сформулювати правило.</w:t>
                  </w:r>
                </w:p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1641A5" w:rsidRPr="001641A5" w:rsidTr="00577B76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1641A5" w:rsidRPr="001641A5" w:rsidTr="00577B76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:rsidR="00577B76" w:rsidRPr="001641A5" w:rsidRDefault="00577B7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:rsidR="00577B76" w:rsidRPr="001641A5" w:rsidRDefault="00577B7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lastRenderedPageBreak/>
                    <w:t xml:space="preserve">ІV Високий </w:t>
                  </w:r>
                </w:p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:rsidR="00577B76" w:rsidRPr="001641A5" w:rsidRDefault="00577B7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:rsidR="00577B76" w:rsidRPr="001641A5" w:rsidRDefault="00577B76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880FCC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</w:tc>
            </w:tr>
          </w:tbl>
          <w:p w:rsidR="001641A5" w:rsidRPr="001641A5" w:rsidRDefault="001641A5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:rsidTr="003D09BB">
        <w:tc>
          <w:tcPr>
            <w:tcW w:w="4195" w:type="dxa"/>
            <w:shd w:val="clear" w:color="auto" w:fill="BDFC92"/>
          </w:tcPr>
          <w:p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</w:p>
        </w:tc>
        <w:tc>
          <w:tcPr>
            <w:tcW w:w="5728" w:type="dxa"/>
            <w:gridSpan w:val="2"/>
          </w:tcPr>
          <w:p w:rsidR="00764CBE" w:rsidRDefault="00740CE9" w:rsidP="00740CE9">
            <w:pPr>
              <w:spacing w:after="5" w:line="249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740CE9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поняття соціального. Соціологія як наука.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Об’єкт і предмет соціології.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Структура соціології.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Функції соціології.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Взаємозв’язок соціології з іншими науками.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Античний етап розвитку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протосоціологічних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знань: погляди Платона.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Античний етап розвитку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протосоціологічних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знань: погляди Аристотеля.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Розвиток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протосоціологічних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знань в епоху Середньовіччя: погляди Фоми Аквінського.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Розвиток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протосоціологічних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знань за доби Відродження: погляди Ніколо Макіавеллі.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соціальні ідеї Томаса Гоббса: «Вчення про суспільний договір».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 чому полягають «утопічні» теорії </w:t>
            </w: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Томаса Мора.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Протосоціологічні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теорії Просвітництва – розвиток утопічних ідей: Ж.Ж.Руссо, Д. Дідро.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Внесок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О.Конта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у розвиток соціології як науки.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Органічний напрямок в соціології: теорії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Герберта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Спенсера.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Внесок Еміля Дюркгейма у розвиток соціології як науки.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Макс Вебер як засновник сучасної соціології, теорія нерівності.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Зародження і розвиток соціологічної думки в Україні.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функції соціальних інститутів.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Поясніть суть поняття соціальна спільнота.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поняття соціальна структура суспільства.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Поясніть зміст теорії соціальної стратифікації.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основні методи соціологічного прогнозування.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Конфлікт як соціологічна категорія.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Назвіть і охарактеризуйте позитивні та негативні функції конфлікту.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Поясніть сутність девіантної поведінки.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Основні поняття соціології молоді.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Соціологія шлюбу і сім’ї.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8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види конкретно-соціологічного дослідження.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577AA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Назвіть та охарактеризуйте методи збирання даних у соціологічних дослідженнях.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577AA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Програма соціологічного дослідження.</w:t>
            </w:r>
          </w:p>
          <w:p w:rsidR="00582FA4" w:rsidRPr="00740CE9" w:rsidRDefault="00582FA4" w:rsidP="00582FA4">
            <w:pPr>
              <w:spacing w:after="61" w:line="266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6F625A" w:rsidRPr="00716F86" w:rsidTr="003D09BB">
        <w:tc>
          <w:tcPr>
            <w:tcW w:w="4195" w:type="dxa"/>
            <w:shd w:val="clear" w:color="auto" w:fill="BDFC92"/>
          </w:tcPr>
          <w:p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:rsidR="001B417C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ознак академічної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передвищої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B417C" w:rsidRPr="002E7039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1B417C" w:rsidRPr="002E7039" w:rsidRDefault="001B417C" w:rsidP="00D66CCD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1B417C" w:rsidRPr="002E7039" w:rsidRDefault="001B417C" w:rsidP="00D66CCD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1B417C" w:rsidRPr="002E7039" w:rsidRDefault="001B417C" w:rsidP="00D66CCD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:rsidR="001B417C" w:rsidRPr="002E7039" w:rsidRDefault="001B417C" w:rsidP="00D66CCD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:rsidR="006F625A" w:rsidRPr="002E7039" w:rsidRDefault="001B417C" w:rsidP="00D66CCD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</w:p>
          <w:p w:rsidR="00423235" w:rsidRPr="002E7039" w:rsidRDefault="006F625A" w:rsidP="0042323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423235"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Пропущені з поважної причини практичні заняття (семінари, </w:t>
            </w:r>
            <w:r w:rsidR="00423235"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:rsidTr="003D09BB">
        <w:tc>
          <w:tcPr>
            <w:tcW w:w="4195" w:type="dxa"/>
            <w:shd w:val="clear" w:color="auto" w:fill="BDFC92"/>
          </w:tcPr>
          <w:p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927A37" w:rsidRPr="002E7039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:rsidR="00790F97" w:rsidRPr="00790F97" w:rsidRDefault="00790F97" w:rsidP="00790F97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9.1 Соціологія: Підручник / За ред. В.М.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Пічі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.- Львів: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«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Магнолія 2006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»,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2009. </w:t>
            </w:r>
          </w:p>
          <w:p w:rsidR="00790F97" w:rsidRPr="00790F97" w:rsidRDefault="00790F97" w:rsidP="00790F97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9.2 Соціологія: Підручник / За ред. В.Г.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Городяненка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.- К.: ВЦ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«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Академія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»,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2008.</w:t>
            </w:r>
          </w:p>
          <w:p w:rsidR="00927A37" w:rsidRPr="002E7039" w:rsidRDefault="00790F97" w:rsidP="00790F9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9.3 Соціологія: Підручник / За ред. М.П. Лукашевич. – К.: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«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Каравела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»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, 2008.</w:t>
            </w:r>
          </w:p>
          <w:p w:rsidR="009C6057" w:rsidRDefault="009C6057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:rsidR="00790F97" w:rsidRPr="00790F97" w:rsidRDefault="00790F97" w:rsidP="00790F9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9.4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Сасіна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Л.О.,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Мажник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Н.А. Соціологія: Навчальний посібник.- Х.: ВД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ІНЖЕК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2005.</w:t>
            </w:r>
          </w:p>
          <w:p w:rsidR="00582FA4" w:rsidRDefault="00790F97" w:rsidP="00582FA4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9.5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Танчин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І.З. Соціологія: Навч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альний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посіб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ник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-  К.: Знання, 2007.</w:t>
            </w:r>
          </w:p>
          <w:p w:rsidR="00790F97" w:rsidRPr="00790F97" w:rsidRDefault="00790F97" w:rsidP="00790F9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9.6 Білоус В.С. Соціологія у визначеннях, поясненнях, схемах, таблицях. Навчальний посібник / В.С. Білоус. – К.:КНЕУ, 2012. </w:t>
            </w:r>
          </w:p>
          <w:p w:rsidR="00790F97" w:rsidRPr="00B041A0" w:rsidRDefault="00790F97" w:rsidP="00790F9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9.7Піча В.М. Соціологія: терміни, поняття, персоналії. Словник-довідник  / В.М.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Піча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 – К., 2020. </w:t>
            </w:r>
          </w:p>
          <w:p w:rsidR="009C6057" w:rsidRPr="002E7039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:rsidR="007D3882" w:rsidRPr="00C0563F" w:rsidRDefault="00880FCC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2" w:history="1">
              <w:r w:rsidR="007D3882" w:rsidRPr="00C0563F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https://shron1.chtyvo.org.ua/Lukashevych_Mykola/Sotsiolohiia_Zahalnyi_kurs.pdf</w:t>
              </w:r>
            </w:hyperlink>
          </w:p>
          <w:p w:rsidR="005C5C7F" w:rsidRPr="00C0563F" w:rsidRDefault="00880FCC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3" w:history="1">
              <w:r w:rsidR="005C5C7F" w:rsidRPr="00C0563F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https://library.kre.dp.ua/Books/2-4%20kurs/%D0%A1%D0%BE%D1%86%D1%96%D0%BE%D0%BB%D0%BE%D0%</w:t>
              </w:r>
              <w:r w:rsidR="005C5C7F" w:rsidRPr="00C0563F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lastRenderedPageBreak/>
                <w:t>B3%D1%96%D1%8F/%D0%9F%D1%96%D1%87%D0%B0%20%D0%92.%D0%9C.%20%D0%A1%D0%BE%D1%86%D1%96%D0%BE%D0%BB%D0%BE%D0%B3%D1%96%D1%8F.pdf</w:t>
              </w:r>
            </w:hyperlink>
          </w:p>
          <w:p w:rsidR="00B87058" w:rsidRPr="00C0563F" w:rsidRDefault="00B87058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http://www.president.gov.ua. – офіційний веб-сайт Президента України </w:t>
            </w:r>
          </w:p>
          <w:p w:rsidR="00B87058" w:rsidRPr="00C0563F" w:rsidRDefault="00B87058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http://www.portal.rada.gov.ua – офіційний веб-сайт Верховної Ради України </w:t>
            </w:r>
          </w:p>
          <w:p w:rsidR="00B87058" w:rsidRPr="00C0563F" w:rsidRDefault="00B87058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http://www.kmu.gov.ua – офіційний веб-сайт Кабінету Міністрів України </w:t>
            </w:r>
          </w:p>
          <w:p w:rsidR="005C5C7F" w:rsidRPr="00C0563F" w:rsidRDefault="00B87058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>Сайт Київського міжнародного інституту соціології . http:   https://www.kiis.com.ua/</w:t>
            </w:r>
          </w:p>
        </w:tc>
      </w:tr>
      <w:tr w:rsidR="009C6057" w:rsidRPr="00716F86" w:rsidTr="003D09BB">
        <w:tc>
          <w:tcPr>
            <w:tcW w:w="4195" w:type="dxa"/>
            <w:shd w:val="clear" w:color="auto" w:fill="BDFC92"/>
          </w:tcPr>
          <w:p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9C6057" w:rsidRPr="009C6057" w:rsidRDefault="00F17A25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уманітарних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 соціально–економічних дисциплін</w:t>
            </w:r>
          </w:p>
        </w:tc>
      </w:tr>
    </w:tbl>
    <w:p w:rsidR="001200C6" w:rsidRDefault="001200C6">
      <w:pPr>
        <w:rPr>
          <w:bCs/>
        </w:rPr>
      </w:pPr>
    </w:p>
    <w:p w:rsidR="00D66CCD" w:rsidRDefault="00D66CCD" w:rsidP="00D66CC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Розглянуто та ухвалено на засіданні циклової комісії</w:t>
      </w:r>
    </w:p>
    <w:p w:rsidR="00D66CCD" w:rsidRDefault="00D66CCD" w:rsidP="00D66CC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гуманітарних та соціально-економічних дисциплін</w:t>
      </w:r>
    </w:p>
    <w:p w:rsidR="00D66CCD" w:rsidRDefault="00D66CCD" w:rsidP="00D66CC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протокол від </w:t>
      </w:r>
      <w:r>
        <w:rPr>
          <w:rFonts w:ascii="Times New Roman" w:hAnsi="Times New Roman" w:cs="Times New Roman"/>
          <w:sz w:val="28"/>
          <w:szCs w:val="28"/>
        </w:rPr>
        <w:t>29 серпня  2023  № 1</w:t>
      </w:r>
    </w:p>
    <w:p w:rsidR="00D66CCD" w:rsidRDefault="00D66CCD" w:rsidP="00D66CC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Голова комісії </w:t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501650" cy="285750"/>
            <wp:effectExtent l="19050" t="0" r="0" b="0"/>
            <wp:docPr id="2" name="Рисунок 1" descr="Фед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дот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Станіслав ФЕДОТОВ</w:t>
      </w:r>
    </w:p>
    <w:p w:rsidR="00D66CCD" w:rsidRPr="00716F86" w:rsidRDefault="00D66CCD">
      <w:pPr>
        <w:rPr>
          <w:bCs/>
        </w:rPr>
      </w:pPr>
    </w:p>
    <w:p w:rsidR="00C81C99" w:rsidRPr="00766D27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C258D"/>
    <w:multiLevelType w:val="hybridMultilevel"/>
    <w:tmpl w:val="B914D0D6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04F1F"/>
    <w:multiLevelType w:val="hybridMultilevel"/>
    <w:tmpl w:val="58F2AF08"/>
    <w:lvl w:ilvl="0" w:tplc="FEF488A2">
      <w:numFmt w:val="bullet"/>
      <w:lvlText w:val="-"/>
      <w:lvlJc w:val="left"/>
      <w:pPr>
        <w:tabs>
          <w:tab w:val="num" w:pos="1497"/>
        </w:tabs>
        <w:ind w:left="1497" w:hanging="930"/>
      </w:pPr>
      <w:rPr>
        <w:rFonts w:ascii="Times New Roman" w:eastAsia="Times New Roman" w:hAnsi="Times New Roman" w:cs="Times New Roman" w:hint="default"/>
        <w:sz w:val="28"/>
      </w:rPr>
    </w:lvl>
    <w:lvl w:ilvl="1" w:tplc="C3949198">
      <w:start w:val="2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EC9217B"/>
    <w:multiLevelType w:val="hybridMultilevel"/>
    <w:tmpl w:val="8C68E95A"/>
    <w:lvl w:ilvl="0" w:tplc="B75CD09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D5773F"/>
    <w:multiLevelType w:val="hybridMultilevel"/>
    <w:tmpl w:val="C366D8BE"/>
    <w:lvl w:ilvl="0" w:tplc="8A4E7598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43171996"/>
    <w:multiLevelType w:val="hybridMultilevel"/>
    <w:tmpl w:val="87042E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648E767F"/>
    <w:multiLevelType w:val="hybridMultilevel"/>
    <w:tmpl w:val="6A580A64"/>
    <w:lvl w:ilvl="0" w:tplc="24FC216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187E3C"/>
    <w:multiLevelType w:val="hybridMultilevel"/>
    <w:tmpl w:val="407AF722"/>
    <w:lvl w:ilvl="0" w:tplc="C3949198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69EB219F"/>
    <w:multiLevelType w:val="hybridMultilevel"/>
    <w:tmpl w:val="AA5E8398"/>
    <w:lvl w:ilvl="0" w:tplc="79400C3C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C136BC9"/>
    <w:multiLevelType w:val="hybridMultilevel"/>
    <w:tmpl w:val="B09244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D85CEE"/>
    <w:multiLevelType w:val="hybridMultilevel"/>
    <w:tmpl w:val="14EC28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8D26894"/>
    <w:multiLevelType w:val="hybridMultilevel"/>
    <w:tmpl w:val="DEAAAD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10"/>
  </w:num>
  <w:num w:numId="5">
    <w:abstractNumId w:val="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7"/>
  </w:num>
  <w:num w:numId="15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80170"/>
    <w:rsid w:val="0002031E"/>
    <w:rsid w:val="00060676"/>
    <w:rsid w:val="0006430E"/>
    <w:rsid w:val="00084D13"/>
    <w:rsid w:val="00116895"/>
    <w:rsid w:val="001200C6"/>
    <w:rsid w:val="00160A60"/>
    <w:rsid w:val="001641A5"/>
    <w:rsid w:val="00174579"/>
    <w:rsid w:val="0017561C"/>
    <w:rsid w:val="001A1901"/>
    <w:rsid w:val="001B1F8D"/>
    <w:rsid w:val="001B36E7"/>
    <w:rsid w:val="001B417C"/>
    <w:rsid w:val="001E0623"/>
    <w:rsid w:val="00236CC5"/>
    <w:rsid w:val="00257473"/>
    <w:rsid w:val="00262442"/>
    <w:rsid w:val="002958FE"/>
    <w:rsid w:val="0029597F"/>
    <w:rsid w:val="002A4F10"/>
    <w:rsid w:val="002E53D0"/>
    <w:rsid w:val="002E7039"/>
    <w:rsid w:val="00321B18"/>
    <w:rsid w:val="00322390"/>
    <w:rsid w:val="0036257A"/>
    <w:rsid w:val="00377D5D"/>
    <w:rsid w:val="00397477"/>
    <w:rsid w:val="003C7134"/>
    <w:rsid w:val="003D09BB"/>
    <w:rsid w:val="00423235"/>
    <w:rsid w:val="0045713E"/>
    <w:rsid w:val="00471F12"/>
    <w:rsid w:val="004755F7"/>
    <w:rsid w:val="00477C29"/>
    <w:rsid w:val="00533042"/>
    <w:rsid w:val="00564ED0"/>
    <w:rsid w:val="00577AAD"/>
    <w:rsid w:val="00577B76"/>
    <w:rsid w:val="00580133"/>
    <w:rsid w:val="00582FA4"/>
    <w:rsid w:val="005C5C7F"/>
    <w:rsid w:val="00607828"/>
    <w:rsid w:val="0062092E"/>
    <w:rsid w:val="006260F7"/>
    <w:rsid w:val="006652BE"/>
    <w:rsid w:val="0067702F"/>
    <w:rsid w:val="00683D4D"/>
    <w:rsid w:val="00690FA7"/>
    <w:rsid w:val="006C6B56"/>
    <w:rsid w:val="006C705A"/>
    <w:rsid w:val="006F625A"/>
    <w:rsid w:val="006F64AE"/>
    <w:rsid w:val="007021CA"/>
    <w:rsid w:val="00716F86"/>
    <w:rsid w:val="007229FE"/>
    <w:rsid w:val="00735CA2"/>
    <w:rsid w:val="00740CE9"/>
    <w:rsid w:val="00744247"/>
    <w:rsid w:val="00761B37"/>
    <w:rsid w:val="00764CBE"/>
    <w:rsid w:val="00766D27"/>
    <w:rsid w:val="00790F97"/>
    <w:rsid w:val="007D3882"/>
    <w:rsid w:val="007F72BD"/>
    <w:rsid w:val="0080062D"/>
    <w:rsid w:val="00813475"/>
    <w:rsid w:val="00880FCC"/>
    <w:rsid w:val="008829A1"/>
    <w:rsid w:val="00884A21"/>
    <w:rsid w:val="008B6279"/>
    <w:rsid w:val="008D19B3"/>
    <w:rsid w:val="00927A37"/>
    <w:rsid w:val="00980170"/>
    <w:rsid w:val="009A570D"/>
    <w:rsid w:val="009B2D04"/>
    <w:rsid w:val="009C3D26"/>
    <w:rsid w:val="009C6057"/>
    <w:rsid w:val="009E4785"/>
    <w:rsid w:val="009F11F3"/>
    <w:rsid w:val="00A24D9E"/>
    <w:rsid w:val="00A272EC"/>
    <w:rsid w:val="00A972FE"/>
    <w:rsid w:val="00AA1F53"/>
    <w:rsid w:val="00AB74BA"/>
    <w:rsid w:val="00AC7230"/>
    <w:rsid w:val="00AF062F"/>
    <w:rsid w:val="00B041A0"/>
    <w:rsid w:val="00B24FEF"/>
    <w:rsid w:val="00B313E1"/>
    <w:rsid w:val="00B50E68"/>
    <w:rsid w:val="00B51538"/>
    <w:rsid w:val="00B80283"/>
    <w:rsid w:val="00B87058"/>
    <w:rsid w:val="00BA1EEA"/>
    <w:rsid w:val="00C0563F"/>
    <w:rsid w:val="00C50EBC"/>
    <w:rsid w:val="00C81C99"/>
    <w:rsid w:val="00C83650"/>
    <w:rsid w:val="00D2225E"/>
    <w:rsid w:val="00D51BF0"/>
    <w:rsid w:val="00D66CCD"/>
    <w:rsid w:val="00D8425F"/>
    <w:rsid w:val="00D94793"/>
    <w:rsid w:val="00DB6AD5"/>
    <w:rsid w:val="00DC2A72"/>
    <w:rsid w:val="00E030FB"/>
    <w:rsid w:val="00E22804"/>
    <w:rsid w:val="00E25C23"/>
    <w:rsid w:val="00E34762"/>
    <w:rsid w:val="00E8784B"/>
    <w:rsid w:val="00EA77B6"/>
    <w:rsid w:val="00EF6F52"/>
    <w:rsid w:val="00F12C8F"/>
    <w:rsid w:val="00F15FDA"/>
    <w:rsid w:val="00F17A25"/>
    <w:rsid w:val="00FC0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58B28"/>
  <w15:docId w15:val="{166421DD-C3BA-415A-8551-A2EB49719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66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D66CCD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880F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paragraph" w:styleId="aa">
    <w:name w:val="Body Text"/>
    <w:basedOn w:val="a"/>
    <w:link w:val="ab"/>
    <w:uiPriority w:val="1"/>
    <w:unhideWhenUsed/>
    <w:qFormat/>
    <w:rsid w:val="00880F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</w:rPr>
  </w:style>
  <w:style w:type="character" w:customStyle="1" w:styleId="ab">
    <w:name w:val="Основний текст Знак"/>
    <w:basedOn w:val="a0"/>
    <w:link w:val="aa"/>
    <w:uiPriority w:val="1"/>
    <w:rsid w:val="00880FCC"/>
    <w:rPr>
      <w:rFonts w:ascii="Times New Roman" w:eastAsia="Times New Roman" w:hAnsi="Times New Roman" w:cs="Times New Roman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zwonkova@gmail.com" TargetMode="External"/><Relationship Id="rId13" Type="http://schemas.openxmlformats.org/officeDocument/2006/relationships/hyperlink" Target="https://library.kre.dp.ua/Books/2-4%20kurs/%D0%A1%D0%BE%D1%86%D1%96%D0%BE%D0%BB%D0%BE%D0%B3%D1%96%D1%8F/%D0%9F%D1%96%D1%87%D0%B0%20%D0%92.%D0%9C.%20%D0%A1%D0%BE%D1%86%D1%96%D0%BE%D0%BB%D0%BE%D0%B3%D1%96%D1%8F.pdf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shron1.chtyvo.org.ua/Lukashevych_Mykola/Sotsiolohiia_Zahalnyi_kurs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quoteinvestigator.com/2014/09/07/forgotten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eet.google.com/sin-ysda-zc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jIwNDA0MzQ5NTAz?cjc=csrwxta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C9DC9-D5EC-4641-8AA6-D71DB5BD4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14</Pages>
  <Words>3177</Words>
  <Characters>18109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*</cp:lastModifiedBy>
  <cp:revision>57</cp:revision>
  <dcterms:created xsi:type="dcterms:W3CDTF">2024-08-03T18:08:00Z</dcterms:created>
  <dcterms:modified xsi:type="dcterms:W3CDTF">2025-11-19T11:27:00Z</dcterms:modified>
</cp:coreProperties>
</file>