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/>
      </w:tblPr>
      <w:tblGrid>
        <w:gridCol w:w="4195"/>
        <w:gridCol w:w="5715"/>
        <w:gridCol w:w="13"/>
      </w:tblGrid>
      <w:tr w:rsidR="00C50EBC" w:rsidRPr="002958FE" w:rsidTr="003D09BB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BDFC92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262442">
              <w:rPr>
                <w:rFonts w:ascii="Times New Roman" w:hAnsi="Times New Roman" w:cs="Times New Roman"/>
                <w:b/>
                <w:bCs/>
                <w:color w:val="385623" w:themeColor="accent6" w:themeShade="80"/>
                <w:sz w:val="48"/>
                <w:szCs w:val="48"/>
              </w:rPr>
              <w:t>СИЛАБУС</w:t>
            </w:r>
          </w:p>
        </w:tc>
      </w:tr>
      <w:tr w:rsidR="002958FE" w:rsidRPr="002958FE" w:rsidTr="003D09BB">
        <w:tc>
          <w:tcPr>
            <w:tcW w:w="4195" w:type="dxa"/>
            <w:shd w:val="clear" w:color="auto" w:fill="C1B2FA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5pt;height:108pt" o:ole="">
                  <v:imagedata r:id="rId6" o:title=""/>
                </v:shape>
                <o:OLEObject Type="Embed" ProgID="CorelDraw.Graphic.20" ShapeID="_x0000_i1025" DrawAspect="Content" ObjectID="_1795951760" r:id="rId7"/>
              </w:objec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EAF7C5"/>
          </w:tcPr>
          <w:p w:rsidR="002958FE" w:rsidRPr="006C705A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1F4E79" w:themeColor="accent5" w:themeShade="80"/>
                <w:sz w:val="40"/>
                <w:szCs w:val="40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0"/>
                <w:szCs w:val="40"/>
                <w:lang w:eastAsia="uk-UA"/>
              </w:rPr>
              <w:t>Навчальна дисципліна</w:t>
            </w:r>
          </w:p>
          <w:p w:rsidR="002958FE" w:rsidRPr="006C705A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</w:pP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«</w:t>
            </w:r>
            <w:r w:rsidR="006C705A"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Соціологія</w:t>
            </w:r>
            <w:r w:rsidRPr="006C705A">
              <w:rPr>
                <w:rFonts w:ascii="Georgia" w:eastAsia="Times New Roman" w:hAnsi="Georgia" w:cs="Times New Roman"/>
                <w:b/>
                <w:color w:val="1F4E79" w:themeColor="accent5" w:themeShade="80"/>
                <w:sz w:val="48"/>
                <w:szCs w:val="48"/>
                <w:lang w:eastAsia="uk-UA"/>
              </w:rPr>
              <w:t>»</w:t>
            </w:r>
          </w:p>
          <w:p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E8784B" w:rsidRPr="00E8784B" w:rsidRDefault="002958FE" w:rsidP="00E8784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="00E8784B" w:rsidRPr="00E8784B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«Технічне обслуговування,ремонт та експлуатація тягового рухомого складу»</w:t>
            </w:r>
          </w:p>
          <w:p w:rsidR="00E8784B" w:rsidRPr="00E8784B" w:rsidRDefault="00E8784B" w:rsidP="00E8784B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color w:val="1F4E79" w:themeColor="accent5" w:themeShade="80"/>
                <w:sz w:val="28"/>
                <w:szCs w:val="28"/>
              </w:rPr>
            </w:pPr>
            <w:r w:rsidRPr="00E8784B">
              <w:rPr>
                <w:rFonts w:ascii="Times New Roman" w:hAnsi="Times New Roman" w:cs="Times New Roman"/>
                <w:b/>
                <w:i/>
                <w:color w:val="1F4E79" w:themeColor="accent5" w:themeShade="80"/>
                <w:sz w:val="28"/>
                <w:szCs w:val="28"/>
              </w:rPr>
              <w:t>«Монтаж, обслуговування та ремонт автоматизованих систем   керування рухом на залізничному транспорті»</w:t>
            </w:r>
          </w:p>
          <w:p w:rsidR="002958FE" w:rsidRPr="00E8784B" w:rsidRDefault="00E8784B" w:rsidP="00E8784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color w:val="1F4E79" w:themeColor="accent5" w:themeShade="80"/>
                <w:sz w:val="28"/>
                <w:szCs w:val="28"/>
              </w:rPr>
            </w:pPr>
            <w:r w:rsidRPr="00E8784B">
              <w:rPr>
                <w:rFonts w:ascii="Times New Roman" w:hAnsi="Times New Roman" w:cs="Times New Roman"/>
                <w:b/>
                <w:i/>
                <w:color w:val="1F4E79" w:themeColor="accent5" w:themeShade="80"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:rsidR="002958FE" w:rsidRPr="006C705A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6C705A">
              <w:rPr>
                <w:rFonts w:ascii="Times New Roman" w:eastAsia="Times New Roman" w:hAnsi="Times New Roman" w:cs="Times New Roman"/>
                <w:b/>
                <w:i/>
                <w:iCs/>
                <w:color w:val="1F4E79" w:themeColor="accent5" w:themeShade="8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:rsidR="006C705A" w:rsidRPr="002958FE" w:rsidRDefault="006C70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:rsidTr="003D09BB">
        <w:tc>
          <w:tcPr>
            <w:tcW w:w="4195" w:type="dxa"/>
            <w:shd w:val="clear" w:color="auto" w:fill="BDFC92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:rsidR="002958FE" w:rsidRPr="002958FE" w:rsidRDefault="00FC0765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 xml:space="preserve"> – 2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>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 xml:space="preserve"> годин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>;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 xml:space="preserve">семінарські заняття – 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>8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 xml:space="preserve"> годин;</w:t>
            </w:r>
          </w:p>
          <w:p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>самостійна робота – 1</w:t>
            </w:r>
            <w:r w:rsidR="00262442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>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  <w:lang/>
              </w:rPr>
              <w:t xml:space="preserve"> годин.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:rsidR="00397477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Звонкова</w:t>
            </w:r>
            <w:proofErr w:type="spellEnd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Світлана Миколаївна</w:t>
            </w: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методист відділення, викладач,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категорії,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«викладач-методист» </w:t>
            </w: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:rsidR="002958FE" w:rsidRDefault="00160A6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svetlanazwonkova@gmail.com</w:t>
              </w:r>
            </w:hyperlink>
          </w:p>
          <w:p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:rsidR="00397477" w:rsidRDefault="00160A60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FC0765" w:rsidRPr="000A4D1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https://classroom.google.com/c/NjIwNDA0MzQ5NTAz?cjc=csrwxta</w:t>
              </w:r>
            </w:hyperlink>
          </w:p>
          <w:p w:rsidR="00FC0765" w:rsidRPr="00397477" w:rsidRDefault="00FC0765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Навчальні заняття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консультації</w:t>
            </w:r>
          </w:p>
        </w:tc>
        <w:tc>
          <w:tcPr>
            <w:tcW w:w="5728" w:type="dxa"/>
            <w:gridSpan w:val="2"/>
          </w:tcPr>
          <w:p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консультацій.  </w:t>
            </w:r>
          </w:p>
          <w:p w:rsidR="00397477" w:rsidRPr="00607828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Pr="00E878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Meet</w:t>
            </w:r>
            <w:r w:rsidRPr="00E878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hyperlink r:id="rId10" w:history="1">
              <w:r w:rsidRPr="00E468E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https://meet.google.com/sin-ysda-zcm</w:t>
              </w:r>
            </w:hyperlink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:rsidR="00AC7230" w:rsidRPr="001E0623" w:rsidRDefault="001E0623" w:rsidP="00AC7230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</w:pPr>
            <w:r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«</w:t>
            </w:r>
            <w:hyperlink r:id="rId11" w:tgtFrame="_blank" w:history="1">
              <w:r w:rsidRPr="001E0623">
                <w:rPr>
                  <w:rStyle w:val="a4"/>
                  <w:rFonts w:ascii="Times New Roman" w:hAnsi="Times New Roman" w:cs="Times New Roman"/>
                  <w:b/>
                  <w:bCs/>
                  <w:i/>
                  <w:iCs/>
                  <w:color w:val="1F4E79" w:themeColor="accent5" w:themeShade="80"/>
                  <w:sz w:val="28"/>
                  <w:szCs w:val="28"/>
                  <w:u w:val="none"/>
                </w:rPr>
                <w:t>Освіта — це те, що залишається після того, як забуваєш усе вивчене в школі»</w:t>
              </w:r>
            </w:hyperlink>
            <w:r w:rsidR="00AC7230"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(</w:t>
            </w:r>
            <w:r w:rsidR="00257473" w:rsidRPr="0025747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 xml:space="preserve">Альберт </w:t>
            </w:r>
            <w:r w:rsidR="00E030FB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Е</w:t>
            </w:r>
            <w:r w:rsidR="00257473" w:rsidRPr="0025747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йншт</w:t>
            </w:r>
            <w:r w:rsidR="00E030FB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е</w:t>
            </w:r>
            <w:r w:rsidR="00257473" w:rsidRPr="0025747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йн</w:t>
            </w:r>
            <w:r w:rsidR="00AC7230" w:rsidRPr="001E0623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)</w:t>
            </w:r>
          </w:p>
          <w:p w:rsidR="00397477" w:rsidRDefault="00E030FB" w:rsidP="0039747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 w:rsidRPr="00E030F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«Гідність держави зрештою залежить від гідності особистостей, які її створюють»</w:t>
            </w:r>
          </w:p>
          <w:p w:rsidR="00E030FB" w:rsidRDefault="00E030FB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(Джон Мілль)</w:t>
            </w:r>
          </w:p>
          <w:p w:rsidR="00E030FB" w:rsidRDefault="00E030FB" w:rsidP="00E030FB">
            <w:pPr>
              <w:widowControl w:val="0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:rsidR="00397477" w:rsidRDefault="00E22804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исципліна «</w:t>
            </w:r>
            <w:r w:rsidR="00E030FB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Соціологія</w:t>
            </w:r>
            <w:r w:rsidRPr="00E22804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Pr="00E22804">
              <w:rPr>
                <w:rFonts w:ascii="Times New Roman" w:hAnsi="Times New Roman" w:cs="Times New Roman"/>
                <w:sz w:val="28"/>
                <w:szCs w:val="28"/>
              </w:rPr>
              <w:t xml:space="preserve">про </w:t>
            </w:r>
            <w:r w:rsidR="00471F12" w:rsidRPr="00471F12">
              <w:rPr>
                <w:rFonts w:ascii="Times New Roman" w:hAnsi="Times New Roman" w:cs="Times New Roman"/>
                <w:bCs/>
                <w:sz w:val="28"/>
                <w:szCs w:val="28"/>
              </w:rPr>
              <w:t>закономірності розвитку та функціонування суспільства</w:t>
            </w:r>
            <w:r w:rsidR="00471F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через призму людської поведінки. </w:t>
            </w:r>
            <w:r w:rsidR="00471F12" w:rsidRPr="00471F12">
              <w:rPr>
                <w:rFonts w:ascii="Times New Roman" w:hAnsi="Times New Roman" w:cs="Times New Roman"/>
                <w:bCs/>
                <w:sz w:val="28"/>
                <w:szCs w:val="28"/>
              </w:rPr>
              <w:t>Людина — суспільна істота.Кожна людина смертна, та людство в цілому безсмертне. 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Правильне розуміння законів функціонування 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розвитку суспільства в цілому 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окремих його компонентів є досить важливим і для окремих людей, і для різних спільнот, і для усього людства.</w:t>
            </w:r>
          </w:p>
          <w:p w:rsidR="006652BE" w:rsidRDefault="006652B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Ми живемо вже у ХХІ столітті – епосі невиданих швидкостей,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надсучасних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технологій, гуманітарного перетворення світу. Його називають також століттям інформаційного суспільства. А це означає, що розширення світогляду, поповнення знань, оволодіння суміжними професіями стануть моделлю поведінки для майбутніх поколінь. Миттєве переключення із однієї галузі на іншу, можлива зміна місця роботи і своєчасне реагування на зміну ситуації на ринку праці, тривале протягом усього життя навчання, нарешті, обов’язкова фахова </w:t>
            </w:r>
            <w:proofErr w:type="spellStart"/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або вища освіта – усе це окреслює контури того світу, в якому нам належить жити.  </w:t>
            </w:r>
          </w:p>
          <w:p w:rsidR="00471F12" w:rsidRPr="006652BE" w:rsidRDefault="006652BE" w:rsidP="0039747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Саме соціологія з’ясовує місце і функції кожного соціального явища і процесу в рамках соціологічного цілого, дає людям потрібні орієнтири, допомагає зрозуміти обставини життя, сприяє пошуку виходу з лабіринту умов соціального буття, служить своєрідним компасом у буремному морі 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людських відносин. Найбільша заслуга соціології у тому що вона здатна діагностувати і лікувати соціальні хвороби, виконувати прогностичні та прикладні функції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сприя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 xml:space="preserve"> формуванню знань про соціальну дійсність, поясню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вати</w:t>
            </w:r>
            <w:r w:rsidRPr="006652BE">
              <w:rPr>
                <w:rFonts w:ascii="Times New Roman" w:hAnsi="Times New Roman" w:cs="Times New Roman"/>
                <w:sz w:val="28"/>
                <w:szCs w:val="28"/>
              </w:rPr>
              <w:t>логіку процесів соціального розвитку.</w:t>
            </w:r>
          </w:p>
          <w:p w:rsidR="00471F12" w:rsidRPr="00471F12" w:rsidRDefault="0080062D" w:rsidP="00471F1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r w:rsidR="00471F12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Соціологія</w:t>
            </w:r>
            <w:r w:rsidR="00397477" w:rsidRPr="0080062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397477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>дисциплін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циклу загальної підготовки. Вивчення соціології як суспільної дисципліни дасть можливість систематизувати та 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>порядкувати все різноманіття форм людського суспільства, діяльності, зрозуміти ті складні зміни, що відбуваються в духовному, економічному, політичному житті сучасного суспільства. Соціологія як наука занурює у світ духовних цінностей, дозволяє осмислити як єдиний комплекс суспільн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і духовн</w:t>
            </w:r>
            <w:r w:rsidR="00471F1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71F12" w:rsidRPr="00471F12">
              <w:rPr>
                <w:rFonts w:ascii="Times New Roman" w:hAnsi="Times New Roman" w:cs="Times New Roman"/>
                <w:sz w:val="28"/>
                <w:szCs w:val="28"/>
              </w:rPr>
              <w:t xml:space="preserve"> життя людини, етнічні та національні норми і цінності, дає можливість долучитися до скарбниць мудрості й досвіду, надбаних людством протягом тисячоліть.  </w:t>
            </w:r>
          </w:p>
          <w:p w:rsidR="002958FE" w:rsidRPr="002958FE" w:rsidRDefault="002958FE" w:rsidP="00471F1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2958FE" w:rsidRPr="00E8784B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вивчення </w:t>
            </w:r>
            <w:r w:rsidR="00EA77B6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дисципліни «</w:t>
            </w:r>
            <w:r w:rsidR="00683D4D">
              <w:rPr>
                <w:rFonts w:ascii="Times New Roman" w:hAnsi="Times New Roman" w:cs="Times New Roman"/>
                <w:sz w:val="28"/>
                <w:szCs w:val="28"/>
              </w:rPr>
              <w:t>Соціологія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77B6" w:rsidRPr="00EA77B6">
              <w:rPr>
                <w:rFonts w:ascii="Times New Roman" w:hAnsi="Times New Roman" w:cs="Times New Roman"/>
                <w:sz w:val="28"/>
                <w:szCs w:val="28"/>
              </w:rPr>
              <w:t xml:space="preserve">є 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>формування системи знань про основні поняття соціології, історію її становлення у світі та в Україні; усвідомлення сутності соціального життя та соціальної культури суспільства, опанування методики сучасного соціологічного аналізу суспільних відносин</w:t>
            </w:r>
            <w:r w:rsidR="0029597F" w:rsidRPr="00E878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9597F" w:rsidRPr="0029597F">
              <w:rPr>
                <w:rFonts w:ascii="Times New Roman" w:hAnsi="Times New Roman" w:cs="Times New Roman"/>
                <w:sz w:val="28"/>
                <w:szCs w:val="28"/>
              </w:rPr>
              <w:t xml:space="preserve"> опанування категорійного апарату соціологічної науки, вивчення загальних положень про соціальну структуру суспільства, формування активної життєвої позиції і стійких моральних цінностей, сприяння громадянському становленню студентів</w:t>
            </w:r>
            <w:r w:rsidR="004755F7" w:rsidRPr="00E878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</w:t>
            </w:r>
            <w:proofErr w:type="spellEnd"/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дисципліни є: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оволодіння понятійним апаратом соціологічної науки;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формування цілісного уявлення про еволюцію соціологічної думки;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ознайомлення з найважливішими соціологічними теоріями і підходами;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засвоєння знань про соціальний стан людини в суспільстві;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lastRenderedPageBreak/>
              <w:t xml:space="preserve">розгляд основних принципів організації і функціонування соціальних систем;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формування цілісного уявлення про зміст і сутність основних процесів соціального розвитку сучасного суспільства; </w:t>
            </w:r>
          </w:p>
          <w:p w:rsidR="004755F7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ознайомлення зі змістом соціологічної діяльності; </w:t>
            </w:r>
          </w:p>
          <w:p w:rsidR="00B80283" w:rsidRPr="004755F7" w:rsidRDefault="004755F7" w:rsidP="00D66CCD">
            <w:pPr>
              <w:numPr>
                <w:ilvl w:val="1"/>
                <w:numId w:val="3"/>
              </w:numPr>
              <w:tabs>
                <w:tab w:val="clear" w:pos="1647"/>
                <w:tab w:val="left" w:pos="284"/>
                <w:tab w:val="left" w:pos="567"/>
              </w:tabs>
              <w:ind w:left="228" w:hanging="28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вироблення навичок підготовки і проведення конкретного соціологічного дослідження в сфері майбутньої професійної діяльності.</w:t>
            </w:r>
          </w:p>
        </w:tc>
      </w:tr>
      <w:tr w:rsidR="0067702F" w:rsidRPr="002958FE" w:rsidTr="003D09BB">
        <w:tc>
          <w:tcPr>
            <w:tcW w:w="4195" w:type="dxa"/>
            <w:shd w:val="clear" w:color="auto" w:fill="BDFC92"/>
          </w:tcPr>
          <w:p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Компетентності та програмні результати навчання</w:t>
            </w:r>
          </w:p>
        </w:tc>
        <w:tc>
          <w:tcPr>
            <w:tcW w:w="5728" w:type="dxa"/>
            <w:gridSpan w:val="2"/>
          </w:tcPr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3 Здатність оцінювати та забезпечувати якість виконуваних робіт.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4 Здатність вчитися і оволодівати сучасними знаннями.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5 Здатність застосовувати теоретичні знання на практиці.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6 Здатність спілкуватися державною мовою як усно, так і письмово.</w:t>
            </w:r>
          </w:p>
          <w:p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:rsidR="004755F7" w:rsidRPr="004755F7" w:rsidRDefault="004755F7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755F7">
              <w:rPr>
                <w:rFonts w:ascii="Times New Roman" w:hAnsi="Times New Roman" w:cs="Times New Roman"/>
                <w:sz w:val="28"/>
                <w:szCs w:val="28"/>
              </w:rPr>
              <w:t>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транспорту, їх структурних підрозділів та окремих елементів.</w:t>
            </w:r>
          </w:p>
          <w:p w:rsidR="002958FE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 xml:space="preserve">СК 3 Здатність дотримуватись у професійній діяльності законів України, вимог </w:t>
            </w: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пристроїв тягового рухомого складу, його систем та елементів.</w:t>
            </w:r>
          </w:p>
          <w:p w:rsidR="00377D5D" w:rsidRP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СК 10 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764CBE" w:rsidRPr="00716F86" w:rsidTr="003D09BB">
        <w:tc>
          <w:tcPr>
            <w:tcW w:w="4195" w:type="dxa"/>
            <w:shd w:val="clear" w:color="auto" w:fill="BDFC92"/>
          </w:tcPr>
          <w:p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:rsidR="004755F7" w:rsidRPr="004755F7" w:rsidRDefault="004755F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4755F7">
              <w:rPr>
                <w:rFonts w:ascii="Times New Roman" w:hAnsi="Times New Roman" w:cs="Times New Roman"/>
                <w:bCs/>
                <w:sz w:val="28"/>
                <w:szCs w:val="28"/>
              </w:rPr>
              <w:t>РН13 Організовувати роботу структурних підрозділів (бригад, дільниць, пунктів тощо) для експлуатації, ремонту та технічного обслуговування об’єктів залізничного транспорту, їх систем та елементів.</w:t>
            </w:r>
          </w:p>
          <w:p w:rsidR="002958FE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>РН16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:rsidR="00D2225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  <w:lang w:val="ru-RU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загальну характеристику суспільства як цілісної системи та її  складових елементів;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предмет, структуру, функції, принципи, методи, основні категорії та закони соціології як науки;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особливості становлення соціології як самостійної науки;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структуру та зміст спеціальних соціологічних теорій;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послідовність розробки програми соціологічного дослідження;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шляхи реалізації результатів соціологічного досліджень;</w:t>
            </w:r>
          </w:p>
          <w:p w:rsidR="004755F7" w:rsidRPr="004755F7" w:rsidRDefault="004755F7" w:rsidP="00D66CCD">
            <w:pPr>
              <w:numPr>
                <w:ilvl w:val="0"/>
                <w:numId w:val="4"/>
              </w:numPr>
              <w:tabs>
                <w:tab w:val="clear" w:pos="1620"/>
              </w:tabs>
              <w:ind w:left="228" w:hanging="258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шляхи реалізації результатів соціологічних </w:t>
            </w:r>
            <w:r w:rsidRPr="004755F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lastRenderedPageBreak/>
              <w:t>досліджень і соціальних технологій у суспільній практиці.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пояснювати, оцінювати, узагальнювати знання про суспільство в контексті системного підходу з елементами структурно-функціонального аналізу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володіти основними соціологічними термінами, користуватися ними під час виступів на семінарах, в дискусіях, диспутах тощо;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користуватися всіма доступними джерелами знань; самостійно добирати матеріал до реферату, доповіді, самостійної роботи;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використовувати в роботі засоби масової комунікації, в т.ч. 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комп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’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ютерні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джерела інформації;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брати участь в організації та проведенні соціологічних опитувань;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використовувати на практиці результати соціологічних досліджень при діагностуванні причин соціальних конфліктів в сім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’</w:t>
            </w: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ї, колективі, на виробництві;</w:t>
            </w:r>
          </w:p>
          <w:p w:rsidR="004755F7" w:rsidRPr="004755F7" w:rsidRDefault="004755F7" w:rsidP="00D66CCD">
            <w:pPr>
              <w:widowControl w:val="0"/>
              <w:numPr>
                <w:ilvl w:val="0"/>
                <w:numId w:val="5"/>
              </w:numPr>
              <w:tabs>
                <w:tab w:val="clear" w:pos="1260"/>
              </w:tabs>
              <w:ind w:left="228" w:hanging="22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сприяти 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розв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’</w:t>
            </w:r>
            <w:proofErr w:type="spellStart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>язанню</w:t>
            </w:r>
            <w:proofErr w:type="spellEnd"/>
            <w:r w:rsidRPr="004755F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між особистісних та трудових конфліктів, виконуючи роль медіатора.</w:t>
            </w:r>
          </w:p>
          <w:p w:rsidR="00D2225E" w:rsidRPr="00D2225E" w:rsidRDefault="00D2225E" w:rsidP="004755F7">
            <w:pPr>
              <w:widowControl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761B37" w:rsidRPr="00716F86" w:rsidTr="003D09BB">
        <w:tc>
          <w:tcPr>
            <w:tcW w:w="4195" w:type="dxa"/>
            <w:shd w:val="clear" w:color="auto" w:fill="BDFC92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Pr="004755F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література,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українська мова,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зарубіжна література, історія України, всесвітня історія, громадянська освіта</w:t>
            </w:r>
            <w:r w:rsidR="004755F7" w:rsidRPr="00E8784B">
              <w:rPr>
                <w:rFonts w:ascii="Times New Roman" w:hAnsi="Times New Roman" w:cs="Times New Roman"/>
                <w:bCs/>
                <w:sz w:val="28"/>
                <w:szCs w:val="28"/>
              </w:rPr>
              <w:t>, с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>оціологія.</w:t>
            </w:r>
          </w:p>
        </w:tc>
      </w:tr>
      <w:tr w:rsidR="00761B37" w:rsidRPr="00716F86" w:rsidTr="003D09BB">
        <w:tc>
          <w:tcPr>
            <w:tcW w:w="4195" w:type="dxa"/>
            <w:shd w:val="clear" w:color="auto" w:fill="BDFC92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філософських знань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>, основи управлінської діяльності.</w:t>
            </w:r>
          </w:p>
          <w:p w:rsidR="00D51BF0" w:rsidRPr="00377D5D" w:rsidRDefault="00D51BF0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Здатність розв’язувати складні спеціалізовані завдання та практичні проблеми у соціокультурній сфері, у сфері освіти та науки, креативної економіки і </w:t>
            </w:r>
            <w:proofErr w:type="spellStart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культуротворчих</w:t>
            </w:r>
            <w:proofErr w:type="spellEnd"/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практик, що передбачає застосування </w:t>
            </w:r>
            <w:r w:rsidR="006209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знань галузевих соціологічних </w:t>
            </w:r>
            <w:r w:rsidRPr="00D51BF0">
              <w:rPr>
                <w:rFonts w:ascii="Times New Roman" w:hAnsi="Times New Roman" w:cs="Times New Roman"/>
                <w:bCs/>
                <w:sz w:val="28"/>
                <w:szCs w:val="28"/>
              </w:rPr>
              <w:t>теорій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4CBE" w:rsidRPr="00716F86" w:rsidTr="003D09BB">
        <w:tc>
          <w:tcPr>
            <w:tcW w:w="4195" w:type="dxa"/>
            <w:shd w:val="clear" w:color="auto" w:fill="BDFC92"/>
          </w:tcPr>
          <w:p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:rsidR="00761B37" w:rsidRPr="0036257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  <w:u w:val="single"/>
              </w:rPr>
              <w:t>Теми лекцій</w:t>
            </w:r>
          </w:p>
          <w:p w:rsidR="00AB74BA" w:rsidRPr="00AB74BA" w:rsidRDefault="00A272EC" w:rsidP="00AB74BA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</w:rPr>
              <w:t xml:space="preserve">Розділ 1 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4"/>
                <w:lang w:eastAsia="ru-RU"/>
              </w:rPr>
              <w:t>Теоретична соціологія.</w:t>
            </w:r>
          </w:p>
          <w:p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</w:rPr>
            </w:pPr>
          </w:p>
          <w:p w:rsidR="00A272EC" w:rsidRPr="00AB74BA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>Тема 1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1"/>
                <w:kern w:val="0"/>
                <w:sz w:val="28"/>
                <w:szCs w:val="28"/>
                <w:lang w:eastAsia="ru-RU"/>
              </w:rPr>
              <w:t>Соціологія як наука.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lastRenderedPageBreak/>
              <w:t>Тема 2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Суспільство як соціальна система. Соціальна структура та соціальна стратифікація.</w:t>
            </w:r>
          </w:p>
          <w:p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ru-RU"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 w:rsidRP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Соціальні відносини. Конфлікт як прояв соціальних відносин.</w:t>
            </w:r>
          </w:p>
          <w:p w:rsidR="00A24D9E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>Тема 4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1"/>
                <w:kern w:val="0"/>
                <w:sz w:val="28"/>
                <w:szCs w:val="28"/>
                <w:lang w:eastAsia="ru-RU"/>
              </w:rPr>
              <w:t>Соціальні процеси. Особливості етнічних, релігійних процесів в Україні.</w:t>
            </w:r>
          </w:p>
          <w:p w:rsidR="00A272EC" w:rsidRPr="00084D13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 xml:space="preserve">Розділ 2 </w:t>
            </w:r>
            <w:r w:rsidR="00AB74BA" w:rsidRPr="00AB74B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1"/>
                <w:kern w:val="0"/>
                <w:sz w:val="28"/>
                <w:szCs w:val="28"/>
                <w:lang w:eastAsia="ru-RU"/>
              </w:rPr>
              <w:t>Спеціальні та галузеві соціологічні теорії.</w:t>
            </w:r>
          </w:p>
          <w:p w:rsidR="00A272EC" w:rsidRPr="00E8784B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 1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Економічна соціологія. Соціологія менеджменту та праці.Політична соціологія. Соціологія права. Соціологія громадської думки</w:t>
            </w:r>
          </w:p>
          <w:p w:rsidR="00A272EC" w:rsidRPr="00E8784B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 2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Соціологія особистості. Молодь як специфічна соціально-демографічна спільнота.</w:t>
            </w:r>
          </w:p>
          <w:p w:rsidR="00A272EC" w:rsidRPr="00A272EC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-2"/>
                <w:kern w:val="0"/>
                <w:sz w:val="28"/>
                <w:szCs w:val="28"/>
                <w:lang w:eastAsia="ru-RU"/>
              </w:rPr>
              <w:t>3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 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spacing w:val="-2"/>
                <w:kern w:val="0"/>
                <w:sz w:val="28"/>
                <w:szCs w:val="28"/>
                <w:lang w:eastAsia="ru-RU"/>
              </w:rPr>
              <w:t>Соціологія сім'ї. Гендерна соціологія.</w:t>
            </w:r>
          </w:p>
          <w:p w:rsidR="00A272EC" w:rsidRPr="00A24D9E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 </w:t>
            </w: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4</w:t>
            </w:r>
            <w:r w:rsidR="0036257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 </w:t>
            </w:r>
            <w:r w:rsidR="00AB74BA" w:rsidRPr="00AB74BA">
              <w:rPr>
                <w:rFonts w:ascii="Times New Roman" w:eastAsia="Times New Roman" w:hAnsi="Times New Roman" w:cs="Times New Roman"/>
                <w:spacing w:val="4"/>
                <w:kern w:val="0"/>
                <w:sz w:val="28"/>
                <w:szCs w:val="28"/>
                <w:lang w:eastAsia="ru-RU"/>
              </w:rPr>
              <w:t>Соціологія гуманітарної сфери.</w:t>
            </w:r>
          </w:p>
          <w:p w:rsidR="00AB74BA" w:rsidRPr="00AB74BA" w:rsidRDefault="00A272EC" w:rsidP="00AB74B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272EC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</w:t>
            </w:r>
            <w:r w:rsidR="00A24D9E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5</w:t>
            </w:r>
            <w:r w:rsidR="00AB74BA" w:rsidRPr="00AB74B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Методика організації конкретних соціологічних досліджень.</w:t>
            </w:r>
          </w:p>
          <w:p w:rsidR="00AB74BA" w:rsidRDefault="00AB74BA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:rsidR="0036257A" w:rsidRPr="00DB6AD5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1</w:t>
            </w:r>
            <w:r w:rsidR="00DB6AD5" w:rsidRPr="00DB6AD5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Соціологія як наука. Суспільство як соціальна система. Соціальна структура та соціальна стратифікація.</w:t>
            </w:r>
          </w:p>
          <w:p w:rsidR="0036257A" w:rsidRPr="00DB6AD5" w:rsidRDefault="0036257A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2</w:t>
            </w:r>
            <w:r w:rsidR="00DB6AD5" w:rsidRPr="00DB6AD5">
              <w:rPr>
                <w:rFonts w:ascii="Times New Roman" w:hAnsi="Times New Roman" w:cs="Times New Roman"/>
                <w:bCs/>
                <w:sz w:val="28"/>
                <w:szCs w:val="28"/>
              </w:rPr>
              <w:t>Економічна соціологія. Соціологія менеджменту та праці. Політична соціологія. Соціологія права. Соціологія громадської думки. Соціологія особистості. Соціологія молоді.</w:t>
            </w:r>
          </w:p>
          <w:p w:rsidR="0036257A" w:rsidRPr="00A24D9E" w:rsidRDefault="0036257A" w:rsidP="009B2D0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3</w:t>
            </w:r>
            <w:r w:rsidR="00DB6AD5" w:rsidRPr="00DB6AD5">
              <w:rPr>
                <w:rFonts w:ascii="Times New Roman" w:hAnsi="Times New Roman" w:cs="Times New Roman"/>
                <w:bCs/>
                <w:sz w:val="28"/>
                <w:szCs w:val="28"/>
              </w:rPr>
              <w:t>Соціологія сім'ї. Гендерна соціологія. Соціологія гуманітарної сфери.</w:t>
            </w:r>
          </w:p>
          <w:p w:rsidR="00DB6AD5" w:rsidRPr="00DB6AD5" w:rsidRDefault="0036257A" w:rsidP="00DB6AD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4</w:t>
            </w:r>
            <w:r w:rsidR="00DB6AD5" w:rsidRPr="00DB6AD5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Методика організації конкретних соціологічних досліджень</w:t>
            </w:r>
            <w:r w:rsidR="00DB6AD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B2D04" w:rsidRDefault="009B2D04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Соціологія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як наука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70"/>
              </w:tabs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Зародження і розвиток соціологічної думки в Україні.</w:t>
            </w:r>
          </w:p>
          <w:p w:rsidR="00B51538" w:rsidRPr="00EF6F52" w:rsidRDefault="00EF6F52" w:rsidP="00D66CCD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70"/>
              </w:tabs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Сучасний етап розвитку соціологічної науки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Суспільство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як 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соціальна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система. 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Соціальна структура та соціальна стратифікація.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7"/>
              </w:numPr>
              <w:tabs>
                <w:tab w:val="clear" w:pos="945"/>
                <w:tab w:val="num" w:pos="370"/>
              </w:tabs>
              <w:ind w:left="60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Соціальні інститути суспільства: функції та види, процеси </w:t>
            </w:r>
            <w:proofErr w:type="spellStart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інституціоналізації</w:t>
            </w:r>
            <w:proofErr w:type="spellEnd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51538" w:rsidRPr="00EF6F52" w:rsidRDefault="00EF6F52" w:rsidP="00D66CCD">
            <w:pPr>
              <w:widowControl w:val="0"/>
              <w:numPr>
                <w:ilvl w:val="0"/>
                <w:numId w:val="7"/>
              </w:numPr>
              <w:tabs>
                <w:tab w:val="clear" w:pos="945"/>
                <w:tab w:val="num" w:pos="370"/>
              </w:tabs>
              <w:ind w:left="60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Соціальні організації: структура та види.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proofErr w:type="spellStart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Соціальнівідносини</w:t>
            </w:r>
            <w:proofErr w:type="spellEnd"/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. 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Конфлікт як прояв соціальних відносин.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39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Соціальний конфлікт в функціональних теоріях М.Вебера, Г.</w:t>
            </w:r>
            <w:proofErr w:type="spellStart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Зіммеля</w:t>
            </w:r>
            <w:proofErr w:type="spellEnd"/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, К.Маркса.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39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Проблеми соціології конфлікту в дослідженнях сучасних вчених.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Економічна соціологія. Соціологія менеджменту та праці. Політична соціологія. Соціологія права. Соціологія громадської думки.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Принципи управління соціальними процесами. Особистість сучасного керівника та методи підвищення ефективності його парці та взаємодії з трудовим колективом.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Застосування менеджерських методів і засобів праці.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Громадянське суспільство: сутність ідеї та перспективи його формування в Україні.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Електоральні теорії в соціології політики.</w:t>
            </w:r>
          </w:p>
          <w:p w:rsidR="00B51538" w:rsidRPr="00EF6F52" w:rsidRDefault="00EF6F52" w:rsidP="00D66CCD">
            <w:pPr>
              <w:widowControl w:val="0"/>
              <w:numPr>
                <w:ilvl w:val="0"/>
                <w:numId w:val="9"/>
              </w:numPr>
              <w:tabs>
                <w:tab w:val="clear" w:pos="720"/>
              </w:tabs>
              <w:ind w:left="38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масової комунікації та її функції.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EF6F52" w:rsidRPr="00EF6F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 особистості. Молодь як специфічна соціально-демографічна спільнота.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0" w:firstLine="2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Соціальна поведінка та фактори її формування. Потреби та інтереси особи як відображення суспільних відносин.</w:t>
            </w:r>
          </w:p>
          <w:p w:rsidR="00B51538" w:rsidRPr="00EF6F52" w:rsidRDefault="00EF6F52" w:rsidP="0002031E">
            <w:pPr>
              <w:widowControl w:val="0"/>
              <w:ind w:left="7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sz w:val="28"/>
                <w:szCs w:val="28"/>
              </w:rPr>
              <w:t xml:space="preserve">2) Організація вільного часу молоді в українському суспільстві як один із шляхів попередження, подолання явищ </w:t>
            </w:r>
            <w:proofErr w:type="spellStart"/>
            <w:r w:rsidRPr="00EF6F52">
              <w:rPr>
                <w:rFonts w:ascii="Times New Roman" w:hAnsi="Times New Roman" w:cs="Times New Roman"/>
                <w:sz w:val="28"/>
                <w:szCs w:val="28"/>
              </w:rPr>
              <w:t>десоціалізації</w:t>
            </w:r>
            <w:proofErr w:type="spellEnd"/>
            <w:r w:rsidRPr="00EF6F52">
              <w:rPr>
                <w:rFonts w:ascii="Times New Roman" w:hAnsi="Times New Roman" w:cs="Times New Roman"/>
                <w:sz w:val="28"/>
                <w:szCs w:val="28"/>
              </w:rPr>
              <w:t xml:space="preserve"> особистості.</w:t>
            </w:r>
          </w:p>
          <w:p w:rsidR="00EF6F52" w:rsidRPr="00740CE9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 сім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’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ї. Гендерна соціологія.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1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Причини сімейних конфліктів як предмет соціологічних досліджень.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1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Сутність демографічної політики. Демографічна ситуація в Україні.</w:t>
            </w:r>
          </w:p>
          <w:p w:rsidR="00B51538" w:rsidRPr="00EF6F52" w:rsidRDefault="00EF6F52" w:rsidP="00D66CCD">
            <w:pPr>
              <w:widowControl w:val="0"/>
              <w:numPr>
                <w:ilvl w:val="0"/>
                <w:numId w:val="11"/>
              </w:numPr>
              <w:ind w:left="37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6F52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Проблеми гендерної соціалізації.</w:t>
            </w:r>
          </w:p>
          <w:p w:rsidR="00EF6F52" w:rsidRPr="00EF6F52" w:rsidRDefault="00B51538" w:rsidP="00EF6F52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1538">
              <w:rPr>
                <w:rFonts w:ascii="Times New Roman" w:hAnsi="Times New Roman" w:cs="Times New Roman"/>
                <w:b/>
                <w:bCs/>
                <w:color w:val="1F4E79" w:themeColor="accent5" w:themeShade="80"/>
                <w:sz w:val="28"/>
                <w:szCs w:val="28"/>
              </w:rPr>
              <w:t>Тема:</w:t>
            </w:r>
            <w:r w:rsidR="00EF6F52" w:rsidRPr="00740C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Соціологія гуманітарної сфери.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EF6F52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Стан освіти і науки як якісний показник рівня розвитку культури та суспільства.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EF6F52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Науковий прогрес та його соціальні наслідки.</w:t>
            </w:r>
          </w:p>
          <w:p w:rsidR="00EF6F52" w:rsidRPr="00EF6F52" w:rsidRDefault="00EF6F52" w:rsidP="00D66CCD">
            <w:pPr>
              <w:widowControl w:val="0"/>
              <w:numPr>
                <w:ilvl w:val="0"/>
                <w:numId w:val="12"/>
              </w:numPr>
              <w:ind w:left="370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EF6F52">
              <w:rPr>
                <w:rFonts w:ascii="Times New Roman" w:eastAsia="Arial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Політичні та соціальні фактори розвитку наукового потенціалу України.</w:t>
            </w:r>
          </w:p>
          <w:p w:rsidR="002958FE" w:rsidRPr="00580133" w:rsidRDefault="002958FE" w:rsidP="00322390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:rsidTr="003D09BB">
        <w:tc>
          <w:tcPr>
            <w:tcW w:w="4195" w:type="dxa"/>
            <w:shd w:val="clear" w:color="auto" w:fill="BDFC92"/>
          </w:tcPr>
          <w:p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423235" w:rsidRPr="00423235" w:rsidRDefault="00423235" w:rsidP="00D66CCD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423235" w:rsidRPr="00423235" w:rsidRDefault="00423235" w:rsidP="00D66CCD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423235" w:rsidRPr="00423235" w:rsidRDefault="00423235" w:rsidP="00D66CCD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423235" w:rsidRPr="00423235" w:rsidRDefault="00423235" w:rsidP="00D66CCD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AF062F" w:rsidRPr="00AF062F" w:rsidRDefault="00423235" w:rsidP="00423235">
            <w:pPr>
              <w:widowControl w:val="0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:rsidTr="003D09BB">
        <w:tc>
          <w:tcPr>
            <w:tcW w:w="4195" w:type="dxa"/>
            <w:shd w:val="clear" w:color="auto" w:fill="BDFC92"/>
          </w:tcPr>
          <w:p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2;</w:t>
            </w:r>
          </w:p>
          <w:p w:rsid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D66CC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:rsidTr="003D09BB">
        <w:tc>
          <w:tcPr>
            <w:tcW w:w="4195" w:type="dxa"/>
            <w:shd w:val="clear" w:color="auto" w:fill="BDFC92"/>
          </w:tcPr>
          <w:p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/>
            </w:tblPr>
            <w:tblGrid>
              <w:gridCol w:w="2491"/>
              <w:gridCol w:w="2976"/>
            </w:tblGrid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AF062F" w:rsidRPr="00716F86" w:rsidRDefault="00AF062F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641A5" w:rsidRPr="00716F86" w:rsidTr="001641A5">
        <w:tc>
          <w:tcPr>
            <w:tcW w:w="9923" w:type="dxa"/>
            <w:gridSpan w:val="3"/>
            <w:shd w:val="clear" w:color="auto" w:fill="FFFFFF" w:themeFill="background1"/>
          </w:tcPr>
          <w:p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/>
            </w:tblPr>
            <w:tblGrid>
              <w:gridCol w:w="1913"/>
              <w:gridCol w:w="1434"/>
              <w:gridCol w:w="6321"/>
            </w:tblGrid>
            <w:tr w:rsidR="001641A5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1641A5" w:rsidRPr="001641A5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розрізняє об’єкти вивчення. </w:t>
                  </w:r>
                </w:p>
              </w:tc>
            </w:tr>
            <w:tr w:rsidR="001641A5" w:rsidRPr="001641A5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незначну частину навчального матеріалу, має нечіткі уявлення про об’єкт вивчення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3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відтворює частину навчального матеріалу; з допомогою викладача виконує </w:t>
                  </w:r>
                </w:p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елементарні завдання</w:t>
                  </w:r>
                  <w:r w:rsidR="00577B7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.</w:t>
                  </w:r>
                </w:p>
              </w:tc>
            </w:tr>
            <w:tr w:rsidR="001641A5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4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з допомогою викладача відтворює основний навчальний матеріал, може повторити за зразком певну операцію, дію. </w:t>
                  </w:r>
                </w:p>
              </w:tc>
            </w:tr>
            <w:tr w:rsidR="001641A5" w:rsidRPr="001641A5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5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77B76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відтворює основний навчальний матеріал, здатний з помилками й неточностями дати визначення понять, сформулювати правило.</w:t>
                  </w:r>
                </w:p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6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виявляє знання й розуміння основних положень навчального матеріалу. Відповідь його (її) правильна, але недостатньо осмислена. Вміє застосувати знання при виконанні завдань за зразком. </w:t>
                  </w:r>
                </w:p>
              </w:tc>
            </w:tr>
            <w:tr w:rsidR="001641A5" w:rsidRPr="001641A5" w:rsidTr="00577B76">
              <w:trPr>
                <w:trHeight w:val="1618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7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дії. </w:t>
                  </w:r>
                </w:p>
              </w:tc>
            </w:tr>
            <w:tr w:rsidR="001641A5" w:rsidRPr="001641A5" w:rsidTr="00577B76">
              <w:trPr>
                <w:trHeight w:val="1945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8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Знання здобувача освіти є достатнім, він (вона) застосовує вивчений матеріал у стандартних ситуаціях, намагається аналізувати, встановлювати зв’язки між фактами, робити висновки, контролювати власну діяльність. Відповідь його (її) логічна, хоч і має неточності. </w:t>
                  </w:r>
                </w:p>
                <w:p w:rsidR="00577B76" w:rsidRPr="001641A5" w:rsidRDefault="00577B76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9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аргументацією. </w:t>
                  </w:r>
                </w:p>
                <w:p w:rsidR="00577B76" w:rsidRPr="001641A5" w:rsidRDefault="00577B76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10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повні, глибокі знання, здатний (а) використовувати їх у практичній діяльності, робити висновки та узагальнення. </w:t>
                  </w:r>
                </w:p>
                <w:p w:rsidR="00577B76" w:rsidRPr="001641A5" w:rsidRDefault="00577B76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11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Здобувач освіти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розв’язувати проблеми.</w:t>
                  </w:r>
                </w:p>
                <w:p w:rsidR="00577B76" w:rsidRPr="001641A5" w:rsidRDefault="00577B76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1641A5" w:rsidRPr="001641A5" w:rsidTr="00577B76">
              <w:trPr>
                <w:trHeight w:val="226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12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1641A5" w:rsidRDefault="001641A5" w:rsidP="00423235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Здобувач освіти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 та приймати рішення. </w:t>
                  </w:r>
                </w:p>
              </w:tc>
            </w:tr>
          </w:tbl>
          <w:p w:rsidR="001641A5" w:rsidRP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:rsidTr="003D09BB">
        <w:tc>
          <w:tcPr>
            <w:tcW w:w="4195" w:type="dxa"/>
            <w:shd w:val="clear" w:color="auto" w:fill="BDFC92"/>
          </w:tcPr>
          <w:p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  <w:gridSpan w:val="2"/>
          </w:tcPr>
          <w:p w:rsidR="00764CBE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740CE9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поняття соціального. Соціологія як наука.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Об’єкт і предмет соціології.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Структура соціології.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Функції соціології.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Взаємозв’язок соціології з іншими науками.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Античний етап розвитку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знань: погляди Платона.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Античний етап розвитку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знань: погляди Аристотеля.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Розвиток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 в епоху Середньовіччя: погляди Фоми Аквінського.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Розвиток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протосоціологічних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знань за доби Відродження: погляди Ніколо Макіавеллі.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соціальні ідеї Томаса Гоббса: «Вчення про суспільний договір».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У чому полягають «утопічні» теорії Томаса Мора.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Протосоціологічні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теорії Просвітництва – розвиток утопічних ідей: Ж.Ж.Руссо, Д. Дідро.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Внесок О.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Конта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у розвиток соціології як науки.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Органічний напрямок в соціології: теорії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Герберта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proofErr w:type="spellStart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Спенсера</w:t>
            </w:r>
            <w:proofErr w:type="spellEnd"/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Внесок Еміля Дюркгейма у розвиток соціології як науки.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Макс Вебер як засновник сучасної соціології, теорія нерівності.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Зародження і розвиток соціологічної думки в Україні.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функції соціальних інститутів.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Поясніть суть поняття соціальна спільнота.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поняття соціальна структура суспільства.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Поясніть зміст теорії соціальної стратифікації.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основні методи соціологічного прогнозування.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Конфлікт як соціологічна категорія.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Назвіть і охарактеризуйте позитивні та негативні функції конфлікту.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Поясніть сутність девіантної поведінки.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Основні поняття соціології молоді.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Соціологія шлюбу і сім’ї.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8" w:line="266" w:lineRule="auto"/>
              <w:ind w:left="37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577AAD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Охарактеризуйте види конкретно-соціологічного дослідження.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577AA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 xml:space="preserve">Назвіть та охарактеризуйте методи збирання даних у соціологічних дослідженнях. </w:t>
            </w:r>
          </w:p>
          <w:p w:rsidR="00582FA4" w:rsidRPr="00577AAD" w:rsidRDefault="00582FA4" w:rsidP="00D66CCD">
            <w:pPr>
              <w:pStyle w:val="a6"/>
              <w:numPr>
                <w:ilvl w:val="0"/>
                <w:numId w:val="13"/>
              </w:numPr>
              <w:spacing w:after="61" w:line="266" w:lineRule="auto"/>
              <w:ind w:left="370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</w:pPr>
            <w:r w:rsidRPr="00577AAD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eastAsia="uk-UA"/>
              </w:rPr>
              <w:t>Програма соціологічного дослідження.</w:t>
            </w:r>
          </w:p>
          <w:p w:rsidR="00582FA4" w:rsidRPr="00740CE9" w:rsidRDefault="00582FA4" w:rsidP="00582FA4">
            <w:pPr>
              <w:spacing w:after="61" w:line="266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6F625A" w:rsidRPr="00716F86" w:rsidTr="003D09BB">
        <w:tc>
          <w:tcPr>
            <w:tcW w:w="4195" w:type="dxa"/>
            <w:shd w:val="clear" w:color="auto" w:fill="BDFC92"/>
          </w:tcPr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:rsidR="001B417C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B417C" w:rsidRPr="002E7039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1B417C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1B417C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1B417C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1B417C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6F625A" w:rsidRPr="002E7039" w:rsidRDefault="001B417C" w:rsidP="00D66CCD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</w:p>
          <w:p w:rsidR="00423235" w:rsidRPr="002E7039" w:rsidRDefault="006F625A" w:rsidP="0042323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423235" w:rsidRPr="00423235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6F625A" w:rsidRPr="002E7039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враховуються присутність на заняттях та активність здобувача освіти під час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2E7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:rsidTr="003D09BB">
        <w:tc>
          <w:tcPr>
            <w:tcW w:w="4195" w:type="dxa"/>
            <w:shd w:val="clear" w:color="auto" w:fill="BDFC92"/>
          </w:tcPr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790F97" w:rsidRPr="00790F97" w:rsidRDefault="00790F97" w:rsidP="00790F97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9.1 Соціологія: Підручник / За ред. В.М.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Пічі.-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Львів: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Магнолія 2006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»,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2009. </w:t>
            </w:r>
          </w:p>
          <w:p w:rsidR="00790F97" w:rsidRPr="00790F97" w:rsidRDefault="00790F97" w:rsidP="00790F97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9.2 Соціологія: Підручник / За ред. В.Г.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Городяненка.-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К.: ВЦ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Академія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»,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2008.</w:t>
            </w:r>
          </w:p>
          <w:p w:rsidR="00927A37" w:rsidRPr="002E7039" w:rsidRDefault="00790F97" w:rsidP="00790F97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9.3 Соціологія: Підручник / За ред. М.П. Лукашевич. – К.: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Каравела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»</w:t>
            </w:r>
            <w:r w:rsidRPr="00790F9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, 2008.</w:t>
            </w:r>
          </w:p>
          <w:p w:rsidR="009C6057" w:rsidRDefault="009C6057" w:rsidP="002E7039">
            <w:pPr>
              <w:pStyle w:val="a6"/>
              <w:widowControl w:val="0"/>
              <w:ind w:left="3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790F97" w:rsidRPr="00790F97" w:rsidRDefault="00790F97" w:rsidP="00790F9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9.4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Сасіна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Л.О.,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Мажник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Н.А. Соціологія: Навчальний посібник.- Х.: ВД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ІНЖЕК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2005.</w:t>
            </w:r>
          </w:p>
          <w:p w:rsidR="00582FA4" w:rsidRDefault="00790F97" w:rsidP="00582FA4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9.5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Танчин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І.З. Соціологія: Навч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альний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посіб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ник</w:t>
            </w: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-  К.: Знання, 2007.</w:t>
            </w:r>
          </w:p>
          <w:p w:rsidR="00790F97" w:rsidRPr="00790F97" w:rsidRDefault="00790F97" w:rsidP="00790F97">
            <w:pPr>
              <w:pStyle w:val="a6"/>
              <w:widowControl w:val="0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9.6 Білоус В.С. Соціологія у визначеннях, поясненнях, схемах, таблицях. Навчальний посібник / В.С. Білоус. – К.:КНЕУ, 2012. </w:t>
            </w:r>
          </w:p>
          <w:p w:rsidR="00790F97" w:rsidRPr="00B041A0" w:rsidRDefault="00790F97" w:rsidP="00790F9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9.7Піча В.М. Соціологія: терміни, поняття, персоналії. Словник-довідник  / В.М. </w:t>
            </w:r>
            <w:proofErr w:type="spellStart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Піча</w:t>
            </w:r>
            <w:proofErr w:type="spellEnd"/>
            <w:r w:rsidRPr="00790F9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 – К., 2020. </w:t>
            </w:r>
          </w:p>
          <w:p w:rsidR="009C6057" w:rsidRPr="002E7039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:rsidR="007D3882" w:rsidRPr="00C0563F" w:rsidRDefault="00160A60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2" w:history="1">
              <w:r w:rsidR="007D3882" w:rsidRPr="00C0563F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https://shron1.chtyvo.org.ua/Lukashevych_Mykola/Sotsiolohiia_Zahalnyi_kurs.pdf</w:t>
              </w:r>
            </w:hyperlink>
          </w:p>
          <w:p w:rsidR="005C5C7F" w:rsidRPr="00C0563F" w:rsidRDefault="00160A60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3" w:history="1">
              <w:r w:rsidR="005C5C7F" w:rsidRPr="00C0563F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eastAsia="uk-UA"/>
                </w:rPr>
                <w:t>https://library.kre.dp.ua/Books/2-4%20kurs/%D0%A1%D0%BE%D1%86%D1%96%D0%BE%D0%BB%D0%BE%D0%B3%D1%96%D1%8F/%D0%9F%D1%96%D1%87%D0%B0%20%D0%92.%D0%9C.%20%D0%A1%D0%BE%D1%86%D1%96%D0%BE%D0%BB%D0%BE%D0%B3%D1%96%D1%8F.pdf</w:t>
              </w:r>
            </w:hyperlink>
          </w:p>
          <w:p w:rsidR="00B87058" w:rsidRPr="00C0563F" w:rsidRDefault="00B87058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http://www.president.gov.ua. – офіційний веб-сайт Президента України </w:t>
            </w:r>
          </w:p>
          <w:p w:rsidR="00B87058" w:rsidRPr="00C0563F" w:rsidRDefault="00B87058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http://www.portal.rada.gov.ua – офіційний веб-сайт Верховної Ради України </w:t>
            </w:r>
          </w:p>
          <w:p w:rsidR="00B87058" w:rsidRPr="00C0563F" w:rsidRDefault="00B87058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http://www.kmu.gov.ua – офіційний веб-сайт Кабінету Міністрів України </w:t>
            </w:r>
          </w:p>
          <w:p w:rsidR="005C5C7F" w:rsidRPr="00C0563F" w:rsidRDefault="00B87058" w:rsidP="00D66CCD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0563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Сайт Київського міжнародного інституту соціології . http:   https://www.kiis.com.ua/</w:t>
            </w:r>
          </w:p>
        </w:tc>
      </w:tr>
      <w:tr w:rsidR="009C6057" w:rsidRPr="00716F86" w:rsidTr="003D09BB">
        <w:tc>
          <w:tcPr>
            <w:tcW w:w="4195" w:type="dxa"/>
            <w:shd w:val="clear" w:color="auto" w:fill="BDFC92"/>
          </w:tcPr>
          <w:p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C6057" w:rsidRPr="009C6057" w:rsidRDefault="00F17A25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уманітарних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 соціально–економічних дисциплін</w:t>
            </w:r>
          </w:p>
        </w:tc>
      </w:tr>
    </w:tbl>
    <w:p w:rsidR="001200C6" w:rsidRDefault="001200C6">
      <w:pPr>
        <w:rPr>
          <w:bCs/>
        </w:rPr>
      </w:pPr>
    </w:p>
    <w:p w:rsidR="00D66CCD" w:rsidRDefault="00D66CCD" w:rsidP="00D66C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Розглянуто та ухвалено на засіданні циклової комісії</w:t>
      </w:r>
    </w:p>
    <w:p w:rsidR="00D66CCD" w:rsidRDefault="00D66CCD" w:rsidP="00D66C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гуманітарних та соціально-економічних дисциплін</w:t>
      </w:r>
    </w:p>
    <w:p w:rsidR="00D66CCD" w:rsidRDefault="00D66CCD" w:rsidP="00D66C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від </w:t>
      </w:r>
      <w:r>
        <w:rPr>
          <w:rFonts w:ascii="Times New Roman" w:hAnsi="Times New Roman" w:cs="Times New Roman"/>
          <w:sz w:val="28"/>
          <w:szCs w:val="28"/>
        </w:rPr>
        <w:t>29 серпня  2023  № 1</w:t>
      </w:r>
    </w:p>
    <w:p w:rsidR="00D66CCD" w:rsidRDefault="00D66CCD" w:rsidP="00D66C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Голова комісії </w:t>
      </w: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>
            <wp:extent cx="501650" cy="285750"/>
            <wp:effectExtent l="19050" t="0" r="0" b="0"/>
            <wp:docPr id="2" name="Рисунок 1" descr="Фед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дот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Станіслав </w:t>
      </w:r>
      <w:proofErr w:type="spellStart"/>
      <w:r>
        <w:rPr>
          <w:rFonts w:ascii="Times New Roman" w:hAnsi="Times New Roman" w:cs="Times New Roman"/>
          <w:sz w:val="28"/>
        </w:rPr>
        <w:t>ФЕДОТОВ</w:t>
      </w:r>
      <w:proofErr w:type="spellEnd"/>
    </w:p>
    <w:p w:rsidR="00D66CCD" w:rsidRPr="00716F86" w:rsidRDefault="00D66CCD">
      <w:pPr>
        <w:rPr>
          <w:bCs/>
        </w:rPr>
      </w:pPr>
    </w:p>
    <w:p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7"/>
  </w:num>
  <w:num w:numId="15">
    <w:abstractNumId w:val="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80170"/>
    <w:rsid w:val="0002031E"/>
    <w:rsid w:val="00060676"/>
    <w:rsid w:val="0006430E"/>
    <w:rsid w:val="00084D13"/>
    <w:rsid w:val="00116895"/>
    <w:rsid w:val="001200C6"/>
    <w:rsid w:val="00160A60"/>
    <w:rsid w:val="001641A5"/>
    <w:rsid w:val="00174579"/>
    <w:rsid w:val="0017561C"/>
    <w:rsid w:val="001A1901"/>
    <w:rsid w:val="001B1F8D"/>
    <w:rsid w:val="001B36E7"/>
    <w:rsid w:val="001B417C"/>
    <w:rsid w:val="001E0623"/>
    <w:rsid w:val="00236CC5"/>
    <w:rsid w:val="00257473"/>
    <w:rsid w:val="00262442"/>
    <w:rsid w:val="002958FE"/>
    <w:rsid w:val="0029597F"/>
    <w:rsid w:val="002A4F10"/>
    <w:rsid w:val="002E53D0"/>
    <w:rsid w:val="002E7039"/>
    <w:rsid w:val="00321B18"/>
    <w:rsid w:val="00322390"/>
    <w:rsid w:val="0036257A"/>
    <w:rsid w:val="00377D5D"/>
    <w:rsid w:val="00397477"/>
    <w:rsid w:val="003C7134"/>
    <w:rsid w:val="003D09BB"/>
    <w:rsid w:val="00423235"/>
    <w:rsid w:val="0045713E"/>
    <w:rsid w:val="00471F12"/>
    <w:rsid w:val="004755F7"/>
    <w:rsid w:val="00477C29"/>
    <w:rsid w:val="00533042"/>
    <w:rsid w:val="00564ED0"/>
    <w:rsid w:val="00577AAD"/>
    <w:rsid w:val="00577B76"/>
    <w:rsid w:val="00580133"/>
    <w:rsid w:val="00582FA4"/>
    <w:rsid w:val="005C5C7F"/>
    <w:rsid w:val="00607828"/>
    <w:rsid w:val="0062092E"/>
    <w:rsid w:val="006260F7"/>
    <w:rsid w:val="006652BE"/>
    <w:rsid w:val="0067702F"/>
    <w:rsid w:val="00683D4D"/>
    <w:rsid w:val="00690FA7"/>
    <w:rsid w:val="006C6B56"/>
    <w:rsid w:val="006C705A"/>
    <w:rsid w:val="006F625A"/>
    <w:rsid w:val="006F64AE"/>
    <w:rsid w:val="007021CA"/>
    <w:rsid w:val="00716F86"/>
    <w:rsid w:val="007229FE"/>
    <w:rsid w:val="00735CA2"/>
    <w:rsid w:val="00740CE9"/>
    <w:rsid w:val="00744247"/>
    <w:rsid w:val="00761B37"/>
    <w:rsid w:val="00764CBE"/>
    <w:rsid w:val="00766D27"/>
    <w:rsid w:val="00790F97"/>
    <w:rsid w:val="007D3882"/>
    <w:rsid w:val="007F72BD"/>
    <w:rsid w:val="0080062D"/>
    <w:rsid w:val="00813475"/>
    <w:rsid w:val="008829A1"/>
    <w:rsid w:val="00884A21"/>
    <w:rsid w:val="008B6279"/>
    <w:rsid w:val="008D19B3"/>
    <w:rsid w:val="00927A37"/>
    <w:rsid w:val="00980170"/>
    <w:rsid w:val="009A570D"/>
    <w:rsid w:val="009B2D04"/>
    <w:rsid w:val="009C3D26"/>
    <w:rsid w:val="009C6057"/>
    <w:rsid w:val="009E4785"/>
    <w:rsid w:val="009F11F3"/>
    <w:rsid w:val="00A24D9E"/>
    <w:rsid w:val="00A272EC"/>
    <w:rsid w:val="00A972FE"/>
    <w:rsid w:val="00AA1F53"/>
    <w:rsid w:val="00AB74BA"/>
    <w:rsid w:val="00AC7230"/>
    <w:rsid w:val="00AF062F"/>
    <w:rsid w:val="00B041A0"/>
    <w:rsid w:val="00B24FEF"/>
    <w:rsid w:val="00B313E1"/>
    <w:rsid w:val="00B50E68"/>
    <w:rsid w:val="00B51538"/>
    <w:rsid w:val="00B80283"/>
    <w:rsid w:val="00B87058"/>
    <w:rsid w:val="00BA1EEA"/>
    <w:rsid w:val="00C0563F"/>
    <w:rsid w:val="00C50EBC"/>
    <w:rsid w:val="00C81C99"/>
    <w:rsid w:val="00C83650"/>
    <w:rsid w:val="00D2225E"/>
    <w:rsid w:val="00D51BF0"/>
    <w:rsid w:val="00D66CCD"/>
    <w:rsid w:val="00D8425F"/>
    <w:rsid w:val="00D94793"/>
    <w:rsid w:val="00DB6AD5"/>
    <w:rsid w:val="00DC2A72"/>
    <w:rsid w:val="00E030FB"/>
    <w:rsid w:val="00E22804"/>
    <w:rsid w:val="00E25C23"/>
    <w:rsid w:val="00E34762"/>
    <w:rsid w:val="00E8784B"/>
    <w:rsid w:val="00EA77B6"/>
    <w:rsid w:val="00EF6F52"/>
    <w:rsid w:val="00F12C8F"/>
    <w:rsid w:val="00F15FDA"/>
    <w:rsid w:val="00F17A25"/>
    <w:rsid w:val="00FC0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6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6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zwonkova@gmail.com" TargetMode="External"/><Relationship Id="rId13" Type="http://schemas.openxmlformats.org/officeDocument/2006/relationships/hyperlink" Target="https://library.kre.dp.ua/Books/2-4%20kurs/%D0%A1%D0%BE%D1%86%D1%96%D0%BE%D0%BB%D0%BE%D0%B3%D1%96%D1%8F/%D0%9F%D1%96%D1%87%D0%B0%20%D0%92.%D0%9C.%20%D0%A1%D0%BE%D1%86%D1%96%D0%BE%D0%BB%D0%BE%D0%B3%D1%96%D1%8F.pdf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shron1.chtyvo.org.ua/Lukashevych_Mykola/Sotsiolohiia_Zahalnyi_kurs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quoteinvestigator.com/2014/09/07/forgotte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eet.google.com/sin-ysda-zc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jIwNDA0MzQ5NTAz?cjc=csrwxta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31789-809B-457A-9779-230E8686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15</Pages>
  <Words>14370</Words>
  <Characters>8191</Characters>
  <Application>Microsoft Office Word</Application>
  <DocSecurity>0</DocSecurity>
  <Lines>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ROZUMNIKI</cp:lastModifiedBy>
  <cp:revision>56</cp:revision>
  <dcterms:created xsi:type="dcterms:W3CDTF">2024-08-03T18:08:00Z</dcterms:created>
  <dcterms:modified xsi:type="dcterms:W3CDTF">2024-12-17T12:43:00Z</dcterms:modified>
</cp:coreProperties>
</file>