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4F596FCC" w14:textId="77777777" w:rsidTr="00AF3C26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E599" w:themeFill="accent4" w:themeFillTint="66"/>
            <w:vAlign w:val="center"/>
          </w:tcPr>
          <w:p w14:paraId="2B748B0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73774512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AF3C26">
        <w:tc>
          <w:tcPr>
            <w:tcW w:w="4195" w:type="dxa"/>
            <w:shd w:val="clear" w:color="auto" w:fill="DEEAF6" w:themeFill="accent5" w:themeFillTint="33"/>
          </w:tcPr>
          <w:p w14:paraId="144C7ED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BBE33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6pt;height:108.4pt" o:ole="">
                  <v:imagedata r:id="rId6" o:title=""/>
                </v:shape>
                <o:OLEObject Type="Embed" ProgID="CorelDraw.Graphic.20" ShapeID="_x0000_i1025" DrawAspect="Content" ObjectID="_1796461133" r:id="rId7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D0CECE" w:themeFill="background2" w:themeFillShade="E6"/>
          </w:tcPr>
          <w:p w14:paraId="55C75986" w14:textId="77777777" w:rsidR="002958FE" w:rsidRPr="00533042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color w:val="1F4E79" w:themeColor="accent5" w:themeShade="80"/>
                <w:sz w:val="36"/>
                <w:szCs w:val="36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Н</w:t>
            </w: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авчальн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</w:t>
            </w: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 xml:space="preserve"> дисциплін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</w:t>
            </w:r>
          </w:p>
          <w:p w14:paraId="5BC2531A" w14:textId="2F13FDDA" w:rsidR="002958FE" w:rsidRPr="002958FE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«О</w:t>
            </w:r>
            <w:r w:rsidR="00AF3C26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хорона праці в галузі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14:paraId="48FAFC17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5FA5CA8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76589F5F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40E6EE0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53304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«Технічне обслуговування,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53304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ремонт та експлуатація тягового рухомого складу»</w:t>
            </w:r>
          </w:p>
          <w:p w14:paraId="099FB03C" w14:textId="32EB0796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2958FE" w14:paraId="3817700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0D943201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6C37F6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7EB85A97" w:rsidR="002958FE" w:rsidRPr="002958FE" w:rsidRDefault="00A67C53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060676" w:rsidRPr="002958FE" w14:paraId="1D144AC6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5D1830C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ІІІ/</w:t>
            </w:r>
            <w:r w:rsidR="00FB79E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60676" w:rsidRPr="002958FE" w14:paraId="64B9F38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300B750" w14:textId="603752C0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C37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79F1A107" w:rsidR="002958FE" w:rsidRPr="002958FE" w:rsidRDefault="00FB79E4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кредити ЄКТС/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FB79E4">
        <w:trPr>
          <w:trHeight w:val="1096"/>
        </w:trPr>
        <w:tc>
          <w:tcPr>
            <w:tcW w:w="4195" w:type="dxa"/>
            <w:shd w:val="clear" w:color="auto" w:fill="FFE599" w:themeFill="accent4" w:themeFillTint="66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4416935C" w:rsidR="002958FE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2</w:t>
            </w:r>
            <w:r w:rsidR="00FB79E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B66FA9A" w14:textId="4641614B" w:rsidR="002958FE" w:rsidRPr="002958FE" w:rsidRDefault="001F07D0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  <w14:ligatures w14:val="none"/>
              </w:rPr>
              <w:t>п</w:t>
            </w:r>
            <w:r w:rsidRPr="001F07D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  <w14:ligatures w14:val="none"/>
              </w:rPr>
              <w:t>рактичні</w:t>
            </w:r>
            <w:proofErr w:type="spellEnd"/>
            <w:r w:rsidRPr="001F0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proofErr w:type="spellStart"/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заняття</w:t>
            </w:r>
            <w:proofErr w:type="spellEnd"/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 w:rsidR="00FB79E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8A8CBC6" w14:textId="52A95C29" w:rsidR="002958FE" w:rsidRPr="00813475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самостійна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робота – </w:t>
            </w:r>
            <w:r w:rsidR="00FB79E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26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  <w:p w14:paraId="0E9E3F01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6779687B" w14:textId="0EB0F5E3" w:rsidR="002958FE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  <w:p w14:paraId="31695BD6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C862B9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3046A6B9" w14:textId="00F3D66A" w:rsidR="002958FE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Гуторова</w:t>
            </w:r>
            <w:proofErr w:type="spellEnd"/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хайлівна</w:t>
            </w:r>
          </w:p>
          <w:p w14:paraId="62430397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25D1BD24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257559A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14:paraId="745AB929" w14:textId="21FE3265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</w:t>
            </w:r>
          </w:p>
          <w:p w14:paraId="577E5D65" w14:textId="26C49AC2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34D409F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077A6702" w14:textId="431FCD7A" w:rsidR="006C37F6" w:rsidRDefault="008246B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BD2774" w:rsidRPr="00E431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gutorovasvetlana25@gmail.com</w:t>
              </w:r>
            </w:hyperlink>
          </w:p>
          <w:p w14:paraId="3007B8E7" w14:textId="19CA786B" w:rsidR="00BD2774" w:rsidRPr="006C37F6" w:rsidRDefault="00BD277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77AE116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998D847" w14:textId="47DF8ED7" w:rsidR="006C37F6" w:rsidRPr="006C37F6" w:rsidRDefault="008246B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BD2774" w:rsidRPr="00BD277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https://classroom.google.com/c/MjUwMDkwNjIzNzY0?cjc=hg2kll3</w:t>
              </w:r>
            </w:hyperlink>
          </w:p>
        </w:tc>
      </w:tr>
      <w:tr w:rsidR="0067702F" w:rsidRPr="002958FE" w14:paraId="452786B8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252AA9A1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  <w:p w14:paraId="34AFE2FD" w14:textId="77777777" w:rsidR="0045713E" w:rsidRDefault="0045713E" w:rsidP="0045713E">
            <w:pPr>
              <w:widowControl w:val="0"/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1F07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1F07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r>
              <w:t xml:space="preserve"> </w:t>
            </w:r>
            <w:hyperlink r:id="rId10" w:history="1">
              <w:r w:rsidR="00BD2774" w:rsidRPr="00FB79E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 xml:space="preserve"> https://meet.google.com/aqi-eado-ows</w:t>
              </w:r>
            </w:hyperlink>
          </w:p>
          <w:p w14:paraId="79B23851" w14:textId="719D2561" w:rsidR="00FB79E4" w:rsidRPr="0045713E" w:rsidRDefault="00FB79E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50A035A5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1F63485C" w14:textId="77777777" w:rsidR="00FB79E4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Охорона життя та здоров’я громадян у процесі їх трудової діяльності, створення безпечних, не шкідливих умов праці є одним з найважливіших державних завдань. Успішне вирішення цього завдання значною мірою залежить від належної підготовки фахівців усіх освітньо-кваліфікаційних рівнів з питань охорони праці.</w:t>
            </w:r>
          </w:p>
          <w:p w14:paraId="3EDBB48F" w14:textId="77777777" w:rsidR="00FB79E4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Проблеми створення безпечних умов праці існували завжди. Однак, у період науково-технічного прогресу, соціально-економічних реформ, що здійснюються в Україні, вони набули особливого значення, адже істотно зросла ціна кожного нещасного випадку чи аварії.</w:t>
            </w:r>
          </w:p>
          <w:p w14:paraId="0DAAA233" w14:textId="77777777" w:rsidR="00FB79E4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Наша держава приділяє велику увагу поліпшенню умов та підвищенню безпеки праці. Динамічні перетворення в економічній сфері потребують удосконалення у сфері законодавства.</w:t>
            </w:r>
          </w:p>
          <w:p w14:paraId="661D469B" w14:textId="77777777" w:rsidR="00FB79E4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Сьогодні не тільки держава є єдиним роботодавцем, як це було раніше, постійно зростає питома вага приватного сектору економіки, і тому майбутній фахівець має бути підготовлений до вирішення різноманітних завдань охорони праці на будь-який виробничій ділянці.</w:t>
            </w:r>
          </w:p>
          <w:p w14:paraId="0C2A9E79" w14:textId="77777777" w:rsidR="00FB79E4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Від рівня його підготовки, вміння застосовувати свої знання на практиці залежить іноді життя і здоров’я людей, а в багатьох випадках – запобігання аваріям і збереження значних матеріальних цінностей і засобів.</w:t>
            </w:r>
          </w:p>
          <w:p w14:paraId="6AF192F8" w14:textId="364E5B0B" w:rsidR="002958FE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Навчальна програма дисципліни «Охорона праці в галузі» передбачає вивчення актуальних питань охорони праці для конкретної галузі господарської, економічної та науково-дослідної діяльності з урахуванням особливостей майбутньої професійної діяльності </w:t>
            </w:r>
            <w:r w:rsidR="00A67C53">
              <w:rPr>
                <w:rFonts w:ascii="Times New Roman" w:hAnsi="Times New Roman" w:cs="Times New Roman"/>
                <w:sz w:val="28"/>
                <w:szCs w:val="28"/>
              </w:rPr>
              <w:t>здобувачів освіти</w:t>
            </w: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7702F" w:rsidRPr="002958FE" w14:paraId="6671AE9F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50A3F67" w14:textId="3E392A99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01DD9EB2" w14:textId="3746D32F" w:rsidR="00A67C53" w:rsidRPr="00A67C53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C5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Мета 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вивчення навчальної дисципліни «Охорона праці в галузі» полягає:</w:t>
            </w:r>
          </w:p>
          <w:p w14:paraId="2E1DB462" w14:textId="194CE62F" w:rsidR="00A67C53" w:rsidRPr="00A67C53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 xml:space="preserve"> формуванні у майбутніх фахівців умінь та </w:t>
            </w:r>
            <w:proofErr w:type="spellStart"/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компетенці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 w:rsidRPr="00A67C53">
              <w:rPr>
                <w:rFonts w:ascii="Times New Roman" w:hAnsi="Times New Roman" w:cs="Times New Roman"/>
                <w:sz w:val="28"/>
                <w:szCs w:val="28"/>
              </w:rPr>
              <w:t xml:space="preserve"> для забезпечення ефективного управління охорон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ою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 xml:space="preserve"> праці та поліпшення умов праці з урахуванням досягнень науково-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технічного прогресу та міжнародного досвіду; </w:t>
            </w:r>
          </w:p>
          <w:p w14:paraId="449DE367" w14:textId="77777777" w:rsidR="00A67C53" w:rsidRPr="00A67C53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- в усвідомленні нерозривної єдності успішної професійної діяльності з обов’язковим дотриманням усіх вимог безпеки праці у конкретній галузі.</w:t>
            </w:r>
          </w:p>
          <w:p w14:paraId="2BE40A73" w14:textId="722CF5BE" w:rsidR="00B80283" w:rsidRPr="00B80283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C5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Завданням 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 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- забезпечення гарантії збереження здоров’я, працездатності працівників у виробничих умовах конкретних галузей господарювання через ефективне управління охорон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ою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 xml:space="preserve"> праці та формування відповідальності в посадових осіб і фахівців за колективну та власну безпеку.</w:t>
            </w:r>
          </w:p>
        </w:tc>
      </w:tr>
      <w:tr w:rsidR="0067702F" w:rsidRPr="002958FE" w14:paraId="614DA95A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2450997" w14:textId="66DA2117" w:rsidR="002958FE" w:rsidRPr="00716F86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Програмні к</w:t>
            </w:r>
            <w:r w:rsid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7E080AE1" w14:textId="3FCF1344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873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 xml:space="preserve">Здатність реалізувати свої права і обов’язки як члена суспільства, </w:t>
            </w:r>
            <w:proofErr w:type="spellStart"/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усвідом</w:t>
            </w:r>
            <w:r w:rsidR="0028732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лювати</w:t>
            </w:r>
            <w:proofErr w:type="spellEnd"/>
            <w:r w:rsidRPr="00696A4B">
              <w:rPr>
                <w:rFonts w:ascii="Times New Roman" w:hAnsi="Times New Roman" w:cs="Times New Roman"/>
                <w:sz w:val="28"/>
                <w:szCs w:val="28"/>
              </w:rPr>
              <w:t xml:space="preserve">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15964D95" w14:textId="25CD97F1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422AF9B6" w14:textId="77871B88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3 Здатність оцінювати та забезпечувати якість виконуваних робіт.</w:t>
            </w:r>
          </w:p>
          <w:p w14:paraId="05BA97E2" w14:textId="1B9A4169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873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Здатність вчитися і оволодівати сучасними знаннями.</w:t>
            </w:r>
          </w:p>
          <w:p w14:paraId="626167A1" w14:textId="3BE46C3A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873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Здатність застосовувати теоретичні знання на практиці.</w:t>
            </w:r>
          </w:p>
          <w:p w14:paraId="4DD183F9" w14:textId="5EF613F5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873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Здатність спілкуватися державною мовою як усно, так і письмово.</w:t>
            </w:r>
          </w:p>
          <w:p w14:paraId="79C0C44A" w14:textId="431D44DC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873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Здатність спілкуватися іноземною мовою.</w:t>
            </w:r>
          </w:p>
          <w:p w14:paraId="338AAA03" w14:textId="7D9914E7" w:rsid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74C3E2CB" w14:textId="039C6A10" w:rsidR="00A67C53" w:rsidRDefault="00A67C53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 xml:space="preserve">СК 2 Здатність застосовувати отримані знання про особливості роботи залізниці для </w:t>
            </w:r>
            <w:proofErr w:type="spellStart"/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виз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начення</w:t>
            </w:r>
            <w:proofErr w:type="spellEnd"/>
            <w:r w:rsidRPr="00A67C53">
              <w:rPr>
                <w:rFonts w:ascii="Times New Roman" w:hAnsi="Times New Roman" w:cs="Times New Roman"/>
                <w:sz w:val="28"/>
                <w:szCs w:val="28"/>
              </w:rPr>
              <w:t xml:space="preserve"> основних характеристик 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діяльності підприємств залізничного транспорту, їх структурних підрозділів та окремих елементів.</w:t>
            </w:r>
          </w:p>
          <w:p w14:paraId="5C7934CA" w14:textId="43DED801" w:rsidR="002958FE" w:rsidRDefault="00716F86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t>СК 3 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ремонту та експлуатації пристроїв тягового рухомого складу, його систем та елементів.</w:t>
            </w:r>
          </w:p>
          <w:p w14:paraId="5711719C" w14:textId="2950FC62" w:rsidR="00A67C53" w:rsidRDefault="00A67C53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 xml:space="preserve">СК 4 Здатність застосовувати знання про облікові форми та інші документи інформаційного забезпечення, що </w:t>
            </w:r>
            <w:proofErr w:type="spellStart"/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викорис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товуються</w:t>
            </w:r>
            <w:proofErr w:type="spellEnd"/>
            <w:r w:rsidRPr="00A67C53">
              <w:rPr>
                <w:rFonts w:ascii="Times New Roman" w:hAnsi="Times New Roman" w:cs="Times New Roman"/>
                <w:sz w:val="28"/>
                <w:szCs w:val="28"/>
              </w:rPr>
              <w:t xml:space="preserve"> під час виробничого процесу.</w:t>
            </w:r>
          </w:p>
          <w:p w14:paraId="1CC95F02" w14:textId="77777777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СК 5 Здатність застосовувати отримані знання для контролю за утриманням у справному стані, виявлення несправностей і пошкоджень об’єктів залізничного транспорту, їх систем та елементів, що створюють загрозу безпеці руху поїздів або забруднення довкілля.</w:t>
            </w:r>
          </w:p>
          <w:p w14:paraId="1D8DBB0D" w14:textId="31BD5D1F" w:rsidR="00696A4B" w:rsidRPr="002958FE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9 Здатність застосовувати знання вимог охорони праці, електробезпеки та протипожежної безпеки під час проведення технічного обслуговування, ремонту та експлуатації об’єктів залізничного транспорту, їх систем та елементів.</w:t>
            </w:r>
          </w:p>
        </w:tc>
      </w:tr>
      <w:tr w:rsidR="00764CBE" w:rsidRPr="00716F86" w14:paraId="2D7A444B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B66D468" w14:textId="39A49EEC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12AE267C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14:paraId="3E0711E1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14:paraId="0E3CD485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РН5 Застосовувати у професійній діяльності вимоги Закону України «Про залізничний транспорт»; основи законодавства України в галузі охорони довкілля і природокористування; Правила технічної експлуатації залізниць України; інструкції; нормативно-правові документи та рекомендації з експлуатації, ремонту та обслуговування об’єктів залізничного транспорту, їх систем та елементів.</w:t>
            </w:r>
          </w:p>
          <w:p w14:paraId="4EB1B35B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РН6 Експлуатувати об’єкти залізничного 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транспорту з дотриманням безпеки руху поїздів.</w:t>
            </w:r>
          </w:p>
          <w:p w14:paraId="27D777ED" w14:textId="41E8CA80" w:rsid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РН7 Використовувати у професійній діяльності знання нормативно-правових актів, інструкцій з охорони праці, пожежної безпеки та електробезпеки.</w:t>
            </w:r>
          </w:p>
          <w:p w14:paraId="19D41B7C" w14:textId="515BB37B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РН12</w:t>
            </w:r>
            <w:r w:rsidR="0028732E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Використовувати технологічне </w:t>
            </w:r>
            <w:proofErr w:type="spellStart"/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устат</w:t>
            </w:r>
            <w:r w:rsidR="0028732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кування</w:t>
            </w:r>
            <w:proofErr w:type="spellEnd"/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, засоби автоматизації та механізації для проведення технічного обслуговування, ремонту та експлуатації об’єктів залізничного транспорту, їх систем та елементів.</w:t>
            </w:r>
          </w:p>
          <w:p w14:paraId="792F2049" w14:textId="1DDD6440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РН13</w:t>
            </w:r>
            <w:r w:rsidR="0028732E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Організовувати роботу структурних підрозділів (бригад, дільниць, пунктів тощо) для експлуатації, ремонту та технічного обслуговування об’єктів залізничного транспорту, їх систем та елементів.</w:t>
            </w:r>
          </w:p>
          <w:p w14:paraId="1AAD62D9" w14:textId="5154585E" w:rsid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РН15 Використовувати знання про облікові форми та інші документи інформаційного забезпечення для організації виробничого процесу.</w:t>
            </w:r>
          </w:p>
          <w:p w14:paraId="68B8DC0E" w14:textId="3BEA12A1" w:rsidR="002958FE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РН16</w:t>
            </w:r>
            <w:r w:rsidR="0028732E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14:paraId="25F91676" w14:textId="3E80AA7F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2D855109" w14:textId="28A03AB6" w:rsidR="00377D5D" w:rsidRPr="00275774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</w:pPr>
            <w:r w:rsidRPr="00275774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знати:</w:t>
            </w:r>
            <w:r w:rsidRPr="00275774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 </w:t>
            </w:r>
          </w:p>
          <w:p w14:paraId="14D8764B" w14:textId="0F569FBC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основні положення законодавчих, галузевих і нормативних документів з охорони праці;</w:t>
            </w:r>
          </w:p>
          <w:p w14:paraId="4F3EE49A" w14:textId="2AC5491E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основні повноваження та права посадових осіб (</w:t>
            </w:r>
            <w:proofErr w:type="spellStart"/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Держпраці</w:t>
            </w:r>
            <w:proofErr w:type="spellEnd"/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);</w:t>
            </w:r>
          </w:p>
          <w:p w14:paraId="3AD4BB1E" w14:textId="3612302E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порядок розслідування нещасних випадків на виробництві;</w:t>
            </w:r>
          </w:p>
          <w:p w14:paraId="0E1B3934" w14:textId="0D7F53D6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основні заходи по запобіганню травматизму і профзахворювань;</w:t>
            </w:r>
          </w:p>
          <w:p w14:paraId="456E486C" w14:textId="23DC08C7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вплив тих, чи інших  небезпечних і шкідливих факторів на людину під час виконання робіт.</w:t>
            </w:r>
          </w:p>
          <w:p w14:paraId="32DD2A7B" w14:textId="77777777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 xml:space="preserve">вміти: </w:t>
            </w:r>
          </w:p>
          <w:p w14:paraId="69B382F4" w14:textId="4844C551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визначати вимоги законодавчих ті нормативних актів з охорони праці в межах функціональних обов’язків фахового працівника;</w:t>
            </w:r>
          </w:p>
          <w:p w14:paraId="26B3B56A" w14:textId="260D5D79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організовувати і впроваджувати </w:t>
            </w:r>
            <w:proofErr w:type="spellStart"/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органі</w:t>
            </w:r>
            <w:r w:rsidR="00BE6FB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заційні</w:t>
            </w:r>
            <w:proofErr w:type="spellEnd"/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і технічні заходи з метою поліпшення безпеки праці;</w:t>
            </w:r>
          </w:p>
          <w:p w14:paraId="57437720" w14:textId="77777777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 аналізувати, давати оцінку і контролювати стан охорони праці;</w:t>
            </w:r>
          </w:p>
          <w:p w14:paraId="523DFBBD" w14:textId="169D6AB9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BE6FB1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оцінювати, прогнозувати ймовірний </w:t>
            </w:r>
            <w:proofErr w:type="spellStart"/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нега</w:t>
            </w:r>
            <w:r w:rsidR="00BE6FB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тивний</w:t>
            </w:r>
            <w:proofErr w:type="spellEnd"/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вплив виробничого об’єкта та здоров’я людини.</w:t>
            </w:r>
          </w:p>
          <w:p w14:paraId="32EF9D82" w14:textId="0A8A00CA" w:rsidR="00377D5D" w:rsidRPr="0050415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 застосувати правила безпеки при виконанні робіт, засоби захисту і попередження про небезпеку.</w:t>
            </w:r>
          </w:p>
        </w:tc>
      </w:tr>
      <w:tr w:rsidR="00761B37" w:rsidRPr="00716F86" w14:paraId="35B9AB2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BD3E47F" w14:textId="58FB20CB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4AF1B500" w14:textId="12BC2D31" w:rsidR="00761B37" w:rsidRPr="00377D5D" w:rsidRDefault="00761B3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підвищення ефективності вивчення </w:t>
            </w:r>
            <w:r w:rsidR="006C37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«Основи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охорони праці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здобувач освіти повинен до початку курсу мати знання з таких дисциплін: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«Фізика», «Хімія», «Соціологія», «Основи правознавства», «</w:t>
            </w:r>
            <w:r w:rsidR="00B52A99" w:rsidRPr="00B52A99">
              <w:rPr>
                <w:rFonts w:ascii="Times New Roman" w:hAnsi="Times New Roman" w:cs="Times New Roman"/>
                <w:bCs/>
                <w:sz w:val="28"/>
                <w:szCs w:val="28"/>
              </w:rPr>
              <w:t>Безпека життєдіяльності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B42950">
              <w:rPr>
                <w:rFonts w:ascii="Times New Roman" w:hAnsi="Times New Roman" w:cs="Times New Roman"/>
                <w:bCs/>
                <w:sz w:val="28"/>
                <w:szCs w:val="28"/>
              </w:rPr>
              <w:t>, «</w:t>
            </w:r>
            <w:r w:rsidR="00B42950" w:rsidRPr="00B42950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охорони праці</w:t>
            </w:r>
            <w:r w:rsidR="00B42950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761B37" w:rsidRPr="00716F86" w14:paraId="2BA9D81B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4820C171" w14:textId="354A0EAF" w:rsidR="00761B37" w:rsidRPr="00377D5D" w:rsidRDefault="00761B37" w:rsidP="00B52A99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дисципліна «О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хорон</w:t>
            </w:r>
            <w:r w:rsidR="00AE17D6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праці</w:t>
            </w:r>
            <w:r w:rsidR="00AE17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галузі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дає можливість в подальшому опан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ову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вати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такі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навчальні дисципліни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: «Охорона праці в галузі», «Т</w:t>
            </w:r>
            <w:r w:rsidR="00B52A99" w:rsidRPr="00B52A99">
              <w:rPr>
                <w:rFonts w:ascii="Times New Roman" w:hAnsi="Times New Roman" w:cs="Times New Roman"/>
                <w:bCs/>
                <w:sz w:val="28"/>
                <w:szCs w:val="28"/>
              </w:rPr>
              <w:t>ехнічна експлуатація залізниць та безпека руху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», </w:t>
            </w:r>
            <w:r w:rsidR="00B52A99">
              <w:t xml:space="preserve"> </w:t>
            </w:r>
            <w:r w:rsidR="00B52A99" w:rsidRPr="00B52A99">
              <w:rPr>
                <w:sz w:val="28"/>
                <w:szCs w:val="28"/>
              </w:rPr>
              <w:t>«</w:t>
            </w:r>
            <w:r w:rsidR="00B52A99" w:rsidRPr="00B52A99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Технологія ремонту рухомого складу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», </w:t>
            </w:r>
            <w:r w:rsidR="00B52A99" w:rsidRP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="00B52A99" w:rsidRP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Навчальна практика в майстернях</w:t>
            </w:r>
            <w:r w:rsid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», «</w:t>
            </w:r>
            <w:r w:rsidR="00B52A99" w:rsidRP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Навчальна практика на виробництві</w:t>
            </w:r>
            <w:r w:rsid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», «</w:t>
            </w:r>
            <w:r w:rsidR="00B52A99" w:rsidRP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Технологічна практика</w:t>
            </w:r>
            <w:r w:rsid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», «</w:t>
            </w:r>
            <w:r w:rsidR="00B52A99" w:rsidRP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Переддипломна практика</w:t>
            </w:r>
            <w:r w:rsid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», «</w:t>
            </w:r>
            <w:r w:rsidR="00B52A99" w:rsidRP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Кваліфікаційна (дипломна робота)</w:t>
            </w:r>
            <w:r w:rsid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».</w:t>
            </w:r>
          </w:p>
        </w:tc>
      </w:tr>
      <w:tr w:rsidR="00764CBE" w:rsidRPr="00716F86" w14:paraId="3885942E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C9048A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C9048A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Теми лекцій</w:t>
            </w:r>
          </w:p>
          <w:p w14:paraId="43DCE895" w14:textId="77777777" w:rsidR="00B4295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1  Розслідування та облік нещасних випадків, професійних захворювань та аварій на виробництві</w:t>
            </w:r>
          </w:p>
          <w:p w14:paraId="293047F2" w14:textId="77777777" w:rsidR="00B4295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 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Розслідування та облік нещасних випадків на виробництві. Спеціальне розслідування.  Комісії з розслідування.</w:t>
            </w:r>
          </w:p>
          <w:p w14:paraId="3C44DCFD" w14:textId="77777777" w:rsidR="00B4295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 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Розслідування та облік професійних захворювань та аварій  на виробництві. Комісії з розслідування</w:t>
            </w:r>
          </w:p>
          <w:p w14:paraId="38DEBA17" w14:textId="66EF3692" w:rsidR="00B4295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Розрахунок  основних  показників травматизму  на  виробництві. Методи </w:t>
            </w:r>
            <w:proofErr w:type="spellStart"/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попе</w:t>
            </w:r>
            <w:r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редження</w:t>
            </w:r>
            <w:proofErr w:type="spellEnd"/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виробничого травматизму.</w:t>
            </w:r>
          </w:p>
          <w:p w14:paraId="5395D893" w14:textId="5A591A56" w:rsidR="00B4295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Соціальне страхування від нещасних випадків та професійних захворювань на виробництві.</w:t>
            </w:r>
          </w:p>
          <w:p w14:paraId="36A25F89" w14:textId="020D658C" w:rsidR="00B4295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5 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Державне управління охороною праці. Державний нагляд і громадський </w:t>
            </w:r>
            <w:proofErr w:type="spellStart"/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конт</w:t>
            </w:r>
            <w:r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роль</w:t>
            </w:r>
            <w:proofErr w:type="spellEnd"/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0E37E656" w14:textId="77777777" w:rsidR="00B4295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6  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Система управління  охороною праці в структурних підрозділах залізничного транспорту.</w:t>
            </w:r>
          </w:p>
          <w:p w14:paraId="4835BAD8" w14:textId="77777777" w:rsidR="00B4295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2 Безпека праці на залізничному транспорті</w:t>
            </w:r>
          </w:p>
          <w:p w14:paraId="52E40F8B" w14:textId="56FD4B8E" w:rsidR="00B4295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Загальні вимоги безпеки до технологічного обладнання та процесів. Організації робочих місць  та систем </w:t>
            </w:r>
            <w:proofErr w:type="spellStart"/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управ</w:t>
            </w:r>
            <w:r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ління</w:t>
            </w:r>
            <w:proofErr w:type="spellEnd"/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захисних та сигнальних пристроїв</w:t>
            </w:r>
            <w:r w:rsidRPr="00B42950">
              <w:rPr>
                <w:rFonts w:ascii="Times New Roman" w:eastAsia="Times New Roman" w:hAnsi="Times New Roman" w:cs="Times New Roman"/>
                <w:b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. </w:t>
            </w:r>
          </w:p>
          <w:p w14:paraId="12352C47" w14:textId="77777777" w:rsidR="00B4295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Заходи безпеки на залізничних коліях. Вимоги безпеки під час роботи на  коліях. Вимоги безпеки на швидкісних та  електрифікованих ділянках.</w:t>
            </w:r>
          </w:p>
          <w:p w14:paraId="1CF05F09" w14:textId="343D0B0C" w:rsidR="00B4295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Безпека при експлуатації систем під тиском. Безпека при експлуатації котельних установок. Безпека при експлуатації </w:t>
            </w:r>
            <w:proofErr w:type="spellStart"/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компре</w:t>
            </w:r>
            <w:r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сорних</w:t>
            </w:r>
            <w:proofErr w:type="spellEnd"/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установок.</w:t>
            </w:r>
          </w:p>
          <w:p w14:paraId="4C7A9B6F" w14:textId="6B91D17F" w:rsidR="00B4295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Безпека при </w:t>
            </w:r>
            <w:proofErr w:type="spellStart"/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вантажно-розванта</w:t>
            </w:r>
            <w:r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жувальних</w:t>
            </w:r>
            <w:proofErr w:type="spellEnd"/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роботах. Знаки небезпеки небезпечних вантажів. Механізація вантаж</w:t>
            </w:r>
            <w:r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но-розвантажувальних робіт.</w:t>
            </w:r>
          </w:p>
          <w:p w14:paraId="16A9CFE3" w14:textId="77777777" w:rsidR="00B4295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5 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Система попередження пожеж. Попередження розвитку пожежі. Система організаційно-технічних заходів. Пожежні поїзди. Загальні вимоги пожежної безпеки до об'єктів і рухомого складу.</w:t>
            </w:r>
          </w:p>
          <w:p w14:paraId="0B98F3C9" w14:textId="77777777" w:rsidR="00B4295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6  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Організація безпечної експлуатації електроустановок. Кваліфікаційні групи з електробезпеки.</w:t>
            </w:r>
          </w:p>
          <w:p w14:paraId="299CC032" w14:textId="77777777" w:rsidR="00B4295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3 Вимоги безпеки до пристроїв і споруд локомотивного господарства</w:t>
            </w:r>
          </w:p>
          <w:p w14:paraId="1B7659FF" w14:textId="77777777" w:rsidR="00B4295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 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Вимоги безпеки до пристроїв і споруд локомотивного господарства. Засоби безпеки при обслуговуванні і ремонті тягового рухомого складу.</w:t>
            </w:r>
          </w:p>
          <w:p w14:paraId="6B986B34" w14:textId="5A96D17B" w:rsidR="00965300" w:rsidRPr="00B42950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42950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 </w:t>
            </w:r>
            <w:r w:rsidRPr="00B42950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Засоби безпеки при обслуговуванні і ремонті тягового рухомого складу.</w:t>
            </w:r>
          </w:p>
          <w:p w14:paraId="6CE3648C" w14:textId="382DBB60" w:rsidR="00761B37" w:rsidRPr="00226B04" w:rsidRDefault="00761B37" w:rsidP="006E21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585BE57F" w14:textId="00D297B4" w:rsidR="00965300" w:rsidRPr="00226B04" w:rsidRDefault="00965300" w:rsidP="00965300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226B0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Теми практичних занять</w:t>
            </w:r>
          </w:p>
          <w:p w14:paraId="4A3CFF05" w14:textId="635AD015" w:rsidR="00B42950" w:rsidRPr="00B42950" w:rsidRDefault="00B42950" w:rsidP="00B42950">
            <w:pPr>
              <w:widowControl w:val="0"/>
              <w:ind w:right="-104"/>
              <w:rPr>
                <w:rFonts w:ascii="Times New Roman" w:hAnsi="Times New Roman" w:cs="Times New Roman"/>
                <w:sz w:val="28"/>
                <w:szCs w:val="28"/>
              </w:rPr>
            </w:pPr>
            <w:r w:rsidRPr="00B42950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Практична   робота  1 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 xml:space="preserve">Розслідування   </w:t>
            </w:r>
            <w:proofErr w:type="spellStart"/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нещас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 w:rsidRPr="00B42950">
              <w:rPr>
                <w:rFonts w:ascii="Times New Roman" w:hAnsi="Times New Roman" w:cs="Times New Roman"/>
                <w:sz w:val="28"/>
                <w:szCs w:val="28"/>
              </w:rPr>
              <w:t xml:space="preserve">   випадку   на  виробництві   та   </w:t>
            </w:r>
            <w:proofErr w:type="spellStart"/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оформ</w:t>
            </w:r>
            <w:r w:rsidR="006340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лення</w:t>
            </w:r>
            <w:proofErr w:type="spellEnd"/>
            <w:r w:rsidRPr="00B42950">
              <w:rPr>
                <w:rFonts w:ascii="Times New Roman" w:hAnsi="Times New Roman" w:cs="Times New Roman"/>
                <w:sz w:val="28"/>
                <w:szCs w:val="28"/>
              </w:rPr>
              <w:t xml:space="preserve">   акту   ф. Н-1.</w:t>
            </w:r>
          </w:p>
          <w:p w14:paraId="3035030A" w14:textId="77B74D99" w:rsidR="00226B04" w:rsidRPr="00B42950" w:rsidRDefault="00B42950" w:rsidP="00226B0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950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Практична   робота 2 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Розрахунок  основних  показників травматизму  на  виробництві.</w:t>
            </w:r>
          </w:p>
          <w:p w14:paraId="4E28DDF1" w14:textId="2DED94CA" w:rsidR="00B42950" w:rsidRPr="00B42950" w:rsidRDefault="00B42950" w:rsidP="00226B0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950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Практична робота 3 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 xml:space="preserve">Визначення  та  </w:t>
            </w:r>
            <w:proofErr w:type="spellStart"/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оціню</w:t>
            </w:r>
            <w:r w:rsidR="006340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вання</w:t>
            </w:r>
            <w:proofErr w:type="spellEnd"/>
            <w:r w:rsidRPr="00B42950">
              <w:rPr>
                <w:rFonts w:ascii="Times New Roman" w:hAnsi="Times New Roman" w:cs="Times New Roman"/>
                <w:sz w:val="28"/>
                <w:szCs w:val="28"/>
              </w:rPr>
              <w:t xml:space="preserve"> умов праці  на  робочому  місці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ADE673D" w14:textId="67927574" w:rsidR="00B42950" w:rsidRDefault="00B42950" w:rsidP="00226B04">
            <w:pPr>
              <w:widowControl w:val="0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B42950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lastRenderedPageBreak/>
              <w:t xml:space="preserve">Практична робота 4 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 xml:space="preserve">Вибір  засобів  </w:t>
            </w:r>
            <w:proofErr w:type="spellStart"/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індиві</w:t>
            </w:r>
            <w:r w:rsidR="006340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дуального</w:t>
            </w:r>
            <w:proofErr w:type="spellEnd"/>
            <w:r w:rsidRPr="00B42950">
              <w:rPr>
                <w:rFonts w:ascii="Times New Roman" w:hAnsi="Times New Roman" w:cs="Times New Roman"/>
                <w:sz w:val="28"/>
                <w:szCs w:val="28"/>
              </w:rPr>
              <w:t xml:space="preserve">  захисту  на  виробництві.</w:t>
            </w:r>
          </w:p>
          <w:p w14:paraId="593F856A" w14:textId="5A41646E" w:rsidR="00B42950" w:rsidRPr="00B42950" w:rsidRDefault="00B42950" w:rsidP="00226B0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950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Практична робота  5 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 xml:space="preserve">Перша допомога </w:t>
            </w:r>
            <w:proofErr w:type="spellStart"/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6340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терпілому</w:t>
            </w:r>
            <w:proofErr w:type="spellEnd"/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: штучне дихання, закритий масаж серця.</w:t>
            </w:r>
          </w:p>
          <w:p w14:paraId="36167937" w14:textId="2172225A" w:rsidR="00761B37" w:rsidRPr="00C9048A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C9048A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Теми самостійної роботи</w:t>
            </w:r>
          </w:p>
          <w:p w14:paraId="1C882940" w14:textId="00555030" w:rsidR="002078AE" w:rsidRPr="002078AE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2078AE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</w:t>
            </w:r>
            <w:r w:rsidRPr="002078AE">
              <w:rPr>
                <w:rFonts w:ascii="Times New Roman" w:hAnsi="Times New Roman" w:cs="Times New Roman"/>
                <w:sz w:val="28"/>
                <w:szCs w:val="28"/>
              </w:rPr>
              <w:t>Розслідування та облік нещасних випадків на виробництві.</w:t>
            </w:r>
          </w:p>
          <w:p w14:paraId="2EA333A0" w14:textId="7A988D1A" w:rsidR="002078AE" w:rsidRPr="002078AE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2078AE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</w:t>
            </w:r>
            <w:r w:rsidRPr="002078AE">
              <w:rPr>
                <w:rFonts w:ascii="Times New Roman" w:hAnsi="Times New Roman" w:cs="Times New Roman"/>
                <w:sz w:val="28"/>
                <w:szCs w:val="28"/>
              </w:rPr>
              <w:t>Розслідування та облік професійних захворювань та аварій на виробництві.</w:t>
            </w:r>
          </w:p>
          <w:p w14:paraId="46003D84" w14:textId="64FF99C8" w:rsidR="002078AE" w:rsidRPr="002078AE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8AE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</w:t>
            </w:r>
            <w:r w:rsidRPr="002078AE">
              <w:rPr>
                <w:rFonts w:ascii="Times New Roman" w:hAnsi="Times New Roman" w:cs="Times New Roman"/>
                <w:sz w:val="28"/>
                <w:szCs w:val="28"/>
              </w:rPr>
              <w:t>Аналіз, прогнозування, профілактика травматизму та професій них захворюваності на виробництві.</w:t>
            </w:r>
          </w:p>
          <w:p w14:paraId="1244DA3B" w14:textId="1491CC38" w:rsidR="002078AE" w:rsidRPr="002078AE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8AE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2078AE">
              <w:rPr>
                <w:rFonts w:ascii="Times New Roman" w:hAnsi="Times New Roman" w:cs="Times New Roman"/>
                <w:sz w:val="28"/>
                <w:szCs w:val="28"/>
              </w:rPr>
              <w:t>Державне управління охороною праці та організація охорони праці на виробництві</w:t>
            </w:r>
          </w:p>
          <w:p w14:paraId="7674C4C6" w14:textId="3CBB7D86" w:rsidR="002078AE" w:rsidRPr="002078AE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2078AE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2078AE">
              <w:rPr>
                <w:rFonts w:ascii="Times New Roman" w:hAnsi="Times New Roman" w:cs="Times New Roman"/>
                <w:sz w:val="28"/>
                <w:szCs w:val="28"/>
              </w:rPr>
              <w:t>Заходи безпеки на залізничних коліях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8ADDABC" w14:textId="132C3BC1" w:rsidR="002078AE" w:rsidRPr="002078AE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8AE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 </w:t>
            </w:r>
            <w:r w:rsidRPr="002078AE">
              <w:rPr>
                <w:rFonts w:ascii="Times New Roman" w:hAnsi="Times New Roman" w:cs="Times New Roman"/>
                <w:sz w:val="28"/>
                <w:szCs w:val="28"/>
              </w:rPr>
              <w:t>Безпека при експлуатації систем під тиском і кріогенної техніки.</w:t>
            </w:r>
          </w:p>
          <w:p w14:paraId="40AD5369" w14:textId="5C335628" w:rsidR="002078AE" w:rsidRPr="002078AE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8AE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</w:t>
            </w:r>
            <w:r w:rsidRPr="002078AE">
              <w:rPr>
                <w:rFonts w:ascii="Times New Roman" w:hAnsi="Times New Roman" w:cs="Times New Roman"/>
                <w:sz w:val="28"/>
                <w:szCs w:val="28"/>
              </w:rPr>
              <w:t xml:space="preserve">Безпека при </w:t>
            </w:r>
            <w:proofErr w:type="spellStart"/>
            <w:r w:rsidRPr="002078AE">
              <w:rPr>
                <w:rFonts w:ascii="Times New Roman" w:hAnsi="Times New Roman" w:cs="Times New Roman"/>
                <w:sz w:val="28"/>
                <w:szCs w:val="28"/>
              </w:rPr>
              <w:t>вантажно-розванта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078AE">
              <w:rPr>
                <w:rFonts w:ascii="Times New Roman" w:hAnsi="Times New Roman" w:cs="Times New Roman"/>
                <w:sz w:val="28"/>
                <w:szCs w:val="28"/>
              </w:rPr>
              <w:t>жувальних</w:t>
            </w:r>
            <w:proofErr w:type="spellEnd"/>
            <w:r w:rsidRPr="002078AE">
              <w:rPr>
                <w:rFonts w:ascii="Times New Roman" w:hAnsi="Times New Roman" w:cs="Times New Roman"/>
                <w:sz w:val="28"/>
                <w:szCs w:val="28"/>
              </w:rPr>
              <w:t xml:space="preserve"> роботах.</w:t>
            </w:r>
          </w:p>
          <w:p w14:paraId="5465B963" w14:textId="7FCB5EC8" w:rsidR="002078AE" w:rsidRPr="002078AE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8AE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2078AE">
              <w:rPr>
                <w:rFonts w:ascii="Times New Roman" w:hAnsi="Times New Roman" w:cs="Times New Roman"/>
                <w:sz w:val="28"/>
                <w:szCs w:val="28"/>
              </w:rPr>
              <w:t>Організаційні та технічні заходи при роботі з електрообладнанням.</w:t>
            </w:r>
          </w:p>
          <w:p w14:paraId="5D85E76D" w14:textId="3E108F17" w:rsidR="002078AE" w:rsidRPr="002078AE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8AE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</w:t>
            </w:r>
            <w:r w:rsidRPr="002078AE">
              <w:rPr>
                <w:rFonts w:ascii="Times New Roman" w:hAnsi="Times New Roman" w:cs="Times New Roman"/>
                <w:sz w:val="28"/>
                <w:szCs w:val="28"/>
              </w:rPr>
              <w:t>Вимоги до робіт із застосуванням ручного електроінструменту.</w:t>
            </w:r>
          </w:p>
          <w:p w14:paraId="750C1FFA" w14:textId="650FCF2B" w:rsidR="002078AE" w:rsidRPr="002078AE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8AE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</w:t>
            </w:r>
            <w:r w:rsidRPr="002078AE">
              <w:rPr>
                <w:rFonts w:ascii="Times New Roman" w:hAnsi="Times New Roman" w:cs="Times New Roman"/>
                <w:sz w:val="28"/>
                <w:szCs w:val="28"/>
              </w:rPr>
              <w:t xml:space="preserve">Пожежна небезпека від </w:t>
            </w:r>
            <w:proofErr w:type="spellStart"/>
            <w:r w:rsidRPr="002078AE">
              <w:rPr>
                <w:rFonts w:ascii="Times New Roman" w:hAnsi="Times New Roman" w:cs="Times New Roman"/>
                <w:sz w:val="28"/>
                <w:szCs w:val="28"/>
              </w:rPr>
              <w:t>електро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078AE">
              <w:rPr>
                <w:rFonts w:ascii="Times New Roman" w:hAnsi="Times New Roman" w:cs="Times New Roman"/>
                <w:sz w:val="28"/>
                <w:szCs w:val="28"/>
              </w:rPr>
              <w:t>обладнання</w:t>
            </w:r>
            <w:proofErr w:type="spellEnd"/>
            <w:r w:rsidRPr="002078AE">
              <w:rPr>
                <w:rFonts w:ascii="Times New Roman" w:hAnsi="Times New Roman" w:cs="Times New Roman"/>
                <w:sz w:val="28"/>
                <w:szCs w:val="28"/>
              </w:rPr>
              <w:t xml:space="preserve"> та  заходи, щодо її попередження.</w:t>
            </w:r>
          </w:p>
          <w:p w14:paraId="6D33C2C9" w14:textId="459D0313" w:rsidR="002078AE" w:rsidRPr="002078AE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2078AE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 </w:t>
            </w:r>
            <w:r w:rsidRPr="002078AE">
              <w:rPr>
                <w:rFonts w:ascii="Times New Roman" w:hAnsi="Times New Roman" w:cs="Times New Roman"/>
                <w:sz w:val="28"/>
                <w:szCs w:val="28"/>
              </w:rPr>
              <w:t>Правила безпеки у галузі.</w:t>
            </w:r>
          </w:p>
          <w:p w14:paraId="75C49AB8" w14:textId="7A0294C4" w:rsidR="002078AE" w:rsidRPr="002078AE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8AE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</w:t>
            </w:r>
            <w:r w:rsidRPr="002078AE">
              <w:rPr>
                <w:rFonts w:ascii="Times New Roman" w:hAnsi="Times New Roman" w:cs="Times New Roman"/>
                <w:sz w:val="28"/>
                <w:szCs w:val="28"/>
              </w:rPr>
              <w:t xml:space="preserve">Надання першої допомоги при ураженні електричним струмом. </w:t>
            </w:r>
          </w:p>
          <w:p w14:paraId="376BAAD6" w14:textId="61E54A1C" w:rsidR="002958FE" w:rsidRPr="00C9048A" w:rsidRDefault="002078AE" w:rsidP="002078AE">
            <w:pPr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078AE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</w:t>
            </w:r>
            <w:r w:rsidRPr="002078AE">
              <w:rPr>
                <w:rFonts w:ascii="Times New Roman" w:hAnsi="Times New Roman" w:cs="Times New Roman"/>
                <w:sz w:val="28"/>
                <w:szCs w:val="28"/>
              </w:rPr>
              <w:t>Надання першої допомоги при переломах та кровотечах</w:t>
            </w:r>
            <w:r w:rsidR="00C9048A" w:rsidRPr="002078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062F" w:rsidRPr="00716F86" w14:paraId="381A15B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3DAAC49" w14:textId="465C5203"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6B22AD45" w14:textId="3D652AEB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2C5E325E" w14:textId="57CBF86F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4BF1531" w14:textId="66CA2EC0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14:paraId="219CD8DC" w14:textId="73567F17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271051AD" w14:textId="0CCB5FAA" w:rsidR="00AF062F" w:rsidRPr="00AF062F" w:rsidRDefault="00357F02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proofErr w:type="spellStart"/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 по</w:t>
            </w:r>
            <w:proofErr w:type="spellEnd"/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зааудиторна (індиві</w:t>
            </w:r>
            <w:proofErr w:type="gramStart"/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дуальна</w:t>
            </w:r>
            <w:proofErr w:type="gramEnd"/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) робота студентів.</w:t>
            </w:r>
          </w:p>
        </w:tc>
      </w:tr>
      <w:tr w:rsidR="00AF062F" w:rsidRPr="00716F86" w14:paraId="767CCDF0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363BCAE8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7B613CE1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14:paraId="5C0FD644" w14:textId="56900AF4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AF062F"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0F915FB" w14:textId="167F39E7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 </w:t>
            </w:r>
            <w:r w:rsidR="00AF062F"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51891A8" w14:textId="1F0065BA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 </w:t>
            </w:r>
            <w:r w:rsidR="00AF062F"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7FFC1E4C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 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32D258FD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05462C44" w14:textId="5D081BD1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6FA8A8" w14:textId="34DE4322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32A9A106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6865D859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Критерії оцінювання</w:t>
            </w:r>
          </w:p>
        </w:tc>
        <w:tc>
          <w:tcPr>
            <w:tcW w:w="5728" w:type="dxa"/>
            <w:gridSpan w:val="2"/>
          </w:tcPr>
          <w:p w14:paraId="490AD71C" w14:textId="017F9707" w:rsidR="00236CC5" w:rsidRPr="00236CC5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«Незадовільно» - здобувач освіти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допускає значні методологічні або логічні помилки, не знає більшу частину матеріалу, не може пов</w:t>
            </w:r>
            <w:r w:rsidR="004249E9">
              <w:rPr>
                <w:rFonts w:ascii="Times New Roman" w:hAnsi="Times New Roman" w:cs="Times New Roman"/>
                <w:bCs/>
                <w:sz w:val="28"/>
                <w:szCs w:val="28"/>
              </w:rPr>
              <w:t>’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>язувати теоретичні знання  з практичними навичками та не вміє працювати  з літературою.</w:t>
            </w:r>
          </w:p>
          <w:p w14:paraId="3FEB1900" w14:textId="19674405" w:rsidR="00236CC5" w:rsidRPr="00236CC5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дисципліни. Викладач постійно коректує відповідь здобувача освіти. Здобувачу освіти важко підтримувати бесіду, не вистачає доказів для обґрунтування </w:t>
            </w:r>
            <w:r w:rsidR="004249E9">
              <w:rPr>
                <w:rFonts w:ascii="Times New Roman" w:hAnsi="Times New Roman" w:cs="Times New Roman"/>
                <w:bCs/>
                <w:sz w:val="28"/>
                <w:szCs w:val="28"/>
              </w:rPr>
              <w:t>відповіді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 </w:t>
            </w:r>
          </w:p>
          <w:p w14:paraId="25E93B2C" w14:textId="502F6400" w:rsidR="00F00E5E" w:rsidRDefault="00236CC5" w:rsidP="00236CC5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«Добре» - здобувач освіти добре володіє матеріалом, але має незначні ускладнення при відповіді, </w:t>
            </w:r>
            <w:r w:rsidR="004249E9">
              <w:t xml:space="preserve"> 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вибрав вірні напрямки відповіді на поставлені питання,  вміє працювати з літературою, не допускає грубих помилок, в відповіді можливі дві-три неточності  в термінології, не суттєвих висновках, </w:t>
            </w:r>
            <w:proofErr w:type="spellStart"/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>уза</w:t>
            </w:r>
            <w:r w:rsidR="00F277E2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>гальненнях</w:t>
            </w:r>
            <w:proofErr w:type="spellEnd"/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41DA2262" w14:textId="5E774CDF" w:rsidR="00AF062F" w:rsidRPr="00716F86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«Відмінно» - здобувач освіти </w:t>
            </w:r>
            <w:r w:rsidR="00F277E2">
              <w:t xml:space="preserve"> </w:t>
            </w:r>
            <w:r w:rsidR="00F277E2" w:rsidRPr="00F277E2">
              <w:rPr>
                <w:rFonts w:ascii="Times New Roman" w:hAnsi="Times New Roman" w:cs="Times New Roman"/>
                <w:bCs/>
                <w:sz w:val="28"/>
                <w:szCs w:val="28"/>
              </w:rPr>
              <w:t>при відповіді на запитання дав максимально повні відповіді вміє  пов′язувати  теоретичні знання з практичними навичками, вміє самостійно робити вірні висновки, можливі одна-дві неточності в викладах, якщо це не впливає на суть відповіді на поставлене питання та не приводить до помилкових висновків.</w:t>
            </w:r>
            <w:r w:rsidR="00F277E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Уміє вдаватися до діалогу, доводити власну позицію.</w:t>
            </w:r>
          </w:p>
        </w:tc>
      </w:tr>
      <w:tr w:rsidR="00AF062F" w:rsidRPr="00716F86" w14:paraId="2C4217F9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7288142C" w14:textId="3C807DC0" w:rsidR="00F00E5E" w:rsidRPr="00243A50" w:rsidRDefault="00243A50" w:rsidP="00243A5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>Екзаменаційні</w:t>
            </w:r>
            <w:r w:rsidR="00F00E5E" w:rsidRPr="00243A50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 xml:space="preserve"> питання</w:t>
            </w:r>
          </w:p>
          <w:p w14:paraId="179B4732" w14:textId="61076AB0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Назвіть основні причини виробничого травматизму.</w:t>
            </w:r>
          </w:p>
          <w:p w14:paraId="3B0703D5" w14:textId="77777777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 Травми при яких обставинах належать до пов′язаних з виробництвом.</w:t>
            </w:r>
          </w:p>
          <w:p w14:paraId="172AE4D6" w14:textId="77777777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3 Травми при яких обставинах належать до не пов′язаних з виробництвом.</w:t>
            </w:r>
          </w:p>
          <w:p w14:paraId="6399B324" w14:textId="77777777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4 Склад комісії з розслідування нещасного випадку. Термін розслідування.</w:t>
            </w:r>
          </w:p>
          <w:p w14:paraId="1A7A5E45" w14:textId="5D9683C8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5 В яких випадках призначається спеціальне розслідування. Термін розслідування</w:t>
            </w:r>
            <w:r w:rsidRPr="00AE17D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637F5003" w14:textId="77777777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6 Склад комісії зі спеціального розслідування. Термін розслідування.</w:t>
            </w:r>
          </w:p>
          <w:p w14:paraId="262D5FDA" w14:textId="42EB728E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Склад комісії по розслідуванню </w:t>
            </w:r>
            <w:proofErr w:type="spellStart"/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профе-сійного</w:t>
            </w:r>
            <w:proofErr w:type="spellEnd"/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захворювання. Термін розслідування професійного захворювання. </w:t>
            </w:r>
          </w:p>
          <w:p w14:paraId="35C30317" w14:textId="55DAB8AC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8 Який акт складається якщо травма пов′язана з виробництвом.  Кількість примірників та кому вони надсилаються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155A5B7B" w14:textId="4DD740B8" w:rsidR="00DB22B8" w:rsidRPr="00AE17D6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Який акт складається якщо травма не пов′язана з виробництвом.  Кількість </w:t>
            </w:r>
            <w:proofErr w:type="spellStart"/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примір</w:t>
            </w:r>
            <w:r w:rsidRPr="00AE17D6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ників</w:t>
            </w:r>
            <w:proofErr w:type="spellEnd"/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кому вони надсилаються</w:t>
            </w:r>
            <w:r w:rsidRPr="00AE17D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46743428" w14:textId="77777777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10 Який акт складається під час розслідування хронічного професійного захворювання, кількість примірників та термін зберігання.</w:t>
            </w:r>
          </w:p>
          <w:p w14:paraId="7301BE64" w14:textId="444C84AB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1 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На які категорії поділяються аварії, які сталися на виробництві. Розслідування аварій</w:t>
            </w:r>
          </w:p>
          <w:p w14:paraId="24F1F6B2" w14:textId="77777777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12 Методи аналізу виробничого травматизму.</w:t>
            </w:r>
          </w:p>
          <w:p w14:paraId="7191C195" w14:textId="2857DD73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Соціальні послуги, які здійснюються Фондом соціального страхування від нещасних випадків на виробництві.</w:t>
            </w:r>
          </w:p>
          <w:p w14:paraId="7FBC76CC" w14:textId="65813194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14 Органи державного управління охороною праці, їх повноваження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7C26721B" w14:textId="4363C4C9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15 Громадський контроль за додержанням законодавства про охорону праці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9F47BB4" w14:textId="38E1A42B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16 Вимоги безпеки до технологічних процесів та устаткування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33A9902" w14:textId="68858075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17 Вимоги безпеки до організації робочих місць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5A0CBBCA" w14:textId="77777777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18 Засоби безпеки праці, основні визначення та класифікація.</w:t>
            </w:r>
          </w:p>
          <w:p w14:paraId="358D1AF6" w14:textId="79CA7F60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Захисні пристрої, призначення та класифікація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01501C66" w14:textId="4B438ECF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Інформаційні засоби, призначення та класифікація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795E1E0A" w14:textId="77777777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21 Знаки безпеки, призначення та класифікація</w:t>
            </w:r>
          </w:p>
          <w:p w14:paraId="2AB34D30" w14:textId="378CD847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22 Засоби індивідуального захисту (313)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3BA4EA80" w14:textId="2A77232A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23 Засоби колективного захисту (ЗКЗ)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0C515F4" w14:textId="54786994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24 Правила безпеки підчас знаходження на залізничних коліях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3E8093B" w14:textId="77777777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25 Правила безпеки під час пропуску поїздів.</w:t>
            </w:r>
          </w:p>
          <w:p w14:paraId="57B7033C" w14:textId="155AB903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26 Правила безпеки під час роботи колійних машин та механізмів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2303F6BB" w14:textId="1722BA9C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під час укладання гальмових башмаків.</w:t>
            </w:r>
          </w:p>
          <w:p w14:paraId="6A1D26EB" w14:textId="69DDA1E2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на швидкісних ділянках залізниці.</w:t>
            </w:r>
          </w:p>
          <w:p w14:paraId="7B6AEE0B" w14:textId="0478477A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під час очищення стрілочних переводів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503B12AF" w14:textId="358D3007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під час використання петард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054892A1" w14:textId="496D1C3A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Безпека праці при виконанні маневрових робіт.</w:t>
            </w:r>
          </w:p>
          <w:p w14:paraId="4C2DCFCD" w14:textId="3E0C4C5A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положення безпеки під час виконання робіт на залізничних коліях.</w:t>
            </w:r>
          </w:p>
          <w:p w14:paraId="1489D6D9" w14:textId="1AAB37ED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Контрольно-вимірювальні прилади, </w:t>
            </w:r>
            <w:proofErr w:type="spellStart"/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запо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-</w:t>
            </w:r>
            <w:proofErr w:type="spellStart"/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біжні</w:t>
            </w:r>
            <w:proofErr w:type="spellEnd"/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пристрої та арматура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0704017A" w14:textId="2686C11D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підчас експлуатації котельних установок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3FB9531A" w14:textId="296BC58F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під час експлуатації посудин що працюють  під тиском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3B5E59C" w14:textId="18239DDC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при експлуатації компресорного устаткування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3436715B" w14:textId="77777777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37 Правила безпеки при експлуатації балонів</w:t>
            </w:r>
          </w:p>
          <w:p w14:paraId="27A7882D" w14:textId="5EE5275A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38 Основні вимоги безпеки при </w:t>
            </w:r>
            <w:proofErr w:type="spellStart"/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вантажно</w:t>
            </w:r>
            <w:proofErr w:type="spellEnd"/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розвантажувальних роботах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11FF133" w14:textId="26D89BFE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39 Основні причини нещасних випадків при виконанні ручних вантажно-розвантажу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-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вальних робіт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21751CFA" w14:textId="50897532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40 Основні причини нещасних випадків при роботі з підіймально-транспортними </w:t>
            </w:r>
            <w:proofErr w:type="spellStart"/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маши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-</w:t>
            </w: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нами та механізмами.</w:t>
            </w:r>
          </w:p>
          <w:p w14:paraId="24E5686E" w14:textId="77777777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41 Безпека вантажопідіймального обладнання.</w:t>
            </w:r>
          </w:p>
          <w:p w14:paraId="0FE413FD" w14:textId="64EB02D5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42 Організаційні заходи при організації робіт в електроустановках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3BDF8416" w14:textId="14037D4F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43 Технічні заходи при організації робіт в електроустановках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08DB1C28" w14:textId="1DD874BF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44 Технічні  засоби захисту від ураження електрострумом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58D3EE0A" w14:textId="448E301C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45 Індивідуальні засоби захисту від ураження електрострумом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555FE8B9" w14:textId="37DD6C3D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46 Дії працівників залізниці при обриві дроту високої напруги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5B6FDB0B" w14:textId="36DF8426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47 Вимоги до обслуговуючого персоналу, кваліфікаційні групи з електробезпеки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D332D07" w14:textId="2F7F0495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48 Правила безпеки на електрифікованих ділянках залізниці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5F53654B" w14:textId="3CD02951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49 Організаційні заходи щодо забезпечення пожежної  безпеки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1D61E2E9" w14:textId="6F983257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50 Класи пожеж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F4AD75D" w14:textId="18CDF00E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51 Пожежна сигналізація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0534F902" w14:textId="0F0FE386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52  Пожежні поїзди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5C417C9E" w14:textId="0E091FA6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53 Особливості організації пожежної безпеки на залізничному транспорті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5756B0C2" w14:textId="4A753899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54 Утримання території, будівель, споруд і приміщень об’єктів залізничного транспорту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33C7E9E1" w14:textId="0B7B056B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55 Правила безпеки під час обслуговування електродвигунів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176429B1" w14:textId="098B9239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56 Правила безпеки при обслуговування акумуляторних батарей та зарядних пристроїв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78A033AE" w14:textId="10C25D1E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57 Вимоги до робіт із застосуванням ручного електрифікованого інструменту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34EB85E2" w14:textId="2FF45B4F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58 Загальні положення при наданні першої допомоги потерпілим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A7C09B1" w14:textId="4C5FC2D6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59 Перша допомога при кровотечі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138C95EF" w14:textId="089C4FEB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60 Перша допомога при ураженні електричним струмом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1360A202" w14:textId="138FA43C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61 Перша допомога при пораненні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7D33D255" w14:textId="05E74005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62 Перша допомога при переломах, вивихах і розтягненні зв'язок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818FC24" w14:textId="0EB30C30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63 Перша допомога при опіках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018DD543" w14:textId="7B6C8EE6" w:rsidR="00DB22B8" w:rsidRPr="00DB22B8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64 Перша допомога при травмуванні очей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E36ED80" w14:textId="4461EA76" w:rsidR="00764CBE" w:rsidRPr="00764CBE" w:rsidRDefault="00DB22B8" w:rsidP="00DB22B8">
            <w:pPr>
              <w:spacing w:after="20" w:line="256" w:lineRule="auto"/>
              <w:ind w:left="-50"/>
              <w:jc w:val="both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DB22B8">
              <w:rPr>
                <w:rFonts w:ascii="Times New Roman" w:hAnsi="Times New Roman" w:cs="Times New Roman"/>
                <w:bCs/>
                <w:sz w:val="28"/>
                <w:szCs w:val="28"/>
              </w:rPr>
              <w:t>65 Перша допомога при отруєнні</w:t>
            </w:r>
            <w:r w:rsidR="00243A50"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6F625A" w:rsidRPr="00716F86" w14:paraId="7D6D0BB5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DB6C2B" w14:textId="77777777" w:rsidR="001B417C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5F86106" w14:textId="3CDA364E" w:rsidR="001B417C" w:rsidRPr="001B417C" w:rsidRDefault="001C55C1" w:rsidP="001C55C1">
            <w:pPr>
              <w:pStyle w:val="a6"/>
              <w:widowControl w:val="0"/>
              <w:ind w:left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атмосфера взаєморозуміння та творчого розвитку;</w:t>
            </w:r>
          </w:p>
          <w:p w14:paraId="30064F85" w14:textId="4E085BDD" w:rsidR="001B417C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усі завдання, передбачені навчальною програмою, мають бути виконані у 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встановлені терміни;</w:t>
            </w:r>
          </w:p>
          <w:p w14:paraId="72E58B93" w14:textId="6CB13589" w:rsidR="001B417C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1E649BA0" w:rsidR="001B417C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5C3E9943" w:rsidR="006F625A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занять та виступити з презентацією чи з доповіддю.</w:t>
            </w:r>
            <w:r w:rsidR="006F625A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21B9E68" w14:textId="4E142491" w:rsidR="00EF65FB" w:rsidRPr="00EF65FB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ють усі лекції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практичні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контрольні роботи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1F7FF379" w:rsidR="006F625A" w:rsidRPr="00764CBE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недопустимість запізнень на заняття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proofErr w:type="spellStart"/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несвоє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часне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виконання поставленого завдання та ін.</w:t>
            </w:r>
          </w:p>
        </w:tc>
      </w:tr>
      <w:tr w:rsidR="006F625A" w:rsidRPr="00716F86" w14:paraId="330C865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39142F0" w14:textId="77777777" w:rsidR="003F191A" w:rsidRPr="003F191A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3F191A"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 xml:space="preserve">Основна література </w:t>
            </w:r>
          </w:p>
          <w:p w14:paraId="4752F85F" w14:textId="45E22DE3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1 Закон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України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Про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охорону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праці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(</w:t>
            </w:r>
            <w:hyperlink r:id="rId11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2694-12</w:t>
              </w:r>
            </w:hyperlink>
            <w:proofErr w:type="gram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</w:t>
            </w:r>
            <w:proofErr w:type="gram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</w:t>
            </w:r>
          </w:p>
          <w:p w14:paraId="550F34A5" w14:textId="61691A20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" w:name="o409"/>
            <w:bookmarkEnd w:id="1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2 Закон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України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«Про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пожежну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безпеку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» (</w:t>
            </w:r>
            <w:hyperlink r:id="rId12" w:history="1">
              <w:r w:rsidRPr="00DB22B8">
                <w:rPr>
                  <w:rStyle w:val="a4"/>
                  <w:rFonts w:ascii="Times New Roman" w:eastAsia="Times New Roman" w:hAnsi="Times New Roman" w:cs="Times New Roman"/>
                  <w:kern w:val="0"/>
                  <w:sz w:val="28"/>
                  <w:szCs w:val="28"/>
                  <w:u w:val="none"/>
                  <w:lang w:val="ru-RU" w:eastAsia="ru-RU"/>
                  <w14:ligatures w14:val="none"/>
                </w:rPr>
                <w:t>3745-12</w:t>
              </w:r>
            </w:hyperlink>
            <w:proofErr w:type="gram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</w:t>
            </w:r>
            <w:proofErr w:type="gram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 </w:t>
            </w:r>
          </w:p>
          <w:p w14:paraId="43637981" w14:textId="53AF1B1D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2" w:name="o410"/>
            <w:bookmarkEnd w:id="2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3 </w:t>
            </w:r>
            <w:bookmarkStart w:id="3" w:name="o411"/>
            <w:bookmarkEnd w:id="3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Закон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України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"Про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загальнообов'язкове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державне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proofErr w:type="gram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соц</w:t>
            </w:r>
            <w:proofErr w:type="gram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іальне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страхування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від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нещасного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випадку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на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виробництві</w:t>
            </w:r>
            <w:proofErr w:type="spellEnd"/>
            <w:r w:rsid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та 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професійного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захворювання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,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які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спричинили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втрату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працездатності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" ( </w:t>
            </w:r>
            <w:hyperlink r:id="rId13" w:anchor="Text" w:history="1">
              <w:r w:rsidRPr="00DB22B8">
                <w:rPr>
                  <w:rStyle w:val="a4"/>
                  <w:rFonts w:ascii="Times New Roman" w:eastAsia="Times New Roman" w:hAnsi="Times New Roman" w:cs="Times New Roman"/>
                  <w:kern w:val="0"/>
                  <w:sz w:val="28"/>
                  <w:szCs w:val="28"/>
                  <w:u w:val="none"/>
                  <w:lang w:val="ru-RU" w:eastAsia="ru-RU"/>
                  <w14:ligatures w14:val="none"/>
                </w:rPr>
                <w:t>1105-14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5A39225A" w14:textId="24BF97F3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4" w:name="o414"/>
            <w:bookmarkStart w:id="5" w:name="o418"/>
            <w:bookmarkStart w:id="6" w:name="o419"/>
            <w:bookmarkEnd w:id="4"/>
            <w:bookmarkEnd w:id="5"/>
            <w:bookmarkEnd w:id="6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4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НПАОП 0.00-4.09-07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Типове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положення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про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комісію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з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питань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охорони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праці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підприємства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Наказ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Держгірпромнагляду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від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21.03.2007 N 55 </w:t>
            </w:r>
            <w:proofErr w:type="gram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proofErr w:type="gramEnd"/>
            <w:r w:rsidR="008246B8">
              <w:fldChar w:fldCharType="begin"/>
            </w:r>
            <w:r w:rsidR="008246B8">
              <w:instrText xml:space="preserve"> HYPERLINK "https://zakon.rada.gov.ua/rada/show/z0311-07" \t "_blank" </w:instrText>
            </w:r>
            <w:r w:rsidR="008246B8">
              <w:fldChar w:fldCharType="separate"/>
            </w:r>
            <w:r w:rsidRPr="00DB22B8">
              <w:rPr>
                <w:rFonts w:ascii="Times New Roman" w:eastAsia="Times New Roman" w:hAnsi="Times New Roman" w:cs="Times New Roman"/>
                <w:color w:val="0000FF"/>
                <w:kern w:val="0"/>
                <w:sz w:val="28"/>
                <w:szCs w:val="28"/>
                <w:lang w:val="ru-RU" w:eastAsia="ru-RU"/>
                <w14:ligatures w14:val="none"/>
              </w:rPr>
              <w:t>z0311-07</w:t>
            </w:r>
            <w:r w:rsidR="008246B8">
              <w:rPr>
                <w:rFonts w:ascii="Times New Roman" w:eastAsia="Times New Roman" w:hAnsi="Times New Roman" w:cs="Times New Roman"/>
                <w:color w:val="0000FF"/>
                <w:kern w:val="0"/>
                <w:sz w:val="28"/>
                <w:szCs w:val="28"/>
                <w:lang w:val="ru-RU" w:eastAsia="ru-RU"/>
                <w14:ligatures w14:val="none"/>
              </w:rPr>
              <w:fldChar w:fldCharType="end"/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5CE7C464" w14:textId="3F990EDC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7" w:name="o420"/>
            <w:bookmarkStart w:id="8" w:name="o421"/>
            <w:bookmarkEnd w:id="7"/>
            <w:bookmarkEnd w:id="8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0.00-4.12-05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Типове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положення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про порядок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проведення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навчання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і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перевірки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знань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з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питань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охорони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праці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Наказ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Держнаглядохоронпраці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від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26.01.2005 р. N 15 </w:t>
            </w:r>
            <w:proofErr w:type="gram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proofErr w:type="gramEnd"/>
            <w:r w:rsidR="008246B8">
              <w:fldChar w:fldCharType="begin"/>
            </w:r>
            <w:r w:rsidR="008246B8">
              <w:instrText xml:space="preserve"> H</w:instrText>
            </w:r>
            <w:r w:rsidR="008246B8">
              <w:instrText xml:space="preserve">YPERLINK "https://zakon.rada.gov.ua/rada/show/z0231-05" \t "_blank" </w:instrText>
            </w:r>
            <w:r w:rsidR="008246B8">
              <w:fldChar w:fldCharType="separate"/>
            </w:r>
            <w:r w:rsidRPr="00DB22B8">
              <w:rPr>
                <w:rFonts w:ascii="Times New Roman" w:eastAsia="Times New Roman" w:hAnsi="Times New Roman" w:cs="Times New Roman"/>
                <w:color w:val="0000FF"/>
                <w:kern w:val="0"/>
                <w:sz w:val="28"/>
                <w:szCs w:val="28"/>
                <w:lang w:val="ru-RU" w:eastAsia="ru-RU"/>
                <w14:ligatures w14:val="none"/>
              </w:rPr>
              <w:t>z0231-05</w:t>
            </w:r>
            <w:r w:rsidR="008246B8">
              <w:rPr>
                <w:rFonts w:ascii="Times New Roman" w:eastAsia="Times New Roman" w:hAnsi="Times New Roman" w:cs="Times New Roman"/>
                <w:color w:val="0000FF"/>
                <w:kern w:val="0"/>
                <w:sz w:val="28"/>
                <w:szCs w:val="28"/>
                <w:lang w:val="ru-RU" w:eastAsia="ru-RU"/>
                <w14:ligatures w14:val="none"/>
              </w:rPr>
              <w:fldChar w:fldCharType="end"/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4266072C" w14:textId="460D7B7A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9" w:name="o422"/>
            <w:bookmarkEnd w:id="9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0.00-4.15-98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Положення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про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розробку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інструкцій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з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охорони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праці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Наказ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Держнаглядохоронпраці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від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29.01.98 р. N 9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(</w:t>
            </w:r>
            <w:hyperlink r:id="rId14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z0226-98</w:t>
              </w:r>
            </w:hyperlink>
            <w:proofErr w:type="gram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</w:t>
            </w:r>
            <w:proofErr w:type="gram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</w:t>
            </w:r>
          </w:p>
          <w:p w14:paraId="5F2DEA77" w14:textId="2A818664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0" w:name="o423"/>
            <w:bookmarkEnd w:id="10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0.00-4.21-04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Типове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положення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про службу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охорони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праці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Наказ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Держнаглядохоронпраці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від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15.11.2004 р. N 255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gram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proofErr w:type="gramEnd"/>
            <w:r w:rsidR="008246B8">
              <w:fldChar w:fldCharType="begin"/>
            </w:r>
            <w:r w:rsidR="008246B8">
              <w:instrText xml:space="preserve"> HYPERLINK "https://zakon.rada.gov.ua/rada/show/z1526-04" \t "_blank" </w:instrText>
            </w:r>
            <w:r w:rsidR="008246B8">
              <w:fldChar w:fldCharType="separate"/>
            </w:r>
            <w:r w:rsidRPr="00DB22B8">
              <w:rPr>
                <w:rFonts w:ascii="Times New Roman" w:eastAsia="Times New Roman" w:hAnsi="Times New Roman" w:cs="Times New Roman"/>
                <w:color w:val="0000FF"/>
                <w:kern w:val="0"/>
                <w:sz w:val="28"/>
                <w:szCs w:val="28"/>
                <w:lang w:val="ru-RU" w:eastAsia="ru-RU"/>
                <w14:ligatures w14:val="none"/>
              </w:rPr>
              <w:t>z1526-04</w:t>
            </w:r>
            <w:r w:rsidR="008246B8">
              <w:rPr>
                <w:rFonts w:ascii="Times New Roman" w:eastAsia="Times New Roman" w:hAnsi="Times New Roman" w:cs="Times New Roman"/>
                <w:color w:val="0000FF"/>
                <w:kern w:val="0"/>
                <w:sz w:val="28"/>
                <w:szCs w:val="28"/>
                <w:lang w:val="ru-RU" w:eastAsia="ru-RU"/>
                <w14:ligatures w14:val="none"/>
              </w:rPr>
              <w:fldChar w:fldCharType="end"/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</w:t>
            </w:r>
          </w:p>
          <w:p w14:paraId="7F88BC01" w14:textId="6388EBFF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8 </w:t>
            </w:r>
            <w:bookmarkStart w:id="11" w:name="_Hlk171264994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НПАОП 0.00-4.33-99 «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Положення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щодо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розробки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планів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локалізації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та </w:t>
            </w:r>
            <w:proofErr w:type="spellStart"/>
            <w:proofErr w:type="gram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л</w:t>
            </w:r>
            <w:proofErr w:type="gram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іквідації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аварійних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с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итуацій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і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аварій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». Наказ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Держнаглядохоронпраці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від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17.06.99 р. N 112 </w:t>
            </w:r>
            <w:proofErr w:type="gram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proofErr w:type="gramEnd"/>
            <w:r w:rsidR="008246B8">
              <w:fldChar w:fldCharType="begin"/>
            </w:r>
            <w:r w:rsidR="008246B8">
              <w:instrText xml:space="preserve"> HYPERLINK "https://zakon.rada.gov.ua/rada/show/z0424-99" \t "_blank" </w:instrText>
            </w:r>
            <w:r w:rsidR="008246B8">
              <w:fldChar w:fldCharType="separate"/>
            </w:r>
            <w:r w:rsidRPr="00DB22B8">
              <w:rPr>
                <w:rFonts w:ascii="Times New Roman" w:eastAsia="Times New Roman" w:hAnsi="Times New Roman" w:cs="Times New Roman"/>
                <w:color w:val="0000FF"/>
                <w:kern w:val="0"/>
                <w:sz w:val="28"/>
                <w:szCs w:val="28"/>
                <w:lang w:val="ru-RU" w:eastAsia="ru-RU"/>
                <w14:ligatures w14:val="none"/>
              </w:rPr>
              <w:t>z0424-99</w:t>
            </w:r>
            <w:r w:rsidR="008246B8">
              <w:rPr>
                <w:rFonts w:ascii="Times New Roman" w:eastAsia="Times New Roman" w:hAnsi="Times New Roman" w:cs="Times New Roman"/>
                <w:color w:val="0000FF"/>
                <w:kern w:val="0"/>
                <w:sz w:val="28"/>
                <w:szCs w:val="28"/>
                <w:lang w:val="ru-RU" w:eastAsia="ru-RU"/>
                <w14:ligatures w14:val="none"/>
              </w:rPr>
              <w:fldChar w:fldCharType="end"/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</w:t>
            </w:r>
            <w:bookmarkEnd w:id="11"/>
          </w:p>
          <w:p w14:paraId="3BA17E54" w14:textId="2777CE88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0.00-6.13-05 «Порядок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організації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державного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нагляду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за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охороною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праці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та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гірничого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нагляду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в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системі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Держнаглядохоронпраці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України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». Наказ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Держнаглядохоронпраці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від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30.03.2004 р. N 92 </w:t>
            </w:r>
            <w:proofErr w:type="gram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proofErr w:type="gramEnd"/>
            <w:r w:rsidR="008246B8">
              <w:fldChar w:fldCharType="begin"/>
            </w:r>
            <w:r w:rsidR="008246B8">
              <w:instrText xml:space="preserve"> HYPERLINK "https://zakon.rada.gov.ua/rada/show/z1074-04" \t "_blank" </w:instrText>
            </w:r>
            <w:r w:rsidR="008246B8">
              <w:fldChar w:fldCharType="separate"/>
            </w:r>
            <w:r w:rsidRPr="00DB22B8">
              <w:rPr>
                <w:rFonts w:ascii="Times New Roman" w:eastAsia="Times New Roman" w:hAnsi="Times New Roman" w:cs="Times New Roman"/>
                <w:color w:val="0000FF"/>
                <w:kern w:val="0"/>
                <w:sz w:val="28"/>
                <w:szCs w:val="28"/>
                <w:lang w:val="ru-RU" w:eastAsia="ru-RU"/>
                <w14:ligatures w14:val="none"/>
              </w:rPr>
              <w:t>z1074-04</w:t>
            </w:r>
            <w:r w:rsidR="008246B8">
              <w:rPr>
                <w:rFonts w:ascii="Times New Roman" w:eastAsia="Times New Roman" w:hAnsi="Times New Roman" w:cs="Times New Roman"/>
                <w:color w:val="0000FF"/>
                <w:kern w:val="0"/>
                <w:sz w:val="28"/>
                <w:szCs w:val="28"/>
                <w:lang w:val="ru-RU" w:eastAsia="ru-RU"/>
                <w14:ligatures w14:val="none"/>
              </w:rPr>
              <w:fldChar w:fldCharType="end"/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</w:t>
            </w:r>
          </w:p>
          <w:p w14:paraId="3D78420B" w14:textId="01EA0AEC" w:rsidR="00DB22B8" w:rsidRPr="00DB22B8" w:rsidRDefault="00DB22B8" w:rsidP="00DB22B8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10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Жидецький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В.Ц.,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Джигирей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В.С., Мельников О.В. Основи охорони праці. Львів: Афіша, 2006. - 336 с.</w:t>
            </w:r>
          </w:p>
          <w:p w14:paraId="498A7E8E" w14:textId="1FF7D41E" w:rsidR="00DB22B8" w:rsidRPr="00DB22B8" w:rsidRDefault="00DB22B8" w:rsidP="00C14A6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  <w:lastRenderedPageBreak/>
              <w:t>11</w:t>
            </w: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Кобець О.В., Митрофанов В.В.,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Діданов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В.І. Основи охорони праці на залізничному транспорті. Київ: Дельта, 2008.- 391с.</w:t>
            </w:r>
          </w:p>
          <w:p w14:paraId="6125F044" w14:textId="3F5D9ED1" w:rsidR="00DB22B8" w:rsidRPr="00DB22B8" w:rsidRDefault="00DB22B8" w:rsidP="00C14A6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12 Ткачук К.Н.,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Халімовський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М.О.,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Зацарний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В.В. та ін. Основи охорони праці:  Підручник. - 2-ге вид.,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допов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і перероб. - К.: Основа, 2006. - 444 с.</w:t>
            </w:r>
          </w:p>
          <w:p w14:paraId="383A898E" w14:textId="77777777" w:rsidR="00DB22B8" w:rsidRPr="00DB22B8" w:rsidRDefault="00DB22B8" w:rsidP="00DB22B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  <w:t>Допоміжна</w:t>
            </w:r>
          </w:p>
          <w:p w14:paraId="38BBE0A8" w14:textId="29DDAA2C" w:rsidR="00DB22B8" w:rsidRPr="00DB22B8" w:rsidRDefault="00C14A67" w:rsidP="00C14A6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13 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Катренко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Л.А., Кіт Ю.В., </w:t>
            </w:r>
            <w:proofErr w:type="spellStart"/>
            <w:proofErr w:type="gramStart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</w:t>
            </w:r>
            <w:proofErr w:type="gramEnd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істун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І.П. Охорона праці. Курс лекцій. Практикум: 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Навч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. 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посіб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. - Суми: Університетська книга, 2009. - 540 с. </w:t>
            </w:r>
          </w:p>
          <w:p w14:paraId="1AA65F3B" w14:textId="1BA1C75A" w:rsidR="00DB22B8" w:rsidRPr="00DB22B8" w:rsidRDefault="00C14A67" w:rsidP="00C14A6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14 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Актуальні питання охорони праці на  залізничному транспорті:  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Навч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.  посібник /  М.І.  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Ворожбіян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,  Д.С.  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Козодой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, О.А. 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Абакумов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, Б.К. Гармаш. – Харків: 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УкрДАЗТ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, 2010. – 208 с.</w:t>
            </w:r>
          </w:p>
          <w:p w14:paraId="7BA017DF" w14:textId="38191D23" w:rsidR="00DB22B8" w:rsidRPr="00DB22B8" w:rsidRDefault="00C14A67" w:rsidP="00C14A6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15 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Правила безпечної експлуатації електроустановок споживачів. К.: Основа,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 xml:space="preserve"> 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 258, 2017 . – 378 с.</w:t>
            </w:r>
          </w:p>
          <w:p w14:paraId="47C0C41E" w14:textId="57B0A9EA" w:rsidR="00DB22B8" w:rsidRPr="00DB22B8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16 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Правила пожежної безпеки на залізничному транспорті. К.: Транспорт України, за N 230/17525, 2010. – 127 с.</w:t>
            </w:r>
          </w:p>
          <w:p w14:paraId="49308159" w14:textId="779CB48D" w:rsidR="00DB22B8" w:rsidRPr="00DB22B8" w:rsidRDefault="00C14A67" w:rsidP="00C14A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17 </w:t>
            </w:r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НПАОП 0.00-1.28-10 Правила 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охорони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праці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proofErr w:type="gramStart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</w:t>
            </w:r>
            <w:proofErr w:type="gramEnd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ід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час 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експлуатації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електронно-обчислювальних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машин. Наказ 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Держгірпромнагляду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від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26.03.2010 р. N 65 </w:t>
            </w:r>
            <w:proofErr w:type="gramStart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proofErr w:type="gramEnd"/>
            <w:r w:rsidR="008246B8">
              <w:fldChar w:fldCharType="begin"/>
            </w:r>
            <w:r w:rsidR="008246B8">
              <w:instrText xml:space="preserve"> HYPERLINK "https://zakon.rada.gov.ua/rada/show/z0293-10" \t "_blank" </w:instrText>
            </w:r>
            <w:r w:rsidR="008246B8">
              <w:fldChar w:fldCharType="separate"/>
            </w:r>
            <w:r w:rsidR="00DB22B8" w:rsidRPr="00DB22B8">
              <w:rPr>
                <w:rFonts w:ascii="Times New Roman" w:eastAsia="Times New Roman" w:hAnsi="Times New Roman" w:cs="Times New Roman"/>
                <w:color w:val="0000FF"/>
                <w:kern w:val="0"/>
                <w:sz w:val="28"/>
                <w:szCs w:val="28"/>
                <w:lang w:val="ru-RU" w:eastAsia="ru-RU"/>
                <w14:ligatures w14:val="none"/>
              </w:rPr>
              <w:t>z0293-10</w:t>
            </w:r>
            <w:r w:rsidR="008246B8">
              <w:rPr>
                <w:rFonts w:ascii="Times New Roman" w:eastAsia="Times New Roman" w:hAnsi="Times New Roman" w:cs="Times New Roman"/>
                <w:color w:val="0000FF"/>
                <w:kern w:val="0"/>
                <w:sz w:val="28"/>
                <w:szCs w:val="28"/>
                <w:lang w:val="ru-RU" w:eastAsia="ru-RU"/>
                <w14:ligatures w14:val="none"/>
              </w:rPr>
              <w:fldChar w:fldCharType="end"/>
            </w:r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64DF13FD" w14:textId="6BF513C2" w:rsidR="00DB22B8" w:rsidRPr="00DB22B8" w:rsidRDefault="00C14A67" w:rsidP="00C14A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18 </w:t>
            </w:r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НПАОП 0.00-8.24-05 "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Перелік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робіт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з </w:t>
            </w:r>
            <w:proofErr w:type="spellStart"/>
            <w:proofErr w:type="gramStart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</w:t>
            </w:r>
            <w:proofErr w:type="gramEnd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ідвищеною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небезпекою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" </w:t>
            </w:r>
          </w:p>
          <w:p w14:paraId="5D0EB6E3" w14:textId="77777777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hyperlink r:id="rId15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z0232-05</w:t>
              </w:r>
            </w:hyperlink>
            <w:proofErr w:type="gram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</w:t>
            </w:r>
            <w:proofErr w:type="gram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Наказ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Держнаглядохоронпраці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від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26.01.2005 </w:t>
            </w:r>
            <w:proofErr w:type="gramStart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р</w:t>
            </w:r>
            <w:proofErr w:type="gramEnd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N 15 ( </w:t>
            </w:r>
            <w:hyperlink r:id="rId16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z0231-05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188B0479" w14:textId="64A2C9E6" w:rsidR="00DB22B8" w:rsidRPr="00C14A67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19 </w:t>
            </w:r>
            <w:proofErr w:type="spellStart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Перелік</w:t>
            </w:r>
            <w:proofErr w:type="spellEnd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робіт</w:t>
            </w:r>
            <w:proofErr w:type="spellEnd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, де є потреба у </w:t>
            </w:r>
            <w:proofErr w:type="spellStart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професійному</w:t>
            </w:r>
            <w:proofErr w:type="spellEnd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доборі</w:t>
            </w:r>
            <w:proofErr w:type="spellEnd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Наказ МОЗ </w:t>
            </w:r>
            <w:proofErr w:type="spellStart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України</w:t>
            </w:r>
            <w:proofErr w:type="spellEnd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і</w:t>
            </w:r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Держнаглядохоронпраці</w:t>
            </w:r>
            <w:proofErr w:type="spellEnd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proofErr w:type="gramStart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Укра</w:t>
            </w:r>
            <w:proofErr w:type="gramEnd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їни</w:t>
            </w:r>
            <w:proofErr w:type="spellEnd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від</w:t>
            </w:r>
            <w:proofErr w:type="spellEnd"/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23.09.94 N263/121 (</w:t>
            </w:r>
            <w:hyperlink r:id="rId17" w:tgtFrame="_blank" w:history="1">
              <w:r w:rsidR="00DB22B8" w:rsidRPr="00C14A67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z0018-95</w:t>
              </w:r>
            </w:hyperlink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).</w:t>
            </w:r>
          </w:p>
          <w:p w14:paraId="28375FEA" w14:textId="2C55FD8B" w:rsidR="00DB22B8" w:rsidRPr="00DB22B8" w:rsidRDefault="00DB22B8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 w:rsidR="00C14A6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0 </w:t>
            </w: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НПАОП 63.21-1.12-07 Правила безпеки праці для працівників залізничних станцій і вокзалів.</w:t>
            </w:r>
            <w:r w:rsidRPr="00DB22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 xml:space="preserve"> </w:t>
            </w: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Наказ </w:t>
            </w:r>
            <w:proofErr w:type="spellStart"/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Держнаглядохоронпраці</w:t>
            </w:r>
            <w:proofErr w:type="spellEnd"/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України від 12.03.2007 р. N 44 (</w:t>
            </w:r>
            <w:hyperlink r:id="rId18" w:history="1">
              <w:r w:rsidRPr="00DB22B8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 xml:space="preserve"> z0304-07</w:t>
              </w:r>
            </w:hyperlink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)</w:t>
            </w:r>
          </w:p>
          <w:p w14:paraId="6F675232" w14:textId="02B34439" w:rsidR="00DB22B8" w:rsidRPr="00DB22B8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21 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НПАОП 63.21-1.22-07 Правила охорони праці </w:t>
            </w:r>
            <w:proofErr w:type="gramStart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</w:t>
            </w:r>
            <w:proofErr w:type="gramEnd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ід час виконання навантажувально-розвантажувальних робіт на залізничному транспорті. 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 xml:space="preserve"> 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Наказ </w:t>
            </w:r>
            <w:proofErr w:type="spellStart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Держнаглядохоронпраці</w:t>
            </w:r>
            <w:proofErr w:type="spellEnd"/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України від 18.12.2007 р. N 311 (</w:t>
            </w:r>
            <w:hyperlink r:id="rId19" w:history="1">
              <w:r w:rsidR="00DB22B8" w:rsidRPr="00DB22B8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 xml:space="preserve"> z1419-07</w:t>
              </w:r>
            </w:hyperlink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)</w:t>
            </w:r>
          </w:p>
          <w:p w14:paraId="3C735AEB" w14:textId="5D979F05" w:rsidR="009C6057" w:rsidRPr="00FB33CE" w:rsidRDefault="009C6057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</w:rPr>
            </w:pPr>
            <w:r w:rsidRPr="00FB33CE"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Електронні ресурси</w:t>
            </w:r>
          </w:p>
          <w:p w14:paraId="55760DA0" w14:textId="77777777" w:rsidR="00956F24" w:rsidRPr="00956F24" w:rsidRDefault="00956F24" w:rsidP="00956F24">
            <w:pPr>
              <w:shd w:val="clear" w:color="auto" w:fill="FFFFFF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56F24">
              <w:rPr>
                <w:rFonts w:ascii="Times New Roman" w:eastAsia="Times New Roman" w:hAnsi="Times New Roman" w:cs="Times New Roman"/>
                <w:color w:val="000000"/>
                <w:spacing w:val="-13"/>
                <w:kern w:val="0"/>
                <w:sz w:val="28"/>
                <w:szCs w:val="20"/>
                <w:lang w:eastAsia="ru-RU"/>
                <w14:ligatures w14:val="none"/>
              </w:rPr>
              <w:lastRenderedPageBreak/>
              <w:t xml:space="preserve">- </w:t>
            </w:r>
            <w:hyperlink r:id="rId20" w:history="1"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http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://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www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.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dnop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.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kiev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.</w:t>
              </w:r>
              <w:proofErr w:type="spellStart"/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ua</w:t>
              </w:r>
              <w:proofErr w:type="spellEnd"/>
            </w:hyperlink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 Офіційний сайт Державного комітету України з промислової безпеки, охорони праці та гірничого нагляду (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Держгірпромнагляду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). </w:t>
            </w:r>
          </w:p>
          <w:p w14:paraId="2CF5A4CB" w14:textId="77777777" w:rsidR="00956F24" w:rsidRPr="00956F24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2" w:name="o468"/>
            <w:bookmarkEnd w:id="12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1" w:history="1"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http://www.mon.gov.ua</w:t>
              </w:r>
            </w:hyperlink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-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Офіційний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сайт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Міністерства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освіти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і науки,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молоді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та спорту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України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</w:t>
            </w:r>
          </w:p>
          <w:p w14:paraId="66BFC846" w14:textId="77777777" w:rsidR="00956F24" w:rsidRPr="00956F24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3" w:name="o469"/>
            <w:bookmarkEnd w:id="13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2" w:history="1"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http://www.mns.gov.ua</w:t>
              </w:r>
            </w:hyperlink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-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Офіційний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сайт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Міністерства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надзвичайних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ситуацій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України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</w:t>
            </w:r>
          </w:p>
          <w:p w14:paraId="697A94E7" w14:textId="1EAF4CB1" w:rsidR="00956F24" w:rsidRPr="00956F24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kern w:val="0"/>
                <w:sz w:val="28"/>
                <w:szCs w:val="24"/>
                <w:lang w:val="ru-RU" w:eastAsia="ru-RU"/>
                <w14:ligatures w14:val="none"/>
              </w:rPr>
            </w:pPr>
            <w:bookmarkStart w:id="14" w:name="o470"/>
            <w:bookmarkEnd w:id="14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3" w:history="1"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http://www.social.org.ua</w:t>
              </w:r>
            </w:hyperlink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-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Офіційний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сайт Фонду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соціального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страхування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від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нещасних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випадків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на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виробництві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 та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професійних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захворювань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України</w:t>
            </w:r>
            <w:proofErr w:type="spellEnd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</w:t>
            </w:r>
          </w:p>
          <w:p w14:paraId="5FE6C47B" w14:textId="134B3B2C" w:rsidR="009C6057" w:rsidRPr="00956F24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C6057" w:rsidRPr="00716F86" w14:paraId="7BADEAF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5B24D43F" w:rsidR="009C6057" w:rsidRPr="009C6057" w:rsidRDefault="003F191A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Рухомого складу залізниць</w:t>
            </w:r>
          </w:p>
        </w:tc>
      </w:tr>
      <w:bookmarkEnd w:id="0"/>
    </w:tbl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8246B8" w14:paraId="7A00F36B" w14:textId="77777777" w:rsidTr="008246B8">
        <w:tc>
          <w:tcPr>
            <w:tcW w:w="7797" w:type="dxa"/>
            <w:hideMark/>
          </w:tcPr>
          <w:p w14:paraId="794900AE" w14:textId="77777777" w:rsidR="008246B8" w:rsidRDefault="008246B8">
            <w:pPr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  <w:p w14:paraId="4050E228" w14:textId="77777777" w:rsidR="008246B8" w:rsidRDefault="008246B8">
            <w:pPr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bookmarkStart w:id="15" w:name="_GoBack"/>
            <w:bookmarkEnd w:id="15"/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Розглянуто та схвалено</w:t>
            </w:r>
          </w:p>
        </w:tc>
      </w:tr>
      <w:tr w:rsidR="008246B8" w14:paraId="18A0EA87" w14:textId="77777777" w:rsidTr="008246B8">
        <w:tc>
          <w:tcPr>
            <w:tcW w:w="7797" w:type="dxa"/>
            <w:hideMark/>
          </w:tcPr>
          <w:p w14:paraId="11873660" w14:textId="77777777" w:rsidR="008246B8" w:rsidRDefault="008246B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на засіданні циклової комісії</w:t>
            </w:r>
          </w:p>
          <w:p w14:paraId="0B3DC6F0" w14:textId="77777777" w:rsidR="008246B8" w:rsidRDefault="008246B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  <w:p w14:paraId="5C05924B" w14:textId="77777777" w:rsidR="008246B8" w:rsidRDefault="008246B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 xml:space="preserve">протокол  від </w:t>
            </w:r>
            <w:r>
              <w:rPr>
                <w:rFonts w:ascii="Times New Roman" w:hAnsi="Times New Roman" w:cs="Times New Roman"/>
                <w:sz w:val="28"/>
              </w:rPr>
              <w:t>протокол  від  29 серпня  2023  № 1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51"/>
              <w:gridCol w:w="1138"/>
              <w:gridCol w:w="2788"/>
            </w:tblGrid>
            <w:tr w:rsidR="008246B8" w14:paraId="1ED743B8" w14:textId="77777777">
              <w:tc>
                <w:tcPr>
                  <w:tcW w:w="1951" w:type="dxa"/>
                </w:tcPr>
                <w:p w14:paraId="5CCA2E6C" w14:textId="77777777" w:rsidR="008246B8" w:rsidRDefault="008246B8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14:paraId="5363C3A5" w14:textId="77777777" w:rsidR="008246B8" w:rsidRDefault="008246B8">
                  <w:pPr>
                    <w:overflowPunct w:val="0"/>
                    <w:spacing w:after="0" w:line="240" w:lineRule="auto"/>
                    <w:ind w:hanging="108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</w:rPr>
                    <w:t>Голова комісії</w:t>
                  </w:r>
                </w:p>
              </w:tc>
              <w:tc>
                <w:tcPr>
                  <w:tcW w:w="756" w:type="dxa"/>
                  <w:hideMark/>
                </w:tcPr>
                <w:p w14:paraId="355565B0" w14:textId="46244A73" w:rsidR="008246B8" w:rsidRDefault="008246B8">
                  <w:pPr>
                    <w:overflowPunct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lang w:val="ru-RU" w:eastAsia="ru-RU"/>
                    </w:rPr>
                    <w:drawing>
                      <wp:inline distT="0" distB="0" distL="0" distR="0" wp14:anchorId="5CA1A557" wp14:editId="1E6FE802">
                        <wp:extent cx="307975" cy="585470"/>
                        <wp:effectExtent l="0" t="5397" r="0" b="0"/>
                        <wp:docPr id="1" name="Рисунок 1" descr="Описание: C:\Users\ROZUMNIKI\Desktop\Бабенко -підпис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C:\Users\ROZUMNIKI\Desktop\Бабенко -підпис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0797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8" w:type="dxa"/>
                </w:tcPr>
                <w:p w14:paraId="282AD520" w14:textId="77777777" w:rsidR="008246B8" w:rsidRDefault="008246B8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14:paraId="0E3EEB58" w14:textId="77777777" w:rsidR="008246B8" w:rsidRDefault="008246B8">
                  <w:pPr>
                    <w:overflowPunct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</w:rPr>
                    <w:t>Євген БАБЕНКО</w:t>
                  </w:r>
                </w:p>
              </w:tc>
            </w:tr>
          </w:tbl>
          <w:p w14:paraId="434DBEE3" w14:textId="77777777" w:rsidR="008246B8" w:rsidRDefault="008246B8">
            <w:pPr>
              <w:spacing w:after="0" w:line="240" w:lineRule="auto"/>
              <w:rPr>
                <w:sz w:val="20"/>
              </w:rPr>
            </w:pPr>
          </w:p>
        </w:tc>
      </w:tr>
    </w:tbl>
    <w:p w14:paraId="0925D63F" w14:textId="77777777" w:rsidR="00C81C99" w:rsidRPr="00766D27" w:rsidRDefault="00C81C99" w:rsidP="008246B8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7QwNTGyNDUwNrE0NbdQ0lEKTi0uzszPAykwqQUAEd83MywAAAA="/>
  </w:docVars>
  <w:rsids>
    <w:rsidRoot w:val="00980170"/>
    <w:rsid w:val="00060676"/>
    <w:rsid w:val="00106BEE"/>
    <w:rsid w:val="001200C6"/>
    <w:rsid w:val="00174579"/>
    <w:rsid w:val="001A1901"/>
    <w:rsid w:val="001A2C1C"/>
    <w:rsid w:val="001B36E7"/>
    <w:rsid w:val="001B417C"/>
    <w:rsid w:val="001C55C1"/>
    <w:rsid w:val="001F07D0"/>
    <w:rsid w:val="002078AE"/>
    <w:rsid w:val="00226B04"/>
    <w:rsid w:val="00236CC5"/>
    <w:rsid w:val="00243A50"/>
    <w:rsid w:val="00275774"/>
    <w:rsid w:val="0028732E"/>
    <w:rsid w:val="002958FE"/>
    <w:rsid w:val="002E53D0"/>
    <w:rsid w:val="00321B18"/>
    <w:rsid w:val="00357F02"/>
    <w:rsid w:val="0036257A"/>
    <w:rsid w:val="00377D5D"/>
    <w:rsid w:val="003A21C1"/>
    <w:rsid w:val="003F191A"/>
    <w:rsid w:val="004249E9"/>
    <w:rsid w:val="0045713E"/>
    <w:rsid w:val="00477C29"/>
    <w:rsid w:val="004B2075"/>
    <w:rsid w:val="004D2650"/>
    <w:rsid w:val="00504151"/>
    <w:rsid w:val="005075B1"/>
    <w:rsid w:val="00533042"/>
    <w:rsid w:val="00580133"/>
    <w:rsid w:val="006260F7"/>
    <w:rsid w:val="0063402B"/>
    <w:rsid w:val="0067702F"/>
    <w:rsid w:val="00690FA7"/>
    <w:rsid w:val="00696A4B"/>
    <w:rsid w:val="006A1859"/>
    <w:rsid w:val="006B4B66"/>
    <w:rsid w:val="006C37F6"/>
    <w:rsid w:val="006E21C7"/>
    <w:rsid w:val="006F625A"/>
    <w:rsid w:val="006F64AE"/>
    <w:rsid w:val="00716F86"/>
    <w:rsid w:val="007229FE"/>
    <w:rsid w:val="00735CA2"/>
    <w:rsid w:val="00744247"/>
    <w:rsid w:val="00761B37"/>
    <w:rsid w:val="00764CBE"/>
    <w:rsid w:val="00766D27"/>
    <w:rsid w:val="007F72BD"/>
    <w:rsid w:val="00813475"/>
    <w:rsid w:val="00820F0A"/>
    <w:rsid w:val="008246B8"/>
    <w:rsid w:val="008277E8"/>
    <w:rsid w:val="008829A1"/>
    <w:rsid w:val="008C62D1"/>
    <w:rsid w:val="008D19B3"/>
    <w:rsid w:val="00956F24"/>
    <w:rsid w:val="00965300"/>
    <w:rsid w:val="00980170"/>
    <w:rsid w:val="009C3D26"/>
    <w:rsid w:val="009C6057"/>
    <w:rsid w:val="00A272EC"/>
    <w:rsid w:val="00A67C53"/>
    <w:rsid w:val="00A972FE"/>
    <w:rsid w:val="00AC4BD7"/>
    <w:rsid w:val="00AC7230"/>
    <w:rsid w:val="00AE17D6"/>
    <w:rsid w:val="00AF062F"/>
    <w:rsid w:val="00AF3C26"/>
    <w:rsid w:val="00B24FEF"/>
    <w:rsid w:val="00B313E1"/>
    <w:rsid w:val="00B42950"/>
    <w:rsid w:val="00B51538"/>
    <w:rsid w:val="00B52A99"/>
    <w:rsid w:val="00B80283"/>
    <w:rsid w:val="00BA1EEA"/>
    <w:rsid w:val="00BD2774"/>
    <w:rsid w:val="00BE6FB1"/>
    <w:rsid w:val="00C14A67"/>
    <w:rsid w:val="00C50EBC"/>
    <w:rsid w:val="00C81C99"/>
    <w:rsid w:val="00C83650"/>
    <w:rsid w:val="00C9048A"/>
    <w:rsid w:val="00D8425F"/>
    <w:rsid w:val="00D94793"/>
    <w:rsid w:val="00DA14A3"/>
    <w:rsid w:val="00DB22B8"/>
    <w:rsid w:val="00E22804"/>
    <w:rsid w:val="00E25C23"/>
    <w:rsid w:val="00EF65FB"/>
    <w:rsid w:val="00F00E5E"/>
    <w:rsid w:val="00F12C8F"/>
    <w:rsid w:val="00F15FDA"/>
    <w:rsid w:val="00F17A25"/>
    <w:rsid w:val="00F277E2"/>
    <w:rsid w:val="00FB33CE"/>
    <w:rsid w:val="00FB35BC"/>
    <w:rsid w:val="00FB79E4"/>
    <w:rsid w:val="00F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94D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24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4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24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4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torovasvetlana25@gmail.com" TargetMode="External"/><Relationship Id="rId13" Type="http://schemas.openxmlformats.org/officeDocument/2006/relationships/hyperlink" Target="https://zakon.rada.gov.ua/laws/show/1105-14" TargetMode="External"/><Relationship Id="rId18" Type="http://schemas.openxmlformats.org/officeDocument/2006/relationships/hyperlink" Target="https://zakon.rada.gov.ua/laws/show/z0304-07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mon.gov.ua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zakon.rada.gov.ua/laws/show/5403-17" TargetMode="External"/><Relationship Id="rId17" Type="http://schemas.openxmlformats.org/officeDocument/2006/relationships/hyperlink" Target="https://zakon.rada.gov.ua/rada/show/z0018-95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akon.rada.gov.ua/rada/show/z0231-05" TargetMode="External"/><Relationship Id="rId20" Type="http://schemas.openxmlformats.org/officeDocument/2006/relationships/hyperlink" Target="http://www.dnop.kiev.u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zakon.rada.gov.ua/rada/show/2694-12" TargetMode="Externa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rada/show/z0232-05" TargetMode="External"/><Relationship Id="rId23" Type="http://schemas.openxmlformats.org/officeDocument/2006/relationships/hyperlink" Target="http://www.social.org.ua" TargetMode="External"/><Relationship Id="rId10" Type="http://schemas.openxmlformats.org/officeDocument/2006/relationships/hyperlink" Target="https://meet.google.com/aqi-eado-ows" TargetMode="External"/><Relationship Id="rId19" Type="http://schemas.openxmlformats.org/officeDocument/2006/relationships/hyperlink" Target="https://zakon.rada.gov.ua/laws/show/z1419-0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MjUwMDkwNjIzNzY0?cjc=hg2kll3" TargetMode="External"/><Relationship Id="rId14" Type="http://schemas.openxmlformats.org/officeDocument/2006/relationships/hyperlink" Target="https://zakon.rada.gov.ua/rada/show/z0226-98" TargetMode="External"/><Relationship Id="rId22" Type="http://schemas.openxmlformats.org/officeDocument/2006/relationships/hyperlink" Target="http://www.mns.go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0BEF0-5B92-4400-B5D3-819BDD59A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16</Pages>
  <Words>3929</Words>
  <Characters>22397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</cp:lastModifiedBy>
  <cp:revision>29</cp:revision>
  <dcterms:created xsi:type="dcterms:W3CDTF">2024-09-03T16:25:00Z</dcterms:created>
  <dcterms:modified xsi:type="dcterms:W3CDTF">2024-12-23T10:13:00Z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c12eabab578f4a80e20706a05f61554c504354b803a98d168848ed580ea65707</vt:lpwstr>
  </property>
</Properties>
</file>