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b"/>
        <w:tblpPr w:leftFromText="180" w:rightFromText="180" w:vertAnchor="text" w:horzAnchor="margin" w:tblpXSpec="center" w:tblpY="-226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15"/>
        <w:gridCol w:w="13"/>
      </w:tblGrid>
      <w:tr w:rsidR="00C50EBC" w:rsidRPr="002958FE" w14:paraId="4F596FCC" w14:textId="77777777" w:rsidTr="004E7F0A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3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0" w:type="dxa"/>
            <w:gridSpan w:val="2"/>
            <w:shd w:val="clear" w:color="auto" w:fill="FF7461" w:themeFill="accent6" w:themeFillTint="66"/>
          </w:tcPr>
          <w:p w14:paraId="2B748B04" w14:textId="77777777" w:rsidR="002958FE" w:rsidRPr="00B53DF1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bookmarkStart w:id="0" w:name="_Hlk173774512"/>
            <w:r w:rsidRPr="00B53DF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Міністерство освіти і науки України</w:t>
            </w:r>
          </w:p>
          <w:p w14:paraId="3105E123" w14:textId="77777777" w:rsidR="002958FE" w:rsidRPr="00B53DF1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B53DF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Харківський фаховий коледж транспортних технологій</w:t>
            </w:r>
          </w:p>
          <w:p w14:paraId="499AB689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</w:tr>
      <w:tr w:rsidR="0067702F" w:rsidRPr="002958FE" w14:paraId="13AAA36E" w14:textId="77777777" w:rsidTr="00B53DF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3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0" w:type="dxa"/>
            <w:gridSpan w:val="2"/>
          </w:tcPr>
          <w:p w14:paraId="3522D0A2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  <w:sz w:val="48"/>
                <w:szCs w:val="48"/>
              </w:rPr>
            </w:pPr>
            <w:r w:rsidRPr="002958FE">
              <w:rPr>
                <w:rFonts w:ascii="Times New Roman" w:hAnsi="Times New Roman" w:cs="Times New Roman"/>
                <w:color w:val="313A43" w:themeColor="accent5" w:themeShade="BF"/>
                <w:sz w:val="48"/>
                <w:szCs w:val="48"/>
              </w:rPr>
              <w:t>СИЛАБУС</w:t>
            </w:r>
          </w:p>
        </w:tc>
      </w:tr>
      <w:tr w:rsidR="002958FE" w:rsidRPr="002958FE" w14:paraId="4E38AC5D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4D30DDE4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BD426D" w14:textId="6B74D282" w:rsidR="002958FE" w:rsidRPr="002958FE" w:rsidRDefault="0045713E" w:rsidP="0067702F">
            <w:pPr>
              <w:widowControl w:val="0"/>
              <w:rPr>
                <w:kern w:val="0"/>
                <w:lang w:val="ru-RU"/>
                <w14:ligatures w14:val="none"/>
              </w:rPr>
            </w:pPr>
            <w:r w:rsidRPr="002958FE">
              <w:rPr>
                <w:b w:val="0"/>
                <w:bCs w:val="0"/>
                <w:kern w:val="0"/>
                <w:lang w:val="ru-RU"/>
                <w14:ligatures w14:val="none"/>
              </w:rPr>
              <w:object w:dxaOrig="4428" w:dyaOrig="2412" w14:anchorId="0B1479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25pt;height:108pt" o:ole="">
                  <v:imagedata r:id="rId8" o:title=""/>
                </v:shape>
                <o:OLEObject Type="Embed" ProgID="CorelDraw.Graphic.20" ShapeID="_x0000_i1025" DrawAspect="Content" ObjectID="_1825682380" r:id="rId9"/>
              </w:object>
            </w:r>
          </w:p>
          <w:p w14:paraId="05AA3E32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  <w14:ligatures w14:val="none"/>
              </w:rPr>
            </w:pPr>
          </w:p>
          <w:p w14:paraId="6F20BB89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55C75986" w14:textId="77777777" w:rsidR="002958FE" w:rsidRPr="00533042" w:rsidRDefault="002958FE" w:rsidP="0045713E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1272D" w:themeColor="accent5" w:themeShade="80"/>
                <w:sz w:val="36"/>
                <w:szCs w:val="36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/>
                <w:color w:val="21272D" w:themeColor="accent5" w:themeShade="80"/>
                <w:sz w:val="36"/>
                <w:szCs w:val="36"/>
                <w:lang w:eastAsia="uk-UA"/>
              </w:rPr>
              <w:t>Н</w:t>
            </w:r>
            <w:r w:rsidRPr="00533042">
              <w:rPr>
                <w:rFonts w:ascii="Times New Roman" w:eastAsia="Times New Roman" w:hAnsi="Times New Roman" w:cs="Times New Roman"/>
                <w:b/>
                <w:color w:val="21272D" w:themeColor="accent5" w:themeShade="80"/>
                <w:sz w:val="36"/>
                <w:szCs w:val="36"/>
                <w:lang w:eastAsia="uk-UA"/>
              </w:rPr>
              <w:t>авчальн</w:t>
            </w:r>
            <w:r w:rsidRPr="002958FE">
              <w:rPr>
                <w:rFonts w:ascii="Times New Roman" w:eastAsia="Times New Roman" w:hAnsi="Times New Roman" w:cs="Times New Roman"/>
                <w:b/>
                <w:color w:val="21272D" w:themeColor="accent5" w:themeShade="80"/>
                <w:sz w:val="36"/>
                <w:szCs w:val="36"/>
                <w:lang w:eastAsia="uk-UA"/>
              </w:rPr>
              <w:t>а</w:t>
            </w:r>
            <w:r w:rsidRPr="00533042">
              <w:rPr>
                <w:rFonts w:ascii="Times New Roman" w:eastAsia="Times New Roman" w:hAnsi="Times New Roman" w:cs="Times New Roman"/>
                <w:b/>
                <w:color w:val="21272D" w:themeColor="accent5" w:themeShade="80"/>
                <w:sz w:val="36"/>
                <w:szCs w:val="36"/>
                <w:lang w:eastAsia="uk-UA"/>
              </w:rPr>
              <w:t xml:space="preserve"> дисциплін</w:t>
            </w:r>
            <w:r w:rsidRPr="002958FE">
              <w:rPr>
                <w:rFonts w:ascii="Times New Roman" w:eastAsia="Times New Roman" w:hAnsi="Times New Roman" w:cs="Times New Roman"/>
                <w:b/>
                <w:color w:val="21272D" w:themeColor="accent5" w:themeShade="80"/>
                <w:sz w:val="36"/>
                <w:szCs w:val="36"/>
                <w:lang w:eastAsia="uk-UA"/>
              </w:rPr>
              <w:t>а</w:t>
            </w:r>
          </w:p>
          <w:p w14:paraId="5BC2531A" w14:textId="5230ED37" w:rsidR="002958FE" w:rsidRPr="002958FE" w:rsidRDefault="002958FE" w:rsidP="0045713E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21272D" w:themeColor="accent5" w:themeShade="80"/>
                <w:sz w:val="36"/>
                <w:szCs w:val="36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/>
                <w:color w:val="21272D" w:themeColor="accent5" w:themeShade="80"/>
                <w:sz w:val="36"/>
                <w:szCs w:val="36"/>
                <w:lang w:eastAsia="uk-UA"/>
              </w:rPr>
              <w:t>«</w:t>
            </w:r>
            <w:r w:rsidR="00133691">
              <w:rPr>
                <w:rFonts w:ascii="Times New Roman" w:eastAsia="Times New Roman" w:hAnsi="Times New Roman" w:cs="Times New Roman"/>
                <w:b/>
                <w:color w:val="21272D" w:themeColor="accent5" w:themeShade="80"/>
                <w:sz w:val="36"/>
                <w:szCs w:val="36"/>
                <w:lang w:eastAsia="uk-UA"/>
              </w:rPr>
              <w:t>Основи стандартизації</w:t>
            </w:r>
            <w:r w:rsidRPr="002958FE">
              <w:rPr>
                <w:rFonts w:ascii="Times New Roman" w:eastAsia="Times New Roman" w:hAnsi="Times New Roman" w:cs="Times New Roman"/>
                <w:b/>
                <w:color w:val="21272D" w:themeColor="accent5" w:themeShade="80"/>
                <w:sz w:val="36"/>
                <w:szCs w:val="36"/>
                <w:lang w:eastAsia="uk-UA"/>
              </w:rPr>
              <w:t>»</w:t>
            </w:r>
          </w:p>
          <w:p w14:paraId="48FAFC17" w14:textId="77777777" w:rsidR="002958FE" w:rsidRPr="00533042" w:rsidRDefault="002958FE" w:rsidP="0045713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C00000"/>
                <w:sz w:val="28"/>
                <w:szCs w:val="28"/>
                <w:lang w:eastAsia="uk-UA"/>
              </w:rPr>
            </w:pPr>
          </w:p>
          <w:p w14:paraId="5FA5CA8E" w14:textId="77777777" w:rsidR="002958FE" w:rsidRPr="002958FE" w:rsidRDefault="002958FE" w:rsidP="0045713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14:paraId="76589F5F" w14:textId="77777777" w:rsidR="002958FE" w:rsidRPr="00533042" w:rsidRDefault="002958FE" w:rsidP="0045713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Спеціальність: 273 Залізничний транспорт </w:t>
            </w:r>
          </w:p>
          <w:p w14:paraId="40E6EE08" w14:textId="50BEEA68" w:rsidR="002958FE" w:rsidRPr="002958FE" w:rsidRDefault="002958FE" w:rsidP="002B22D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ОПП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: </w:t>
            </w:r>
            <w:r w:rsidRPr="0053304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>«</w:t>
            </w:r>
            <w:r w:rsidR="00C341C1">
              <w:t xml:space="preserve"> </w:t>
            </w:r>
            <w:r w:rsidR="002B22DE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>Організація перевезень і управління на залізничному транспорті</w:t>
            </w:r>
            <w:r w:rsidR="00C341C1" w:rsidRPr="00C341C1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53304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>»</w:t>
            </w:r>
          </w:p>
          <w:p w14:paraId="099FB03C" w14:textId="274DBF94" w:rsidR="002958FE" w:rsidRPr="002958FE" w:rsidRDefault="002958FE" w:rsidP="0045713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</w:p>
        </w:tc>
      </w:tr>
      <w:tr w:rsidR="0045713E" w:rsidRPr="002958FE" w14:paraId="3817700D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6F3938F5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</w:tcPr>
          <w:p w14:paraId="014B12A8" w14:textId="0D943201" w:rsidR="002958FE" w:rsidRPr="002958FE" w:rsidRDefault="002958FE" w:rsidP="0045713E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фахова передвища</w:t>
            </w:r>
            <w:r w:rsidR="006C37F6"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060676" w:rsidRPr="002958FE" w14:paraId="10C4DB5C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76328554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</w:tcPr>
          <w:p w14:paraId="0B31CE52" w14:textId="77777777" w:rsidR="002958FE" w:rsidRPr="002958FE" w:rsidRDefault="002958FE" w:rsidP="0045713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060676" w:rsidRPr="002958FE" w14:paraId="245051E7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6B201B68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</w:tcPr>
          <w:p w14:paraId="49C84D75" w14:textId="6791CC0E" w:rsidR="002958FE" w:rsidRPr="002958FE" w:rsidRDefault="001B0BCD" w:rsidP="0045713E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нормативна</w:t>
            </w:r>
          </w:p>
        </w:tc>
      </w:tr>
      <w:tr w:rsidR="00060676" w:rsidRPr="002958FE" w14:paraId="1D144AC6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3862E0F0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</w:tcPr>
          <w:p w14:paraId="445C1EBE" w14:textId="77777777" w:rsidR="002958FE" w:rsidRPr="002958FE" w:rsidRDefault="002958FE" w:rsidP="0045713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060676" w:rsidRPr="002958FE" w14:paraId="0264E062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2E85490D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</w:tcPr>
          <w:p w14:paraId="4A503743" w14:textId="1761742C" w:rsidR="002958FE" w:rsidRPr="001B0BCD" w:rsidRDefault="00133691" w:rsidP="00133691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ІІ</w:t>
            </w:r>
            <w:r w:rsidR="002958FE" w:rsidRPr="002958F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60676" w:rsidRPr="002958FE" w14:paraId="64B9F387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7300B750" w14:textId="603752C0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 w:rsidR="006C37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  <w:gridSpan w:val="2"/>
          </w:tcPr>
          <w:p w14:paraId="7D855C3E" w14:textId="2017A531" w:rsidR="002958FE" w:rsidRPr="002958FE" w:rsidRDefault="00133691" w:rsidP="0045713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C341C1">
              <w:rPr>
                <w:rFonts w:ascii="Times New Roman" w:eastAsia="Times New Roman" w:hAnsi="Times New Roman" w:cs="Times New Roman"/>
                <w:sz w:val="28"/>
                <w:szCs w:val="28"/>
              </w:rPr>
              <w:t>,5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кредит</w:t>
            </w:r>
            <w:r w:rsidR="00C341C1">
              <w:rPr>
                <w:rFonts w:ascii="Times New Roman" w:eastAsia="Times New Roman" w:hAnsi="Times New Roman" w:cs="Times New Roman"/>
                <w:sz w:val="28"/>
                <w:szCs w:val="28"/>
              </w:rPr>
              <w:t>ів</w:t>
            </w:r>
            <w:r w:rsidR="002958FE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ЄКТС/</w:t>
            </w:r>
            <w:r w:rsidR="00C341C1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  <w:r w:rsidR="002958FE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годин</w:t>
            </w:r>
          </w:p>
          <w:p w14:paraId="0030A1C0" w14:textId="77777777" w:rsidR="002958FE" w:rsidRPr="00160218" w:rsidRDefault="002958FE" w:rsidP="0045713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67E3B532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4CC06566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  <w:gridSpan w:val="2"/>
          </w:tcPr>
          <w:p w14:paraId="0BFEDCBD" w14:textId="4DBAE089" w:rsidR="002958FE" w:rsidRPr="002958FE" w:rsidRDefault="002958FE" w:rsidP="0045713E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екції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– </w:t>
            </w:r>
            <w:r w:rsidR="0013369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22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годин;</w:t>
            </w:r>
          </w:p>
          <w:p w14:paraId="4B66FA9A" w14:textId="17F8F71E" w:rsidR="002958FE" w:rsidRDefault="00133691" w:rsidP="0045713E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семінарські</w:t>
            </w:r>
            <w:r w:rsidR="002958FE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заняття –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  <w:r w:rsidR="002958FE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годин;</w:t>
            </w:r>
          </w:p>
          <w:p w14:paraId="6A5429E6" w14:textId="1BA0A7B3" w:rsidR="00C341C1" w:rsidRPr="00C341C1" w:rsidRDefault="00C341C1" w:rsidP="0045713E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341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самостійна робота – 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  <w:r w:rsidRPr="00C341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годин.</w:t>
            </w:r>
          </w:p>
          <w:p w14:paraId="0E9E3F01" w14:textId="77777777" w:rsidR="002958FE" w:rsidRPr="002958FE" w:rsidRDefault="002958FE" w:rsidP="00133691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31F4EF1E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25AB22F8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</w:tcPr>
          <w:p w14:paraId="6779687B" w14:textId="3BC7370A" w:rsidR="002958FE" w:rsidRDefault="002958FE" w:rsidP="0045713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диференційований залік</w:t>
            </w:r>
          </w:p>
          <w:p w14:paraId="31695BD6" w14:textId="77777777" w:rsidR="006C37F6" w:rsidRPr="002958FE" w:rsidRDefault="006C37F6" w:rsidP="0045713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3FED997D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1C862B97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  <w:gridSpan w:val="2"/>
          </w:tcPr>
          <w:p w14:paraId="3046A6B9" w14:textId="5E404944" w:rsidR="002958FE" w:rsidRDefault="00435369" w:rsidP="0045713E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Бабенко</w:t>
            </w:r>
            <w:r w:rsidR="002958FE"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Євген Юрійович</w:t>
            </w:r>
          </w:p>
          <w:p w14:paraId="62430397" w14:textId="77777777" w:rsidR="006C37F6" w:rsidRPr="002958FE" w:rsidRDefault="006C37F6" w:rsidP="0045713E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25D1BD24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19261DE4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  <w:gridSpan w:val="2"/>
          </w:tcPr>
          <w:p w14:paraId="66556042" w14:textId="7F01C94D" w:rsidR="002958FE" w:rsidRPr="002958FE" w:rsidRDefault="00435369" w:rsidP="0045713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Голова циклової комісії рухомого складу залізниць</w:t>
            </w:r>
            <w:r w:rsidR="002958FE" w:rsidRPr="002958FE">
              <w:rPr>
                <w:rFonts w:ascii="Times New Roman" w:hAnsi="Times New Roman" w:cs="Times New Roman"/>
                <w:sz w:val="28"/>
                <w:szCs w:val="28"/>
              </w:rPr>
              <w:t>, викладач,</w:t>
            </w:r>
          </w:p>
          <w:p w14:paraId="577E5D65" w14:textId="2463FDE6" w:rsidR="002958FE" w:rsidRPr="002958FE" w:rsidRDefault="00435369" w:rsidP="00435369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спеціаліст вищої категорії.</w:t>
            </w:r>
          </w:p>
        </w:tc>
      </w:tr>
      <w:tr w:rsidR="0067702F" w:rsidRPr="002958FE" w14:paraId="334D409F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7A51D28F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Е-mail викладача</w:t>
            </w:r>
          </w:p>
        </w:tc>
        <w:tc>
          <w:tcPr>
            <w:tcW w:w="5728" w:type="dxa"/>
            <w:gridSpan w:val="2"/>
          </w:tcPr>
          <w:p w14:paraId="3007B8E7" w14:textId="22A5CC2C" w:rsidR="006C37F6" w:rsidRPr="006C37F6" w:rsidRDefault="00435369" w:rsidP="000C5082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Pr="008F2F7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enterbrake@gmail.com</w:t>
              </w:r>
            </w:hyperlink>
          </w:p>
        </w:tc>
      </w:tr>
      <w:tr w:rsidR="0045713E" w:rsidRPr="002958FE" w14:paraId="77AE116D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35B4F146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  <w:gridSpan w:val="2"/>
          </w:tcPr>
          <w:p w14:paraId="7998D847" w14:textId="6021A065" w:rsidR="006C37F6" w:rsidRPr="006C37F6" w:rsidRDefault="00133691" w:rsidP="00133691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3691">
              <w:rPr>
                <w:rFonts w:ascii="Times New Roman" w:hAnsi="Times New Roman" w:cs="Times New Roman"/>
                <w:sz w:val="28"/>
                <w:szCs w:val="28"/>
              </w:rPr>
              <w:t>https://classroom.google.com/c/NzExOTY5MDc5NjM1?cjc=ibwjfh7</w:t>
            </w:r>
          </w:p>
        </w:tc>
      </w:tr>
      <w:tr w:rsidR="0067702F" w:rsidRPr="002958FE" w14:paraId="452786B8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6BDF89B1" w14:textId="6405D95F" w:rsidR="002958FE" w:rsidRPr="002958FE" w:rsidRDefault="0045713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8" w:type="dxa"/>
            <w:gridSpan w:val="2"/>
          </w:tcPr>
          <w:p w14:paraId="384DA7B4" w14:textId="77777777" w:rsidR="000C5082" w:rsidRPr="000C5082" w:rsidRDefault="000C5082" w:rsidP="000C5082">
            <w:pPr>
              <w:widowControl w:val="0"/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5082">
              <w:rPr>
                <w:rFonts w:ascii="Times New Roman" w:eastAsia="Calibri" w:hAnsi="Times New Roman" w:cs="Times New Roman"/>
                <w:sz w:val="28"/>
                <w:szCs w:val="28"/>
              </w:rPr>
              <w:t>Відповідно до розкладу занять та консультацій.</w:t>
            </w:r>
          </w:p>
          <w:p w14:paraId="3DFCDBFE" w14:textId="77777777" w:rsidR="0004278F" w:rsidRPr="0004278F" w:rsidRDefault="0004278F" w:rsidP="000427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ru-RU"/>
                <w14:ligatures w14:val="none"/>
              </w:rPr>
            </w:pPr>
            <w:r w:rsidRPr="000427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Заняття та консультації в онлайн форматі проводяться на платформі </w:t>
            </w:r>
            <w:r w:rsidRPr="0004278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ru-RU"/>
                <w14:ligatures w14:val="none"/>
              </w:rPr>
              <w:t xml:space="preserve"> </w:t>
            </w:r>
            <w:r w:rsidRPr="0004278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en-US"/>
                <w14:ligatures w14:val="none"/>
              </w:rPr>
              <w:t>Zoom</w:t>
            </w:r>
          </w:p>
          <w:p w14:paraId="2890736B" w14:textId="77777777" w:rsidR="0004278F" w:rsidRPr="0004278F" w:rsidRDefault="0004278F" w:rsidP="000427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ru-RU"/>
                <w14:ligatures w14:val="none"/>
              </w:rPr>
            </w:pPr>
            <w:hyperlink r:id="rId11" w:history="1">
              <w:r w:rsidRPr="0004278F">
                <w:rPr>
                  <w:rFonts w:ascii="Times New Roman" w:eastAsia="Times New Roman" w:hAnsi="Times New Roman" w:cs="Times New Roman"/>
                  <w:color w:val="0000FF"/>
                  <w:kern w:val="0"/>
                  <w:sz w:val="28"/>
                  <w:szCs w:val="28"/>
                  <w:u w:val="single"/>
                  <w:lang w:val="ru-RU" w:eastAsia="ru-RU"/>
                  <w14:ligatures w14:val="none"/>
                </w:rPr>
                <w:t>https://us05web.zoom.us/j/7199640543?pwd=Dfo2dEg4lA75iAwwrrN8RZZn5PigtM.1</w:t>
              </w:r>
            </w:hyperlink>
          </w:p>
          <w:p w14:paraId="48A8A909" w14:textId="77777777" w:rsidR="0004278F" w:rsidRPr="0004278F" w:rsidRDefault="0004278F" w:rsidP="000427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ru-RU"/>
                <w14:ligatures w14:val="none"/>
              </w:rPr>
            </w:pPr>
            <w:r w:rsidRPr="0004278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ru-RU"/>
                <w14:ligatures w14:val="none"/>
              </w:rPr>
              <w:t>Ідентифікатор конференції</w:t>
            </w:r>
            <w:r w:rsidRPr="0004278F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ru-RU"/>
                <w14:ligatures w14:val="none"/>
              </w:rPr>
              <w:t>: 719 964 0543</w:t>
            </w:r>
          </w:p>
          <w:p w14:paraId="09699DF5" w14:textId="77777777" w:rsidR="0004278F" w:rsidRPr="0004278F" w:rsidRDefault="0004278F" w:rsidP="000427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ru-RU"/>
                <w14:ligatures w14:val="none"/>
              </w:rPr>
            </w:pPr>
            <w:r w:rsidRPr="0004278F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ru-RU"/>
                <w14:ligatures w14:val="none"/>
              </w:rPr>
              <w:t>Код доступу</w:t>
            </w:r>
            <w:r w:rsidRPr="0004278F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ru-RU"/>
                <w14:ligatures w14:val="none"/>
              </w:rPr>
              <w:t>: MPY5uN</w:t>
            </w:r>
          </w:p>
          <w:p w14:paraId="79B23851" w14:textId="2A644545" w:rsidR="00F22BE1" w:rsidRPr="002F34A7" w:rsidRDefault="00F22BE1" w:rsidP="00F22BE1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67702F" w:rsidRPr="002958FE" w14:paraId="50A035A5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18680E19" w14:textId="3EC43A77" w:rsidR="002958FE" w:rsidRPr="0045713E" w:rsidRDefault="0045713E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Анотація навчальної дисципліни</w:t>
            </w:r>
          </w:p>
        </w:tc>
        <w:tc>
          <w:tcPr>
            <w:tcW w:w="5728" w:type="dxa"/>
            <w:gridSpan w:val="2"/>
          </w:tcPr>
          <w:p w14:paraId="6AF192F8" w14:textId="1405C8C1" w:rsidR="002958FE" w:rsidRPr="00F22BE1" w:rsidRDefault="003500E0" w:rsidP="003500E0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B53DF1" w:rsidRPr="00B53DF1">
              <w:rPr>
                <w:rFonts w:ascii="Times New Roman" w:hAnsi="Times New Roman" w:cs="Times New Roman"/>
                <w:sz w:val="28"/>
                <w:szCs w:val="28"/>
              </w:rPr>
              <w:t xml:space="preserve">онкурентноздатність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підприємств</w:t>
            </w:r>
            <w:r w:rsidR="00B53DF1" w:rsidRPr="00B53DF1">
              <w:rPr>
                <w:rFonts w:ascii="Times New Roman" w:hAnsi="Times New Roman" w:cs="Times New Roman"/>
                <w:sz w:val="28"/>
                <w:szCs w:val="28"/>
              </w:rPr>
              <w:t xml:space="preserve"> залежить, у першу чергу, від якості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їх</w:t>
            </w:r>
            <w:r w:rsidR="00B53DF1" w:rsidRPr="00B53DF1">
              <w:rPr>
                <w:rFonts w:ascii="Times New Roman" w:hAnsi="Times New Roman" w:cs="Times New Roman"/>
                <w:sz w:val="28"/>
                <w:szCs w:val="28"/>
              </w:rPr>
              <w:t xml:space="preserve"> продукції або послуг як сукупності властивостей і характеристик, що володіють здатністю задовольняти реально існуючі і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рогнозовані потреби споживача.</w:t>
            </w:r>
            <w:r w:rsidR="00B53DF1" w:rsidRPr="00B53DF1">
              <w:rPr>
                <w:rFonts w:ascii="Times New Roman" w:hAnsi="Times New Roman" w:cs="Times New Roman"/>
                <w:sz w:val="28"/>
                <w:szCs w:val="28"/>
              </w:rPr>
              <w:t xml:space="preserve"> Стандартизація і сертифікація – це нормативно-методична база забезпечення якості продукції і конкурентноздатності виробництва.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33691" w:rsidRPr="00133691">
              <w:rPr>
                <w:rFonts w:ascii="Times New Roman" w:hAnsi="Times New Roman" w:cs="Times New Roman"/>
                <w:sz w:val="28"/>
                <w:szCs w:val="28"/>
              </w:rPr>
              <w:t>Підприємства та організації які хочуть не тільки зберегтись, а й забезпечити сталий розвиток у своїй діяльності, мають використовувати такі інструменти технічного регулювання, як стандартизація, сертифікація, метрологія, управління якістю та навколишнім середовищем. На даний момент серед вітчизняних підприємств спостерігається тенденція щодо впровадження в практику міжнародних і європейських стандартів засобів сертифікації і випробувань, сучасного вимірювального обладнання, передових методів менеджменту якості тощо. А це потребує залучення до роботи на підприємствах висококваліфікованих фахівців.</w:t>
            </w:r>
          </w:p>
        </w:tc>
      </w:tr>
      <w:tr w:rsidR="0067702F" w:rsidRPr="002958FE" w14:paraId="6671AE9F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550A3F67" w14:textId="3E392A99" w:rsidR="00B80283" w:rsidRPr="00B80283" w:rsidRDefault="00B80283" w:rsidP="00B8028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Мета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завдання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дисципліни </w:t>
            </w:r>
          </w:p>
          <w:p w14:paraId="2D36D708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6F476F07" w14:textId="3B295FA5" w:rsidR="00A7541C" w:rsidRPr="00A7541C" w:rsidRDefault="00B80283" w:rsidP="00A7541C">
            <w:pPr>
              <w:tabs>
                <w:tab w:val="left" w:pos="284"/>
                <w:tab w:val="left" w:pos="567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ar-SA"/>
                <w14:ligatures w14:val="none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810000" w:themeColor="accent1" w:themeShade="BF"/>
                <w:sz w:val="28"/>
                <w:szCs w:val="28"/>
              </w:rPr>
              <w:t>Метою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754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ar-SA"/>
                <w14:ligatures w14:val="none"/>
              </w:rPr>
              <w:t>вивчення</w:t>
            </w:r>
            <w:r w:rsidR="00A7541C" w:rsidRPr="00A754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ar-SA"/>
                <w14:ligatures w14:val="none"/>
              </w:rPr>
              <w:t xml:space="preserve"> навчальної дисципліни є </w:t>
            </w:r>
            <w:r w:rsidR="003500E0" w:rsidRPr="003500E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ar-SA"/>
                <w14:ligatures w14:val="none"/>
              </w:rPr>
              <w:t>є формування у здобувачів фахової передвищої освіти знань і практичних навичок використання методів визначення і контролю показників якості, способів досягнення єдності і точності вимірювань, методів повірки мір та вимірювальних приладів, виконання розрахунків з метрологічного забезпечення управління якістю продукції, всіх видів нормативних документів та порядок їх розроблення, побудови та оформлення, вивчення правил, схем та порядку проведення сертифікації</w:t>
            </w:r>
            <w:r w:rsidR="00A7541C" w:rsidRPr="00A754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ar-SA"/>
                <w14:ligatures w14:val="none"/>
              </w:rPr>
              <w:t>.</w:t>
            </w:r>
          </w:p>
          <w:p w14:paraId="2BE40A73" w14:textId="38871104" w:rsidR="00B80283" w:rsidRPr="00B80283" w:rsidRDefault="00B80283" w:rsidP="00FE0960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810000" w:themeColor="accent1" w:themeShade="BF"/>
                <w:sz w:val="28"/>
                <w:szCs w:val="28"/>
              </w:rPr>
              <w:t>Завданням</w:t>
            </w:r>
            <w:r w:rsidRPr="00B802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3500E0">
              <w:rPr>
                <w:rFonts w:ascii="Times New Roman" w:hAnsi="Times New Roman" w:cs="Times New Roman"/>
                <w:sz w:val="28"/>
                <w:szCs w:val="28"/>
              </w:rPr>
              <w:t>навчальної дисципліни</w:t>
            </w:r>
            <w:r w:rsidR="003500E0" w:rsidRPr="003500E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ar-SA"/>
                <w14:ligatures w14:val="none"/>
              </w:rPr>
              <w:t xml:space="preserve"> є ознайомлення здобувачів фахової передвищої освіти з сучасними методами вимірювання, визначенням факторів якості, надання знань з стандартизації, сертифікації та акредитації</w:t>
            </w:r>
            <w:r w:rsidR="003500E0" w:rsidRPr="00A754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7541C" w:rsidRPr="00A754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7702F" w:rsidRPr="002958FE" w14:paraId="614DA95A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32450997" w14:textId="66DA2117" w:rsidR="002958FE" w:rsidRPr="00716F86" w:rsidRDefault="00106BEE" w:rsidP="00716F86">
            <w:pPr>
              <w:widowControl w:val="0"/>
              <w:jc w:val="both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Програмні к</w:t>
            </w:r>
            <w:r w:rsidR="00716F86">
              <w:rPr>
                <w:rFonts w:ascii="Times New Roman" w:hAnsi="Times New Roman" w:cs="Times New Roman"/>
                <w:sz w:val="28"/>
                <w:szCs w:val="28"/>
              </w:rPr>
              <w:t>омпетентності</w:t>
            </w:r>
          </w:p>
        </w:tc>
        <w:tc>
          <w:tcPr>
            <w:tcW w:w="5728" w:type="dxa"/>
            <w:gridSpan w:val="2"/>
          </w:tcPr>
          <w:p w14:paraId="0E31AD4F" w14:textId="1D816B19" w:rsidR="002B22DE" w:rsidRPr="002B22DE" w:rsidRDefault="002B22DE" w:rsidP="002B22D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ЗК1. </w:t>
            </w:r>
            <w:r w:rsidRPr="002B22DE">
              <w:rPr>
                <w:rFonts w:ascii="Times New Roman" w:hAnsi="Times New Roman" w:cs="Times New Roman"/>
                <w:sz w:val="28"/>
                <w:szCs w:val="28"/>
              </w:rPr>
              <w:t>Здатність реалізувати свої права і обов’язки як члена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B22DE">
              <w:rPr>
                <w:rFonts w:ascii="Times New Roman" w:hAnsi="Times New Roman" w:cs="Times New Roman"/>
                <w:sz w:val="28"/>
                <w:szCs w:val="28"/>
              </w:rPr>
              <w:t xml:space="preserve">суспільства, усвідомлювати цінності громадянського </w:t>
            </w:r>
            <w:r w:rsidRPr="002B22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(вільного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B22DE">
              <w:rPr>
                <w:rFonts w:ascii="Times New Roman" w:hAnsi="Times New Roman" w:cs="Times New Roman"/>
                <w:sz w:val="28"/>
                <w:szCs w:val="28"/>
              </w:rPr>
              <w:t>демократичного) суспільства та необхідність його сталого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B22DE">
              <w:rPr>
                <w:rFonts w:ascii="Times New Roman" w:hAnsi="Times New Roman" w:cs="Times New Roman"/>
                <w:sz w:val="28"/>
                <w:szCs w:val="28"/>
              </w:rPr>
              <w:t>розвитку, верховенства права, прав і свобод людини і</w:t>
            </w:r>
          </w:p>
          <w:p w14:paraId="5AF88B82" w14:textId="77777777" w:rsidR="002B22DE" w:rsidRDefault="002B22DE" w:rsidP="002B22D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22DE">
              <w:rPr>
                <w:rFonts w:ascii="Times New Roman" w:hAnsi="Times New Roman" w:cs="Times New Roman"/>
                <w:sz w:val="28"/>
                <w:szCs w:val="28"/>
              </w:rPr>
              <w:t>громадянина в Україні.</w:t>
            </w:r>
            <w:r w:rsidRPr="002B22DE">
              <w:rPr>
                <w:rFonts w:ascii="Times New Roman" w:hAnsi="Times New Roman" w:cs="Times New Roman"/>
                <w:sz w:val="28"/>
                <w:szCs w:val="28"/>
              </w:rPr>
              <w:cr/>
            </w:r>
            <w:r w:rsidR="001A0B22" w:rsidRPr="001A0B22">
              <w:rPr>
                <w:rFonts w:ascii="Times New Roman" w:hAnsi="Times New Roman" w:cs="Times New Roman"/>
                <w:sz w:val="28"/>
                <w:szCs w:val="28"/>
              </w:rPr>
              <w:t xml:space="preserve">ЗК3. </w:t>
            </w:r>
            <w:r w:rsidRPr="002B22DE">
              <w:rPr>
                <w:rFonts w:ascii="Times New Roman" w:hAnsi="Times New Roman" w:cs="Times New Roman"/>
                <w:sz w:val="28"/>
                <w:szCs w:val="28"/>
              </w:rPr>
              <w:t>Здатність спілкуватися державною мовою як усно, так 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B22DE">
              <w:rPr>
                <w:rFonts w:ascii="Times New Roman" w:hAnsi="Times New Roman" w:cs="Times New Roman"/>
                <w:sz w:val="28"/>
                <w:szCs w:val="28"/>
              </w:rPr>
              <w:t>письмово.</w:t>
            </w:r>
          </w:p>
          <w:p w14:paraId="6B8B47A5" w14:textId="77777777" w:rsidR="002B22DE" w:rsidRPr="002B22DE" w:rsidRDefault="002B22DE" w:rsidP="002B22D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22DE">
              <w:rPr>
                <w:rFonts w:ascii="Times New Roman" w:hAnsi="Times New Roman" w:cs="Times New Roman"/>
                <w:sz w:val="28"/>
                <w:szCs w:val="28"/>
              </w:rPr>
              <w:t>ЗК5 Здатність до пошуку, оброблення та аналізу інформації з</w:t>
            </w:r>
          </w:p>
          <w:p w14:paraId="594882F8" w14:textId="77777777" w:rsidR="002B22DE" w:rsidRPr="002B22DE" w:rsidRDefault="002B22DE" w:rsidP="002B22D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22DE">
              <w:rPr>
                <w:rFonts w:ascii="Times New Roman" w:hAnsi="Times New Roman" w:cs="Times New Roman"/>
                <w:sz w:val="28"/>
                <w:szCs w:val="28"/>
              </w:rPr>
              <w:t>різних джерел.</w:t>
            </w:r>
          </w:p>
          <w:p w14:paraId="4DD551DD" w14:textId="77777777" w:rsidR="002B22DE" w:rsidRPr="002B22DE" w:rsidRDefault="002B22DE" w:rsidP="002B22D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B22DE">
              <w:rPr>
                <w:rFonts w:ascii="Times New Roman" w:hAnsi="Times New Roman" w:cs="Times New Roman"/>
                <w:sz w:val="28"/>
                <w:szCs w:val="28"/>
              </w:rPr>
              <w:t>ЗК6 Здатність виявляти ініціативу та підприємливість.</w:t>
            </w:r>
          </w:p>
          <w:p w14:paraId="21027F35" w14:textId="0D260A80" w:rsidR="002B22DE" w:rsidRPr="00F02003" w:rsidRDefault="002B22DE" w:rsidP="002B22D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B22DE">
              <w:rPr>
                <w:rFonts w:ascii="Times New Roman" w:hAnsi="Times New Roman" w:cs="Times New Roman"/>
                <w:sz w:val="28"/>
                <w:szCs w:val="28"/>
              </w:rPr>
              <w:t>ЗК7 Здатність оцінювати та забезпечувати якість виконуваних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Pr="002B22DE">
              <w:rPr>
                <w:rFonts w:ascii="Times New Roman" w:hAnsi="Times New Roman" w:cs="Times New Roman"/>
                <w:sz w:val="28"/>
                <w:szCs w:val="28"/>
              </w:rPr>
              <w:t>обіт</w:t>
            </w:r>
          </w:p>
          <w:p w14:paraId="1D8DBB0D" w14:textId="0D45C194" w:rsidR="00377D5D" w:rsidRPr="00F02003" w:rsidRDefault="00F02003" w:rsidP="002B22D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2003">
              <w:rPr>
                <w:rFonts w:ascii="Times New Roman" w:hAnsi="Times New Roman" w:cs="Times New Roman"/>
                <w:sz w:val="28"/>
                <w:szCs w:val="28"/>
              </w:rPr>
              <w:t>ЗК8 Прагнення до збереження навколишнього середовища.</w:t>
            </w:r>
          </w:p>
        </w:tc>
      </w:tr>
      <w:tr w:rsidR="00764CBE" w:rsidRPr="00716F86" w14:paraId="2D7A444B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7B66D468" w14:textId="39A49EEC" w:rsidR="002958FE" w:rsidRPr="00716F86" w:rsidRDefault="00716F86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Очікувані результати навчання</w:t>
            </w:r>
          </w:p>
        </w:tc>
        <w:tc>
          <w:tcPr>
            <w:tcW w:w="5728" w:type="dxa"/>
            <w:gridSpan w:val="2"/>
          </w:tcPr>
          <w:p w14:paraId="627D48BC" w14:textId="77777777" w:rsidR="002B22DE" w:rsidRPr="002B22DE" w:rsidRDefault="002B22DE" w:rsidP="002B22DE">
            <w:pPr>
              <w:shd w:val="clear" w:color="auto" w:fill="FFFFFF"/>
              <w:tabs>
                <w:tab w:val="left" w:pos="437"/>
              </w:tabs>
              <w:ind w:left="11" w:right="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B22D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РН1 Знати свої права і обов’язки як члена суспільства, усвідомлювати цінності</w:t>
            </w:r>
          </w:p>
          <w:p w14:paraId="7B5C3CD2" w14:textId="77777777" w:rsidR="002B22DE" w:rsidRPr="002B22DE" w:rsidRDefault="002B22DE" w:rsidP="002B22DE">
            <w:pPr>
              <w:shd w:val="clear" w:color="auto" w:fill="FFFFFF"/>
              <w:tabs>
                <w:tab w:val="left" w:pos="437"/>
              </w:tabs>
              <w:ind w:left="11" w:right="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B22D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вільного демократичного суспільства, верховенства права, прав і свобод людини</w:t>
            </w:r>
          </w:p>
          <w:p w14:paraId="1C962D0B" w14:textId="77777777" w:rsidR="002B22DE" w:rsidRPr="002B22DE" w:rsidRDefault="002B22DE" w:rsidP="002B22DE">
            <w:pPr>
              <w:shd w:val="clear" w:color="auto" w:fill="FFFFFF"/>
              <w:tabs>
                <w:tab w:val="left" w:pos="437"/>
              </w:tabs>
              <w:ind w:left="11" w:right="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B22D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і громадянина в Україні.</w:t>
            </w:r>
          </w:p>
          <w:p w14:paraId="484AAFED" w14:textId="77777777" w:rsidR="002B22DE" w:rsidRPr="002B22DE" w:rsidRDefault="002B22DE" w:rsidP="002B22DE">
            <w:pPr>
              <w:shd w:val="clear" w:color="auto" w:fill="FFFFFF"/>
              <w:tabs>
                <w:tab w:val="left" w:pos="437"/>
              </w:tabs>
              <w:ind w:left="11" w:right="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B22D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РН2 Вільно володіти державною мовою як усно, так і письмово та іноземною</w:t>
            </w:r>
          </w:p>
          <w:p w14:paraId="32EF9D82" w14:textId="744BE206" w:rsidR="00377D5D" w:rsidRPr="001A0B22" w:rsidRDefault="002B22DE" w:rsidP="002B22DE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B22D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мовою в обсязі, необхідному для забезпечення професійної діяльності.</w:t>
            </w:r>
          </w:p>
        </w:tc>
      </w:tr>
      <w:tr w:rsidR="00761B37" w:rsidRPr="00716F86" w14:paraId="35B9AB2D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3BD3E47F" w14:textId="58FB20CB"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sz w:val="28"/>
                <w:szCs w:val="28"/>
              </w:rPr>
              <w:t>Пререквізити</w:t>
            </w:r>
          </w:p>
        </w:tc>
        <w:tc>
          <w:tcPr>
            <w:tcW w:w="5728" w:type="dxa"/>
            <w:gridSpan w:val="2"/>
          </w:tcPr>
          <w:p w14:paraId="4AF1B500" w14:textId="7AA2D2E1" w:rsidR="00761B37" w:rsidRPr="00377D5D" w:rsidRDefault="00761B37" w:rsidP="00246F12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Для підвищення ефективності вивчення </w:t>
            </w:r>
            <w:r w:rsidR="006C37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дисципліни «</w:t>
            </w:r>
            <w:r w:rsidR="00F24686">
              <w:rPr>
                <w:rFonts w:ascii="Times New Roman" w:hAnsi="Times New Roman" w:cs="Times New Roman"/>
                <w:bCs/>
                <w:sz w:val="28"/>
                <w:szCs w:val="28"/>
              </w:rPr>
              <w:t>Основи стандартизації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» здобувач освіти повинен до початку курсу мати знання з таких дисциплін: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F24686">
              <w:rPr>
                <w:rFonts w:ascii="Times New Roman" w:hAnsi="Times New Roman" w:cs="Times New Roman"/>
                <w:bCs/>
                <w:sz w:val="28"/>
                <w:szCs w:val="28"/>
              </w:rPr>
              <w:t>«Фізика</w:t>
            </w:r>
            <w:r w:rsidR="002B22D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і астрономія</w:t>
            </w:r>
            <w:r w:rsidR="00F24686">
              <w:rPr>
                <w:rFonts w:ascii="Times New Roman" w:hAnsi="Times New Roman" w:cs="Times New Roman"/>
                <w:bCs/>
                <w:sz w:val="28"/>
                <w:szCs w:val="28"/>
              </w:rPr>
              <w:t>», «Інженерна графіка»,</w:t>
            </w:r>
            <w:r w:rsidR="00231BC3" w:rsidRPr="00231BC3">
              <w:rPr>
                <w:rFonts w:ascii="Times New Roman" w:hAnsi="Times New Roman" w:cs="Times New Roman"/>
                <w:sz w:val="28"/>
                <w:szCs w:val="28"/>
              </w:rPr>
              <w:t xml:space="preserve"> , </w:t>
            </w:r>
            <w:r w:rsidR="00231BC3" w:rsidRPr="00231BC3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231BC3" w:rsidRPr="00231BC3">
              <w:rPr>
                <w:rFonts w:ascii="Times New Roman" w:hAnsi="Times New Roman" w:cs="Times New Roman"/>
                <w:sz w:val="28"/>
                <w:szCs w:val="28"/>
              </w:rPr>
              <w:t>Технологія галузі та технічні засоби залізничного транспорту»</w:t>
            </w:r>
            <w:r w:rsidR="00231BC3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761B37" w:rsidRPr="00716F86" w14:paraId="2BA9D81B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020D0260" w14:textId="7EB1D034"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sz w:val="28"/>
                <w:szCs w:val="28"/>
              </w:rPr>
              <w:t>Постреквізити</w:t>
            </w:r>
          </w:p>
        </w:tc>
        <w:tc>
          <w:tcPr>
            <w:tcW w:w="5728" w:type="dxa"/>
            <w:gridSpan w:val="2"/>
          </w:tcPr>
          <w:p w14:paraId="4820C171" w14:textId="121EFECA" w:rsidR="00761B37" w:rsidRPr="00377D5D" w:rsidRDefault="001E5B9E" w:rsidP="001E5B9E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Курсове та дипломне </w:t>
            </w:r>
            <w:r w:rsidR="00F24686">
              <w:rPr>
                <w:rFonts w:ascii="Times New Roman" w:hAnsi="Times New Roman" w:cs="Times New Roman"/>
                <w:bCs/>
                <w:sz w:val="28"/>
                <w:szCs w:val="28"/>
              </w:rPr>
              <w:t>про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є</w:t>
            </w:r>
            <w:r w:rsidR="00F2468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ктування. </w:t>
            </w:r>
            <w:r w:rsidR="00761B37"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дисципліна «</w:t>
            </w:r>
            <w:r w:rsidR="00F24686">
              <w:rPr>
                <w:rFonts w:ascii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Основи стандартизації</w:t>
            </w:r>
            <w:r w:rsidR="00761B37"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» дає можливість в подальшому опан</w:t>
            </w:r>
            <w:r w:rsid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ову</w:t>
            </w:r>
            <w:r w:rsidR="00761B37"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вати </w:t>
            </w:r>
            <w:r w:rsidR="00F84E30">
              <w:rPr>
                <w:rFonts w:ascii="Times New Roman" w:hAnsi="Times New Roman" w:cs="Times New Roman"/>
                <w:bCs/>
                <w:sz w:val="28"/>
                <w:szCs w:val="28"/>
              </w:rPr>
              <w:t>технічні</w:t>
            </w:r>
            <w:r w:rsidR="00761B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навчальні дисципліни на рівні </w:t>
            </w:r>
            <w:r w:rsid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вищої </w:t>
            </w:r>
            <w:r w:rsid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освіти</w:t>
            </w:r>
            <w:r w:rsid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за освітн</w:t>
            </w:r>
            <w:r w:rsidR="008277E8">
              <w:rPr>
                <w:rFonts w:ascii="Times New Roman" w:hAnsi="Times New Roman" w:cs="Times New Roman"/>
                <w:bCs/>
                <w:sz w:val="28"/>
                <w:szCs w:val="28"/>
              </w:rPr>
              <w:t>ім</w:t>
            </w:r>
            <w:r w:rsid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ступенем «бакалавр»</w:t>
            </w:r>
            <w:r w:rsidR="00761B37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761B37"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764CBE" w:rsidRPr="00716F86" w14:paraId="3885942E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469AB056" w14:textId="38528778" w:rsidR="002958FE" w:rsidRPr="00716F86" w:rsidRDefault="00761B37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Навчальна логістика</w:t>
            </w:r>
          </w:p>
        </w:tc>
        <w:tc>
          <w:tcPr>
            <w:tcW w:w="5728" w:type="dxa"/>
            <w:gridSpan w:val="2"/>
          </w:tcPr>
          <w:p w14:paraId="014590D1" w14:textId="70B20599" w:rsidR="00761B37" w:rsidRPr="0036257A" w:rsidRDefault="00761B37" w:rsidP="00A272EC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21272D" w:themeColor="accent5" w:themeShade="80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21272D" w:themeColor="accent5" w:themeShade="80"/>
                <w:sz w:val="28"/>
                <w:szCs w:val="28"/>
                <w:u w:val="single"/>
              </w:rPr>
              <w:t>Теми лекцій</w:t>
            </w:r>
          </w:p>
          <w:p w14:paraId="7537818A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Розділ 1. Основи метрології</w:t>
            </w:r>
          </w:p>
          <w:p w14:paraId="34DEF7E3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1. Основні поняття і визначення в області метрології. </w:t>
            </w:r>
          </w:p>
          <w:p w14:paraId="68D89D7F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Тема 2. Поняття про виміри і вимірювання. Поняття і види засобів вимірювальної техніки (ЗВТ). Види вимірювань</w:t>
            </w:r>
          </w:p>
          <w:p w14:paraId="591F0FC4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3. Метрологічні характеристики засобів вимірювання. Похибки ЗВТ. </w:t>
            </w: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Організація вимірювальних робіт. Організація і проведення повірки та калібрування мір та вимірювальних приладів; органи, що виконують повірку. Основні ЗВТ, які використовуються при експлуатаціі і ремонті рухомого складу. Організація метрологічної служби на залізниці.</w:t>
            </w:r>
          </w:p>
          <w:p w14:paraId="5D787293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Розділ 2. Методичні основи стандартизації. Управління якістю</w:t>
            </w:r>
          </w:p>
          <w:p w14:paraId="0225783A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Тема 1. Технічне регулювання в Україні. Основні терміни та визначення стандартизації.</w:t>
            </w:r>
          </w:p>
          <w:p w14:paraId="7281EA1C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Тема 2. Методичні основи стандартизації. Організація робіт зі стандартизації</w:t>
            </w:r>
          </w:p>
          <w:p w14:paraId="7CFF3858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Тема 3. Організація служби стандартизації на залізниці.</w:t>
            </w:r>
          </w:p>
          <w:p w14:paraId="662188C5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Тема 4. Національні системи стандартів. Система штрихового кодування. </w:t>
            </w: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Ефективність стандартизації</w:t>
            </w:r>
          </w:p>
          <w:p w14:paraId="2F88D0B3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Тема 5. Основні поняття і терміни, що визначають якість продукції</w:t>
            </w: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>.</w:t>
            </w:r>
          </w:p>
          <w:p w14:paraId="2EBB226B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6. </w:t>
            </w: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  <w14:ligatures w14:val="none"/>
              </w:rPr>
              <w:t>Контроль якості продукції: сучасні методи контролю і випробування якості продукції.</w:t>
            </w: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 Системи управління якістю</w:t>
            </w:r>
          </w:p>
          <w:p w14:paraId="5C242FF9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Тема 7. Оцінка відповідності і сертифікація в Україні</w:t>
            </w:r>
          </w:p>
          <w:p w14:paraId="786C5F94" w14:textId="77777777" w:rsidR="00761B37" w:rsidRDefault="00761B37" w:rsidP="00761B3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DCD87C2" w14:textId="70EDE29C" w:rsidR="00F84E30" w:rsidRDefault="00F24686" w:rsidP="00F84E30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810000" w:themeColor="accent1" w:themeShade="BF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810000" w:themeColor="accent1" w:themeShade="BF"/>
                <w:sz w:val="28"/>
                <w:szCs w:val="28"/>
                <w:u w:val="single"/>
              </w:rPr>
              <w:t>Семінарські</w:t>
            </w:r>
            <w:r w:rsidR="00F84E30">
              <w:rPr>
                <w:rFonts w:ascii="Times New Roman" w:hAnsi="Times New Roman" w:cs="Times New Roman"/>
                <w:b/>
                <w:bCs/>
                <w:i/>
                <w:iCs/>
                <w:color w:val="810000" w:themeColor="accent1" w:themeShade="BF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810000" w:themeColor="accent1" w:themeShade="BF"/>
                <w:sz w:val="28"/>
                <w:szCs w:val="28"/>
                <w:u w:val="single"/>
              </w:rPr>
              <w:t>заняття</w:t>
            </w:r>
          </w:p>
          <w:p w14:paraId="19280311" w14:textId="45463FA2" w:rsidR="00F24686" w:rsidRPr="003F401E" w:rsidRDefault="003F401E" w:rsidP="00F24686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F24686" w:rsidRPr="003F401E">
              <w:rPr>
                <w:rFonts w:ascii="Times New Roman" w:hAnsi="Times New Roman" w:cs="Times New Roman"/>
                <w:sz w:val="28"/>
                <w:szCs w:val="28"/>
              </w:rPr>
              <w:t xml:space="preserve">Семінарське заняття за розділом 1 Основи метрології </w:t>
            </w:r>
          </w:p>
          <w:p w14:paraId="2654E46B" w14:textId="3303FD79" w:rsidR="00F24686" w:rsidRPr="003F401E" w:rsidRDefault="003F401E" w:rsidP="00F24686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F24686" w:rsidRPr="003F401E">
              <w:rPr>
                <w:rFonts w:ascii="Times New Roman" w:hAnsi="Times New Roman" w:cs="Times New Roman"/>
                <w:sz w:val="28"/>
                <w:szCs w:val="28"/>
              </w:rPr>
              <w:t xml:space="preserve">Семінарське заняття за підрозділом  Методичні основи стандартизації. </w:t>
            </w:r>
          </w:p>
          <w:p w14:paraId="1AE8E6EF" w14:textId="3B1FD9B5" w:rsidR="00F24686" w:rsidRPr="003F401E" w:rsidRDefault="003F401E" w:rsidP="00F24686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="00F24686" w:rsidRPr="003F401E">
              <w:rPr>
                <w:rFonts w:ascii="Times New Roman" w:hAnsi="Times New Roman" w:cs="Times New Roman"/>
                <w:sz w:val="28"/>
                <w:szCs w:val="28"/>
              </w:rPr>
              <w:t xml:space="preserve">Семінарське заняття за підрозділом  Системи стандартів. </w:t>
            </w:r>
          </w:p>
          <w:p w14:paraId="22219B7C" w14:textId="4FEFCAEC" w:rsidR="00D87F1C" w:rsidRDefault="003F401E" w:rsidP="00F24686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="00F24686" w:rsidRPr="003F401E">
              <w:rPr>
                <w:rFonts w:ascii="Times New Roman" w:hAnsi="Times New Roman" w:cs="Times New Roman"/>
                <w:sz w:val="28"/>
                <w:szCs w:val="28"/>
              </w:rPr>
              <w:t>Семінарське заняття за підрозділом  Управління якістю.</w:t>
            </w:r>
          </w:p>
          <w:p w14:paraId="1AA1442F" w14:textId="77777777" w:rsidR="001E5B9E" w:rsidRDefault="001E5B9E" w:rsidP="00F24686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9B89A7" w14:textId="77777777" w:rsidR="001E5B9E" w:rsidRDefault="001E5B9E" w:rsidP="001E5B9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7FCB10B" w14:textId="77777777" w:rsidR="001E5B9E" w:rsidRDefault="001E5B9E" w:rsidP="001E5B9E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810000" w:themeColor="accent1" w:themeShade="BF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810000" w:themeColor="accent1" w:themeShade="BF"/>
                <w:sz w:val="28"/>
                <w:szCs w:val="28"/>
                <w:u w:val="single"/>
              </w:rPr>
              <w:t>Теми самостійної роботи</w:t>
            </w:r>
          </w:p>
          <w:p w14:paraId="3420E9FC" w14:textId="77777777" w:rsidR="001E5B9E" w:rsidRDefault="001E5B9E" w:rsidP="001E5B9E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810000" w:themeColor="accent1" w:themeShade="BF"/>
                <w:sz w:val="28"/>
                <w:szCs w:val="28"/>
                <w:u w:val="single"/>
              </w:rPr>
            </w:pPr>
          </w:p>
          <w:p w14:paraId="152EA583" w14:textId="5E98E182" w:rsidR="002958FE" w:rsidRPr="009B2848" w:rsidRDefault="009B2848" w:rsidP="003F401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B28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Тема:</w:t>
            </w:r>
            <w:r w:rsidRPr="009B2848">
              <w:rPr>
                <w:rFonts w:ascii="Times New Roman" w:hAnsi="Times New Roman" w:cs="Times New Roman"/>
                <w:sz w:val="28"/>
                <w:szCs w:val="28"/>
              </w:rPr>
              <w:t xml:space="preserve"> Мета та основні принципи стандартизації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B2848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</w:p>
          <w:p w14:paraId="7C7F9D9C" w14:textId="77777777" w:rsidR="009B2848" w:rsidRPr="009B2848" w:rsidRDefault="009B2848" w:rsidP="003F401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28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Тема:</w:t>
            </w:r>
            <w:r w:rsidRPr="009B2848">
              <w:rPr>
                <w:rFonts w:ascii="Times New Roman" w:hAnsi="Times New Roman" w:cs="Times New Roman"/>
                <w:sz w:val="28"/>
                <w:szCs w:val="28"/>
              </w:rPr>
              <w:t>. Види стандартизації: комплексна та випереджувана.</w:t>
            </w:r>
          </w:p>
          <w:p w14:paraId="37BEDA62" w14:textId="2A1023C0" w:rsidR="009B2848" w:rsidRPr="009B2848" w:rsidRDefault="009B2848" w:rsidP="003F401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28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Тема:</w:t>
            </w:r>
            <w:r w:rsidRPr="009B2848">
              <w:rPr>
                <w:rFonts w:ascii="Times New Roman" w:hAnsi="Times New Roman" w:cs="Times New Roman"/>
                <w:sz w:val="28"/>
                <w:szCs w:val="28"/>
              </w:rPr>
              <w:t xml:space="preserve">. Параметр і параметричний ряд. Вибір </w:t>
            </w:r>
            <w:r w:rsidRPr="009B28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і обґрунтування параметричних рядів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6DF1B72" w14:textId="48384954" w:rsidR="009B2848" w:rsidRPr="009B2848" w:rsidRDefault="009B2848" w:rsidP="003F401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28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Тема: </w:t>
            </w:r>
            <w:r w:rsidRPr="009B2848">
              <w:rPr>
                <w:rFonts w:ascii="Times New Roman" w:hAnsi="Times New Roman" w:cs="Times New Roman"/>
                <w:sz w:val="28"/>
                <w:szCs w:val="28"/>
              </w:rPr>
              <w:t>Вітчизняні системи стандартів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C593CA7" w14:textId="3261E76B" w:rsidR="009B2848" w:rsidRPr="009B2848" w:rsidRDefault="009B2848" w:rsidP="003F401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28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Тема: </w:t>
            </w:r>
            <w:r w:rsidRPr="009B2848">
              <w:rPr>
                <w:rFonts w:ascii="Times New Roman" w:hAnsi="Times New Roman" w:cs="Times New Roman"/>
                <w:sz w:val="28"/>
                <w:szCs w:val="28"/>
              </w:rPr>
              <w:t>Організація метрологічної служби на залізниці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771123B" w14:textId="70F7CDC8" w:rsidR="009B2848" w:rsidRPr="009B2848" w:rsidRDefault="009B2848" w:rsidP="003F401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28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Тема:</w:t>
            </w:r>
            <w:r w:rsidRPr="009B2848">
              <w:rPr>
                <w:rFonts w:ascii="Times New Roman" w:hAnsi="Times New Roman" w:cs="Times New Roman"/>
                <w:sz w:val="28"/>
                <w:szCs w:val="28"/>
              </w:rPr>
              <w:t xml:space="preserve"> Роль і значення єдності вимірювань і методи вимірювань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C1A98EA" w14:textId="6D9E70A8" w:rsidR="009B2848" w:rsidRPr="009B2848" w:rsidRDefault="009B2848" w:rsidP="003F401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28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Тема: </w:t>
            </w:r>
            <w:r w:rsidRPr="009B2848">
              <w:rPr>
                <w:rFonts w:ascii="Times New Roman" w:hAnsi="Times New Roman" w:cs="Times New Roman"/>
                <w:sz w:val="28"/>
                <w:szCs w:val="28"/>
              </w:rPr>
              <w:t>Порядок підготовки та проведення державної атестації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9D129CA" w14:textId="7254D8BC" w:rsidR="009B2848" w:rsidRPr="009B2848" w:rsidRDefault="009B2848" w:rsidP="003F401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28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Тема: </w:t>
            </w:r>
            <w:r w:rsidRPr="009B2848">
              <w:rPr>
                <w:rFonts w:ascii="Times New Roman" w:hAnsi="Times New Roman" w:cs="Times New Roman"/>
                <w:sz w:val="28"/>
                <w:szCs w:val="28"/>
              </w:rPr>
              <w:t>Методи оцінки рівня якості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B5C11EC" w14:textId="3C0BA04E" w:rsidR="009B2848" w:rsidRPr="009B2848" w:rsidRDefault="009B2848" w:rsidP="003F401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28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Тема: </w:t>
            </w:r>
            <w:r w:rsidRPr="009B2848">
              <w:rPr>
                <w:rFonts w:ascii="Times New Roman" w:hAnsi="Times New Roman" w:cs="Times New Roman"/>
                <w:sz w:val="28"/>
                <w:szCs w:val="28"/>
              </w:rPr>
              <w:t>Сертифікація продукції залізничного транспорту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95577FD" w14:textId="77777777" w:rsidR="009B2848" w:rsidRPr="009B2848" w:rsidRDefault="009B2848" w:rsidP="003F401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28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Тема: </w:t>
            </w:r>
            <w:r w:rsidRPr="009B2848">
              <w:rPr>
                <w:rFonts w:ascii="Times New Roman" w:hAnsi="Times New Roman" w:cs="Times New Roman"/>
                <w:sz w:val="28"/>
                <w:szCs w:val="28"/>
              </w:rPr>
              <w:t>Видача сертифікату відповідності, знаки відповідності.</w:t>
            </w:r>
          </w:p>
          <w:p w14:paraId="1FECCD50" w14:textId="25119B7E" w:rsidR="009B2848" w:rsidRPr="009B2848" w:rsidRDefault="009B2848" w:rsidP="003F401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28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Тема:</w:t>
            </w:r>
            <w:r w:rsidRPr="009B284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9B2848">
              <w:rPr>
                <w:rFonts w:ascii="Times New Roman" w:hAnsi="Times New Roman" w:cs="Times New Roman"/>
                <w:sz w:val="28"/>
                <w:szCs w:val="28"/>
              </w:rPr>
              <w:t>Техніко-економічна ефективність стандартизації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4A38A7B" w14:textId="77777777" w:rsidR="009B2848" w:rsidRPr="009B2848" w:rsidRDefault="009B2848" w:rsidP="003F401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28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Тема: </w:t>
            </w:r>
            <w:r w:rsidRPr="009B2848">
              <w:rPr>
                <w:rFonts w:ascii="Times New Roman" w:hAnsi="Times New Roman" w:cs="Times New Roman"/>
                <w:sz w:val="28"/>
                <w:szCs w:val="28"/>
              </w:rPr>
              <w:t>Правила приймання продукції за кількістю і якістю.</w:t>
            </w:r>
          </w:p>
          <w:p w14:paraId="376BAAD6" w14:textId="2F86EB5E" w:rsidR="009B2848" w:rsidRPr="00580133" w:rsidRDefault="009B2848" w:rsidP="003F401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B28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Тема: </w:t>
            </w:r>
            <w:r w:rsidRPr="009B2848">
              <w:rPr>
                <w:rFonts w:ascii="Times New Roman" w:hAnsi="Times New Roman" w:cs="Times New Roman"/>
                <w:sz w:val="28"/>
                <w:szCs w:val="28"/>
              </w:rPr>
              <w:t>Міжнародні транспортні організації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F062F" w:rsidRPr="00716F86" w14:paraId="381A15B7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73DAAC49" w14:textId="465C5203" w:rsidR="00AF062F" w:rsidRDefault="00AF062F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8" w:type="dxa"/>
            <w:gridSpan w:val="2"/>
          </w:tcPr>
          <w:p w14:paraId="5B293BDA" w14:textId="2C1F80BB" w:rsidR="00AF062F" w:rsidRPr="00AF062F" w:rsidRDefault="00AF062F" w:rsidP="00AF062F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14:paraId="6B22AD45" w14:textId="77777777" w:rsidR="00EF65FB" w:rsidRPr="00EF65FB" w:rsidRDefault="00EF65FB" w:rsidP="00EF65FB">
            <w:pPr>
              <w:widowControl w:val="0"/>
              <w:numPr>
                <w:ilvl w:val="0"/>
                <w:numId w:val="41"/>
              </w:numPr>
              <w:ind w:left="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14:paraId="2C5E325E" w14:textId="77777777" w:rsidR="00EF65FB" w:rsidRPr="00EF65FB" w:rsidRDefault="00EF65FB" w:rsidP="00EF65FB">
            <w:pPr>
              <w:widowControl w:val="0"/>
              <w:numPr>
                <w:ilvl w:val="0"/>
                <w:numId w:val="41"/>
              </w:numPr>
              <w:ind w:left="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14:paraId="34BF1531" w14:textId="77777777" w:rsidR="00EF65FB" w:rsidRPr="00EF65FB" w:rsidRDefault="00EF65FB" w:rsidP="00EF65FB">
            <w:pPr>
              <w:widowControl w:val="0"/>
              <w:numPr>
                <w:ilvl w:val="0"/>
                <w:numId w:val="41"/>
              </w:numPr>
              <w:ind w:left="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практичні (усні, письмові, графічні вправи, тестування, досліди, експерименти, проєкти, кейси, екскурсії, конференції);</w:t>
            </w:r>
          </w:p>
          <w:p w14:paraId="219CD8DC" w14:textId="77777777" w:rsidR="00EF65FB" w:rsidRPr="00EF65FB" w:rsidRDefault="00EF65FB" w:rsidP="00EF65FB">
            <w:pPr>
              <w:widowControl w:val="0"/>
              <w:numPr>
                <w:ilvl w:val="0"/>
                <w:numId w:val="41"/>
              </w:numPr>
              <w:ind w:left="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14:paraId="271051AD" w14:textId="04EFAAA3" w:rsidR="00AF062F" w:rsidRPr="00AF062F" w:rsidRDefault="003F401E" w:rsidP="00EF65FB">
            <w:pPr>
              <w:widowControl w:val="0"/>
              <w:ind w:left="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самостійна </w:t>
            </w:r>
            <w:r w:rsidR="00EF65FB" w:rsidRPr="00EF65FB">
              <w:rPr>
                <w:rFonts w:ascii="Times New Roman" w:hAnsi="Times New Roman" w:cs="Times New Roman"/>
                <w:sz w:val="28"/>
                <w:szCs w:val="28"/>
              </w:rPr>
              <w:t>позааудиторна (індивідуальна) робота студентів.</w:t>
            </w:r>
          </w:p>
        </w:tc>
      </w:tr>
      <w:tr w:rsidR="00AF062F" w:rsidRPr="00716F86" w14:paraId="767CCDF0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6FE75302" w14:textId="52DCB50E" w:rsidR="00AF062F" w:rsidRPr="00AF062F" w:rsidRDefault="00AF062F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Засоби діагностики</w:t>
            </w:r>
          </w:p>
        </w:tc>
        <w:tc>
          <w:tcPr>
            <w:tcW w:w="5728" w:type="dxa"/>
            <w:gridSpan w:val="2"/>
          </w:tcPr>
          <w:p w14:paraId="31BFFF8B" w14:textId="42659C08" w:rsidR="00AF062F" w:rsidRP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4A5C58A" w14:textId="5A166F4C" w:rsidR="00AF062F" w:rsidRPr="00AF062F" w:rsidRDefault="00BC1244" w:rsidP="00AF062F">
            <w:pPr>
              <w:widowControl w:val="0"/>
              <w:numPr>
                <w:ilvl w:val="0"/>
                <w:numId w:val="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контрольні роботи </w:t>
            </w:r>
            <w:r w:rsidR="00AF062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0F915FB" w14:textId="62D07386" w:rsid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251891A8" w14:textId="2459B705" w:rsid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41A0767D" w14:textId="00A51A17" w:rsidR="00AF062F" w:rsidRP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написання повідомлень, доповідей, рефератів;</w:t>
            </w:r>
          </w:p>
          <w:p w14:paraId="58BBC81C" w14:textId="29E3F0A5" w:rsidR="00AF062F" w:rsidRP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14:paraId="05462C44" w14:textId="3C388B42" w:rsidR="00AF062F" w:rsidRP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36FA8A8" w14:textId="0E38F1FC" w:rsid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індивідуальн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7F1ED24" w14:textId="77777777" w:rsidR="00AF062F" w:rsidRP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8685B21" w14:textId="707831FC" w:rsidR="00AF062F" w:rsidRP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творчі проєкти.</w:t>
            </w:r>
          </w:p>
        </w:tc>
      </w:tr>
      <w:tr w:rsidR="00761B37" w:rsidRPr="00716F86" w14:paraId="6865D859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51DDB79F" w14:textId="1F61DF90" w:rsidR="00761B37" w:rsidRPr="00716F86" w:rsidRDefault="00236CC5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Критерії оцінювання</w:t>
            </w:r>
          </w:p>
        </w:tc>
        <w:tc>
          <w:tcPr>
            <w:tcW w:w="5728" w:type="dxa"/>
            <w:gridSpan w:val="2"/>
          </w:tcPr>
          <w:p w14:paraId="490AD71C" w14:textId="77777777" w:rsidR="00236CC5" w:rsidRPr="00236CC5" w:rsidRDefault="00236CC5" w:rsidP="00236CC5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«Незадовільно» - здобувач освіти  не володіє необхідними знаннями, не володіє практичними навичками дисципліни.  </w:t>
            </w:r>
          </w:p>
          <w:p w14:paraId="3FEB1900" w14:textId="1F261D40" w:rsidR="00236CC5" w:rsidRPr="00236CC5" w:rsidRDefault="00236CC5" w:rsidP="00236CC5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«Задовільно» - здобувач освіти користується лише окремими знаннями дисципліни, порушує логіку відповіді, відповідь недостатньо самостійна, допускаються суттєві помилки в знаннях та поясненні питань дисципліни, мова спрощена, </w:t>
            </w:r>
            <w:r w:rsidR="003F401E">
              <w:rPr>
                <w:rFonts w:ascii="Times New Roman" w:hAnsi="Times New Roman" w:cs="Times New Roman"/>
                <w:bCs/>
                <w:sz w:val="28"/>
                <w:szCs w:val="28"/>
              </w:rPr>
              <w:t>сутність формулювань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BC1244">
              <w:rPr>
                <w:rFonts w:ascii="Times New Roman" w:hAnsi="Times New Roman" w:cs="Times New Roman"/>
                <w:bCs/>
                <w:sz w:val="28"/>
                <w:szCs w:val="28"/>
              </w:rPr>
              <w:t>більше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емоційн</w:t>
            </w:r>
            <w:r w:rsidR="00BC1244">
              <w:rPr>
                <w:rFonts w:ascii="Times New Roman" w:hAnsi="Times New Roman" w:cs="Times New Roman"/>
                <w:bCs/>
                <w:sz w:val="28"/>
                <w:szCs w:val="28"/>
              </w:rPr>
              <w:t>ий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ніж </w:t>
            </w:r>
            <w:r w:rsidR="003F401E">
              <w:rPr>
                <w:rFonts w:ascii="Times New Roman" w:hAnsi="Times New Roman" w:cs="Times New Roman"/>
                <w:bCs/>
                <w:sz w:val="28"/>
                <w:szCs w:val="28"/>
              </w:rPr>
              <w:t>технічна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>. Викладач постійно коре</w:t>
            </w:r>
            <w:r w:rsidR="00BC1244">
              <w:rPr>
                <w:rFonts w:ascii="Times New Roman" w:hAnsi="Times New Roman" w:cs="Times New Roman"/>
                <w:bCs/>
                <w:sz w:val="28"/>
                <w:szCs w:val="28"/>
              </w:rPr>
              <w:t>г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ує відповідь здобувача освіти. Здобувачу освіти важко підтримувати бесіду, не вистачає доказів для обґрунтування власного погляду.  </w:t>
            </w:r>
          </w:p>
          <w:p w14:paraId="25E93B2C" w14:textId="143CE9AF" w:rsidR="00F00E5E" w:rsidRDefault="00236CC5" w:rsidP="00236CC5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>«Добре» - здобувач освіти добре володіє матеріалом, але має незначні ускладнення при відповіді, потребує незначної допомоги викладача при виборі напрямку відповіді та допускає незначні помилки, неточну аргументацію.</w:t>
            </w:r>
            <w:r w:rsidR="00BC1244" w:rsidRPr="00236CC5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 </w:t>
            </w:r>
            <w:r w:rsidRPr="00236CC5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 </w:t>
            </w:r>
          </w:p>
          <w:p w14:paraId="6C960A12" w14:textId="1D0BCD1D" w:rsidR="00AF062F" w:rsidRDefault="00236CC5" w:rsidP="00BC1244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«Відмінно» - здобувач освіти вільно і творчо володіє матеріалом, визначеним програмою, аргументовано, аналізує </w:t>
            </w:r>
            <w:r w:rsidR="003F401E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результати вимірів.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Вміє використовувати різноманітні джерела знань, вміє застосовувати знання при вирішенні професійних питань. Уміє вдаватися до діалогу, доводити власну </w:t>
            </w:r>
            <w:r w:rsidR="00BC1244">
              <w:rPr>
                <w:rFonts w:ascii="Times New Roman" w:hAnsi="Times New Roman" w:cs="Times New Roman"/>
                <w:bCs/>
                <w:sz w:val="28"/>
                <w:szCs w:val="28"/>
              </w:rPr>
              <w:t>технічну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позицію.</w:t>
            </w:r>
          </w:p>
          <w:p w14:paraId="41DA2262" w14:textId="6204C8BE" w:rsidR="00BC1244" w:rsidRPr="00716F86" w:rsidRDefault="00BC1244" w:rsidP="00BC1244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F062F" w:rsidRPr="00716F86" w14:paraId="2C4217F9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2A27A6CE" w14:textId="469F4B83" w:rsidR="00AF062F" w:rsidRDefault="00764CBE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Перелік питань до підсумкового контролю вивчення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навчальної дисципліни</w:t>
            </w:r>
            <w:r w:rsidRPr="00764C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728" w:type="dxa"/>
            <w:gridSpan w:val="2"/>
          </w:tcPr>
          <w:p w14:paraId="7288142C" w14:textId="3B3EDF5A" w:rsidR="00F00E5E" w:rsidRPr="00F00E5E" w:rsidRDefault="00F00E5E" w:rsidP="00F00E5E">
            <w:pPr>
              <w:widowControl w:val="0"/>
              <w:ind w:left="8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21272D" w:themeColor="accent5" w:themeShade="80"/>
                <w:sz w:val="28"/>
                <w:szCs w:val="28"/>
              </w:rPr>
            </w:pPr>
            <w:r w:rsidRPr="00F00E5E">
              <w:rPr>
                <w:rFonts w:ascii="Times New Roman" w:hAnsi="Times New Roman" w:cs="Times New Roman"/>
                <w:b/>
                <w:bCs/>
                <w:i/>
                <w:iCs/>
                <w:color w:val="21272D" w:themeColor="accent5" w:themeShade="80"/>
                <w:sz w:val="28"/>
                <w:szCs w:val="28"/>
              </w:rPr>
              <w:t>Залікові питання</w:t>
            </w:r>
          </w:p>
          <w:p w14:paraId="208B6298" w14:textId="77777777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Що забезпечує суспільству впровадження стандартизації?</w:t>
            </w:r>
          </w:p>
          <w:p w14:paraId="1E522E9F" w14:textId="77777777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Наведіть приклади об’єктів стандартизації.</w:t>
            </w:r>
          </w:p>
          <w:p w14:paraId="51D35597" w14:textId="77777777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Назвіть категорії стандартів за ДСТУ 1.0:2003.</w:t>
            </w:r>
          </w:p>
          <w:p w14:paraId="338754CD" w14:textId="77777777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Які основні вимоги містяться в державних стандартах України?</w:t>
            </w:r>
          </w:p>
          <w:p w14:paraId="69CD193B" w14:textId="77777777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Яка мета стандартизації в Україні?</w:t>
            </w:r>
          </w:p>
          <w:p w14:paraId="7C4DE7B0" w14:textId="77777777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Вимоги щодо розроблення стандартів.</w:t>
            </w:r>
          </w:p>
          <w:p w14:paraId="53BE436C" w14:textId="77777777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Які стадії розроблення та впровадження стандартів?</w:t>
            </w:r>
          </w:p>
          <w:p w14:paraId="452D6312" w14:textId="77777777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 xml:space="preserve">Як здійснюється державний нагляд за додержанням стандартів? </w:t>
            </w:r>
          </w:p>
          <w:p w14:paraId="793E8566" w14:textId="77777777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В чому полягає основна різниця між комплексною та випереджуваною стандартизаціями?</w:t>
            </w:r>
          </w:p>
          <w:p w14:paraId="3AB47C28" w14:textId="77777777" w:rsidR="00764CBE" w:rsidRPr="00C341C1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10</w:t>
            </w: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Який зв’язок взаємозамінності з уніфікацією та агрегатуванням</w:t>
            </w:r>
          </w:p>
          <w:p w14:paraId="70447A1A" w14:textId="5B22412F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1</w:t>
            </w: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1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  <w:t>Чим керується у своїй діяльності метрологічна служба Укрзалізниці?</w:t>
            </w:r>
          </w:p>
          <w:p w14:paraId="0E0D266B" w14:textId="4C2B84FC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1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  <w:t>На що спрямована діяльність метрологічної служби Укрзалізниці?</w:t>
            </w:r>
          </w:p>
          <w:p w14:paraId="29878ACC" w14:textId="3C999A61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1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3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  <w:t>Хто очолює МС УЗ?</w:t>
            </w:r>
          </w:p>
          <w:p w14:paraId="4FE4893A" w14:textId="6BC4451D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1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4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  <w:t>Які основні завдання МС УЗ?</w:t>
            </w:r>
          </w:p>
          <w:p w14:paraId="0D715D1A" w14:textId="639C6D7B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1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5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  <w:t>Яке головне завдання державної метрологічної служби?</w:t>
            </w:r>
          </w:p>
          <w:p w14:paraId="510D588E" w14:textId="032102F2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1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6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  <w:t>Що таке єдність вимірювань?</w:t>
            </w:r>
          </w:p>
          <w:p w14:paraId="080B1C93" w14:textId="247AA9AD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1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7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  <w:t>В чому полягає метод безпосередньої оцінки?</w:t>
            </w:r>
          </w:p>
          <w:p w14:paraId="2D53F6D7" w14:textId="10CC0853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1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8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  <w:t>Коли слід користуватися методом порівняння з мірою?</w:t>
            </w:r>
          </w:p>
          <w:p w14:paraId="09315BDE" w14:textId="7E6824A7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1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9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  <w:t>Сутність методу протиставлення.</w:t>
            </w:r>
          </w:p>
          <w:p w14:paraId="068EE18C" w14:textId="77777777" w:rsid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0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  <w:t>Сутність нульового та диференціального методів.</w:t>
            </w:r>
          </w:p>
          <w:p w14:paraId="66C4BFA8" w14:textId="5041105A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1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  <w:t>Ким проводиться атестація виробництва?</w:t>
            </w:r>
          </w:p>
          <w:p w14:paraId="24F98406" w14:textId="6B1D2555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  <w:t>Які документи повинно мати підприємство до початку атестації?</w:t>
            </w:r>
          </w:p>
          <w:p w14:paraId="134A948D" w14:textId="582E2982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3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  <w:t xml:space="preserve">Яке основне завдання перевірки виробництва? </w:t>
            </w:r>
          </w:p>
          <w:p w14:paraId="2F31ABCE" w14:textId="7DFB5556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4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  <w:t>Коли припиняється дія атестату виробництва?</w:t>
            </w:r>
          </w:p>
          <w:p w14:paraId="1F98DBB9" w14:textId="2E05C0C6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5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  <w:t xml:space="preserve">В який термін направляється апеляція у разі незгоди із зауваженнями? </w:t>
            </w:r>
          </w:p>
          <w:p w14:paraId="46321289" w14:textId="2DC14193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6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  <w:t>Чим відрізняються поняття оптимальний рівень якості продукції та технічна досконалість продукції?</w:t>
            </w:r>
          </w:p>
          <w:p w14:paraId="09FDF2CE" w14:textId="69FD6F7A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7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  <w:t>За якими ознаками поділяють методи оцінки рівня якості?</w:t>
            </w:r>
          </w:p>
          <w:p w14:paraId="6E5884ED" w14:textId="3AAA9BAC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8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  <w:t>Яка особливість розрахункового методу?</w:t>
            </w:r>
          </w:p>
          <w:p w14:paraId="54F06BDC" w14:textId="3E22F518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9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  <w:t>Коли використовують органолептичний метод?</w:t>
            </w:r>
          </w:p>
          <w:p w14:paraId="4E36ED80" w14:textId="48200F06" w:rsidR="00197BC7" w:rsidRPr="00F02003" w:rsidRDefault="00197BC7" w:rsidP="00F02003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3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>0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  <w14:ligatures w14:val="none"/>
              </w:rPr>
              <w:tab/>
              <w:t>Як здійснюється соціологічний метод оцінки рівня якості продукції?</w:t>
            </w:r>
          </w:p>
        </w:tc>
      </w:tr>
      <w:tr w:rsidR="006F625A" w:rsidRPr="00716F86" w14:paraId="7D6D0BB5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0084C391" w14:textId="10681385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Політика </w:t>
            </w:r>
            <w:r w:rsidR="00A272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  <w:gridSpan w:val="2"/>
          </w:tcPr>
          <w:p w14:paraId="18639103" w14:textId="4683C81B" w:rsidR="001B417C" w:rsidRDefault="006F625A" w:rsidP="006F625A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навчальної дисципліни ґрунтується на засадах академічної доброчесності. Очікується, що роботи здобувачів фахової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передвищої освіти будуть </w:t>
            </w:r>
            <w:r w:rsidR="007C5BCA" w:rsidRPr="007C5BCA">
              <w:rPr>
                <w:rFonts w:ascii="Times New Roman" w:eastAsia="Times New Roman" w:hAnsi="Times New Roman" w:cs="Times New Roman"/>
                <w:sz w:val="28"/>
                <w:szCs w:val="28"/>
              </w:rPr>
              <w:t>виключно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оригінальними. Виявлення ознак академічної недоброчесності в письмовій роботі здобувача фахової передвищої освіти є підставою для її незарахуванння викладачем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5DB6C2B" w14:textId="77777777" w:rsidR="001B417C" w:rsidRDefault="001B417C" w:rsidP="006F625A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14:paraId="15F86106" w14:textId="77777777" w:rsidR="001B417C" w:rsidRPr="001B417C" w:rsidRDefault="001B417C" w:rsidP="001B417C">
            <w:pPr>
              <w:pStyle w:val="a6"/>
              <w:widowControl w:val="0"/>
              <w:numPr>
                <w:ilvl w:val="0"/>
                <w:numId w:val="24"/>
              </w:numPr>
              <w:ind w:left="3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партнерська атмосфера взаєморозуміння та творчого розвитку;</w:t>
            </w:r>
          </w:p>
          <w:p w14:paraId="30064F85" w14:textId="77777777" w:rsidR="001B417C" w:rsidRPr="001B417C" w:rsidRDefault="001B417C" w:rsidP="001B417C">
            <w:pPr>
              <w:pStyle w:val="a6"/>
              <w:widowControl w:val="0"/>
              <w:numPr>
                <w:ilvl w:val="0"/>
                <w:numId w:val="24"/>
              </w:numPr>
              <w:ind w:left="3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14:paraId="72E58B93" w14:textId="09148917" w:rsidR="001B417C" w:rsidRPr="001B417C" w:rsidRDefault="001B417C" w:rsidP="001B417C">
            <w:pPr>
              <w:pStyle w:val="a6"/>
              <w:widowControl w:val="0"/>
              <w:numPr>
                <w:ilvl w:val="0"/>
                <w:numId w:val="24"/>
              </w:numPr>
              <w:ind w:left="3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різні форми роботи на заняттях, у тому числі робота над виконанням творчих завдань дає можливість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студентам максимально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розкрити свій власний потенціал, розвинути навички інтелектуальної роботи в команді;</w:t>
            </w:r>
          </w:p>
          <w:p w14:paraId="2C4C9EF5" w14:textId="04A16E07" w:rsidR="001B417C" w:rsidRPr="001B417C" w:rsidRDefault="001B417C" w:rsidP="001B417C">
            <w:pPr>
              <w:pStyle w:val="a6"/>
              <w:widowControl w:val="0"/>
              <w:numPr>
                <w:ilvl w:val="0"/>
                <w:numId w:val="24"/>
              </w:numPr>
              <w:ind w:left="3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спілкуватись один з одним у будь-який зручний для них час, а студентам, які відсутні на заняттях, отримати необхідну навчальну інформацію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виконати завдання;</w:t>
            </w:r>
          </w:p>
          <w:p w14:paraId="32B902B2" w14:textId="6C340DFA" w:rsidR="006F625A" w:rsidRPr="001B417C" w:rsidRDefault="001B417C" w:rsidP="001B417C">
            <w:pPr>
              <w:pStyle w:val="a6"/>
              <w:widowControl w:val="0"/>
              <w:numPr>
                <w:ilvl w:val="0"/>
                <w:numId w:val="24"/>
              </w:numPr>
              <w:ind w:left="3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практичних занять та виступити з презентацією чи з доповіддю.</w:t>
            </w:r>
            <w:r w:rsidR="006F625A"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221B9E68" w14:textId="5AA82F44" w:rsidR="00EF65FB" w:rsidRPr="00EF65FB" w:rsidRDefault="006F625A" w:rsidP="00EF65FB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Відвідання занять є важливою складовою навчання. Здобувачі фахової передвищої освіти повинні інформувати викладача про неможливість відвідати заняття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(особисто або через старосту чи класного керівника)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навчальним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курсом.</w:t>
            </w:r>
            <w:r w:rsid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F65FB" w:rsidRP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Пропущені з поважної причини </w:t>
            </w:r>
            <w:r w:rsidR="00197BC7" w:rsidRPr="00197BC7">
              <w:rPr>
                <w:rFonts w:ascii="Times New Roman" w:eastAsia="Times New Roman" w:hAnsi="Times New Roman" w:cs="Times New Roman"/>
                <w:sz w:val="28"/>
                <w:szCs w:val="28"/>
              </w:rPr>
              <w:t>сем</w:t>
            </w:r>
            <w:r w:rsidR="00197BC7"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 w:rsidR="00197BC7" w:rsidRPr="00197BC7">
              <w:rPr>
                <w:rFonts w:ascii="Times New Roman" w:eastAsia="Times New Roman" w:hAnsi="Times New Roman" w:cs="Times New Roman"/>
                <w:sz w:val="28"/>
                <w:szCs w:val="28"/>
              </w:rPr>
              <w:t>нарськ</w:t>
            </w:r>
            <w:r w:rsidR="00197BC7"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 w:rsidR="00EF65FB" w:rsidRP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97BC7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заняття</w:t>
            </w:r>
            <w:r w:rsidR="00EF65FB" w:rsidRP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дозволяється відпрацьовувати </w:t>
            </w:r>
            <w:r w:rsidR="00EF65FB" w:rsidRP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впродовж двох тижнів після завершення дії поважної причини і при наявності документ</w:t>
            </w:r>
            <w:r w:rsidR="003B66C8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="00EF65FB" w:rsidRP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>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14:paraId="004F4DEC" w14:textId="1AE62C75" w:rsidR="006F625A" w:rsidRPr="00764CBE" w:rsidRDefault="006F625A" w:rsidP="003B66C8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виставлення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підсумкової оцінки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ґрунтується на врахуван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оцінок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набраних при поточному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опитуванні,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тестуванні, самостійній роботі та балів підсумкового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При цьому обов’язково враховуються присутність на заняттях та активність здобувача освіти під час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занять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; недопустимість запізнень на заняття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без поважних причин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користування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несвоєчасне виконання поставленого завдання та ін.</w:t>
            </w:r>
          </w:p>
        </w:tc>
      </w:tr>
      <w:tr w:rsidR="006F625A" w:rsidRPr="00716F86" w14:paraId="330C8657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5FE5C26B" w14:textId="77777777"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14:paraId="619302FE" w14:textId="77777777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25542A01" w14:textId="3FAD8309" w:rsidR="00D94793" w:rsidRPr="00D94793" w:rsidRDefault="009C6057" w:rsidP="009C605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 xml:space="preserve">Основна література </w:t>
            </w:r>
          </w:p>
          <w:p w14:paraId="6F425A81" w14:textId="0035373F" w:rsidR="00197BC7" w:rsidRP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197BC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 xml:space="preserve">1 Лебединська Л.О. Основи технічного регулювання і оцінки відповідності. Навч.посібник. - Одеса: Видавничий дом </w:t>
            </w:r>
          </w:p>
          <w:p w14:paraId="5F96EE7D" w14:textId="77777777" w:rsidR="00197BC7" w:rsidRP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197BC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>«Стандарт», 2015. – 250 с.</w:t>
            </w:r>
          </w:p>
          <w:p w14:paraId="341AD9F5" w14:textId="14951A0C" w:rsidR="00197BC7" w:rsidRP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197BC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>2 Саранча Г.А, Якимчук Г.К. Метрологія та управління якістю. – К: Основа, 2014.- 272 с.</w:t>
            </w:r>
          </w:p>
          <w:p w14:paraId="04F5993B" w14:textId="38ED8606" w:rsidR="00197BC7" w:rsidRPr="00C341C1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197BC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>3 Основи стандартизації, метрології, управління якістю та сертифікації. Навчальний посібник.– /Під редакцією Літвиненко А.А./ – Одеса: 2022. – 68 с.</w:t>
            </w:r>
          </w:p>
          <w:p w14:paraId="4537614E" w14:textId="77777777" w:rsidR="00197BC7" w:rsidRPr="00C341C1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</w:p>
          <w:p w14:paraId="351C4ABA" w14:textId="5D04120C" w:rsidR="009C6057" w:rsidRPr="00F17A25" w:rsidRDefault="009C605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F17A25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Додаткова література</w:t>
            </w:r>
          </w:p>
          <w:p w14:paraId="4C1EF3E2" w14:textId="2CA2B94E" w:rsidR="00197BC7" w:rsidRPr="00C341C1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197BC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 xml:space="preserve">1 Бичківський Р.В. Метрологія, стандартизація, управління якістю і сертифікація. Підручник/ Р.В. Бичківський, Л.Г. Столярчук, П.Р. Гамула. – 2-ге вид., випр.. </w:t>
            </w:r>
            <w:r w:rsidRPr="00C341C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 xml:space="preserve">і доп.- Львів: Видавництво Національного університету «Львівська </w:t>
            </w:r>
          </w:p>
          <w:p w14:paraId="5A7F102C" w14:textId="77777777" w:rsidR="00197BC7" w:rsidRPr="00C341C1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C341C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>політехніка», 2014.-560 с.</w:t>
            </w:r>
          </w:p>
          <w:p w14:paraId="23D4C7F3" w14:textId="0DDE994D" w:rsidR="00197BC7" w:rsidRPr="00C341C1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C341C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 xml:space="preserve">2 Шаповал М.І. Основи стандартизації, управління якістю і сертифікації.– К: Видавництво Європейського університету, </w:t>
            </w:r>
          </w:p>
          <w:p w14:paraId="782B4BF6" w14:textId="35078CF2" w:rsidR="007C5BCA" w:rsidRPr="00C341C1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C341C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>2012. – 176 с</w:t>
            </w:r>
          </w:p>
          <w:p w14:paraId="2FABD12D" w14:textId="77777777" w:rsid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0000"/>
                <w:sz w:val="28"/>
                <w:szCs w:val="28"/>
                <w:lang w:val="en-US" w:eastAsia="uk-UA"/>
              </w:rPr>
            </w:pPr>
          </w:p>
          <w:p w14:paraId="7985990F" w14:textId="77777777" w:rsidR="00F02003" w:rsidRPr="00F02003" w:rsidRDefault="00F02003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0000"/>
                <w:sz w:val="28"/>
                <w:szCs w:val="28"/>
                <w:lang w:val="en-US" w:eastAsia="uk-UA"/>
              </w:rPr>
            </w:pPr>
          </w:p>
          <w:p w14:paraId="12330B16" w14:textId="3F5F49E2" w:rsidR="007C5BCA" w:rsidRPr="007C5BCA" w:rsidRDefault="007C5BCA" w:rsidP="007C5BCA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303030" w:themeColor="text2"/>
                <w:sz w:val="28"/>
                <w:szCs w:val="28"/>
                <w:lang w:eastAsia="uk-UA"/>
              </w:rPr>
            </w:pPr>
            <w:r w:rsidRPr="002F34A7"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303030" w:themeColor="text2"/>
                <w:sz w:val="28"/>
                <w:szCs w:val="28"/>
                <w:lang w:eastAsia="uk-UA"/>
              </w:rPr>
              <w:lastRenderedPageBreak/>
              <w:t>Нормативна</w:t>
            </w:r>
            <w:r w:rsidRPr="007C5BCA"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303030" w:themeColor="text2"/>
                <w:sz w:val="28"/>
                <w:szCs w:val="28"/>
                <w:lang w:eastAsia="uk-UA"/>
              </w:rPr>
              <w:t xml:space="preserve"> література</w:t>
            </w:r>
          </w:p>
          <w:p w14:paraId="0192C03E" w14:textId="2A45FA5E" w:rsidR="00197BC7" w:rsidRP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</w:pPr>
            <w:r w:rsidRPr="00197BC7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  <w:t>1 Закон України «Про технічні регламенти та оцінку відповідності» (Відомості Верховної Ради (ВВР), 2015, № 14, ст.96, зі змінами № 2740-VIII від 06.06.2019);</w:t>
            </w:r>
          </w:p>
          <w:p w14:paraId="0A99ED76" w14:textId="38C067F5" w:rsidR="00197BC7" w:rsidRP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</w:pPr>
            <w:r w:rsidRPr="00197BC7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  <w:t xml:space="preserve">2 Закон України "Про метрологію та метрологічну діяльність" (Відомості Верховної Ради України, 2014 р., № 30, ст. </w:t>
            </w:r>
          </w:p>
          <w:p w14:paraId="4E3773D9" w14:textId="77777777" w:rsidR="00197BC7" w:rsidRP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</w:pPr>
            <w:r w:rsidRPr="00197BC7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  <w:t>1008);</w:t>
            </w:r>
          </w:p>
          <w:p w14:paraId="609AFFE6" w14:textId="2D7F90AD" w:rsidR="00197BC7" w:rsidRP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val="ru-RU" w:eastAsia="uk-UA"/>
              </w:rPr>
              <w:t>3</w:t>
            </w:r>
            <w:r w:rsidRPr="00197BC7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  <w:t xml:space="preserve"> Закон України "Про стандартизацію" (Відомості Верховної Ради України, 2014 р., №31, ст. 1058);</w:t>
            </w:r>
          </w:p>
          <w:p w14:paraId="0E6C48A5" w14:textId="0C47941A" w:rsidR="00197BC7" w:rsidRP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val="ru-RU" w:eastAsia="uk-UA"/>
              </w:rPr>
              <w:t>4</w:t>
            </w:r>
            <w:r w:rsidRPr="00197BC7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  <w:t xml:space="preserve"> Закон України "Про державний ринковий нагляд і контроль нехарчової продукції" (Відомості Верховної Ради України, 2011 </w:t>
            </w:r>
          </w:p>
          <w:p w14:paraId="6B2BA2D4" w14:textId="77777777" w:rsidR="00197BC7" w:rsidRP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</w:pPr>
            <w:r w:rsidRPr="00197BC7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  <w:t>р., № 21, ст. 144; 2015 р., № 14, ст. 96);</w:t>
            </w:r>
          </w:p>
          <w:p w14:paraId="23A458FF" w14:textId="3D22AA74" w:rsidR="00197BC7" w:rsidRP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</w:pPr>
            <w:r w:rsidRPr="00197BC7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  <w:t>5 Закон України «Про внесення змін до деяких законодавчих актів України щодо імплементації актів законодавства Європейського Союзу у сфері технічного регулювання» (Відомості Верховної Ради (ВВР), 2019, № 28, ст.116).</w:t>
            </w:r>
          </w:p>
          <w:p w14:paraId="4DC6FEE4" w14:textId="0B9DAD24" w:rsid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val="ru-RU" w:eastAsia="uk-UA"/>
              </w:rPr>
              <w:t>6</w:t>
            </w:r>
            <w:r w:rsidRPr="00197BC7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  <w:t xml:space="preserve"> ДСТУ 1.0:2003 Національний стандарт України. Основні положення.</w:t>
            </w:r>
          </w:p>
          <w:p w14:paraId="5FE6C47B" w14:textId="012A1E25" w:rsidR="009C6057" w:rsidRPr="00E53577" w:rsidRDefault="009C605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</w:pPr>
          </w:p>
        </w:tc>
      </w:tr>
      <w:tr w:rsidR="009C6057" w:rsidRPr="00716F86" w14:paraId="7BADEAFD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7D169CCE" w14:textId="77777777" w:rsid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Циклова комісія</w:t>
            </w:r>
          </w:p>
          <w:p w14:paraId="1C704AFF" w14:textId="77777777"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1AF9C958" w14:textId="7186FCFA" w:rsidR="009C6057" w:rsidRPr="00E53577" w:rsidRDefault="00E53577" w:rsidP="00E5357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рухомого складу залізниць</w:t>
            </w:r>
          </w:p>
        </w:tc>
      </w:tr>
    </w:tbl>
    <w:bookmarkEnd w:id="0"/>
    <w:p w14:paraId="1CD8AE51" w14:textId="77777777" w:rsidR="00836DDA" w:rsidRPr="00836DDA" w:rsidRDefault="00836DDA" w:rsidP="00836DDA">
      <w:pPr>
        <w:spacing w:after="0" w:line="240" w:lineRule="auto"/>
        <w:rPr>
          <w:rFonts w:ascii="Times New Roman" w:eastAsia="Calibri" w:hAnsi="Times New Roman" w:cs="Times New Roman"/>
          <w:color w:val="000000"/>
          <w:kern w:val="0"/>
          <w:sz w:val="28"/>
          <w:lang w:val="ru-RU"/>
          <w14:ligatures w14:val="none"/>
        </w:rPr>
      </w:pPr>
      <w:r w:rsidRPr="00836DDA">
        <w:rPr>
          <w:rFonts w:ascii="Times New Roman" w:eastAsia="Calibri" w:hAnsi="Times New Roman" w:cs="Times New Roman"/>
          <w:color w:val="000000"/>
          <w:kern w:val="0"/>
          <w:sz w:val="28"/>
          <w:lang w:val="ru-RU"/>
          <w14:ligatures w14:val="none"/>
        </w:rPr>
        <w:t>Розглянуто та ухвалено на засіданні циклової комісії</w:t>
      </w:r>
    </w:p>
    <w:p w14:paraId="3FA41392" w14:textId="77777777" w:rsidR="00836DDA" w:rsidRPr="00836DDA" w:rsidRDefault="00836DDA" w:rsidP="00836DDA">
      <w:pPr>
        <w:spacing w:after="0" w:line="240" w:lineRule="auto"/>
        <w:rPr>
          <w:rFonts w:ascii="Times New Roman" w:eastAsia="Calibri" w:hAnsi="Times New Roman" w:cs="Times New Roman"/>
          <w:color w:val="000000"/>
          <w:kern w:val="0"/>
          <w:sz w:val="28"/>
          <w:lang w:val="ru-RU"/>
          <w14:ligatures w14:val="none"/>
        </w:rPr>
      </w:pPr>
      <w:r w:rsidRPr="00836DDA">
        <w:rPr>
          <w:rFonts w:ascii="Times New Roman" w:eastAsia="Calibri" w:hAnsi="Times New Roman" w:cs="Times New Roman"/>
          <w:color w:val="000000"/>
          <w:kern w:val="0"/>
          <w:sz w:val="28"/>
          <w:lang w:val="ru-RU"/>
          <w14:ligatures w14:val="none"/>
        </w:rPr>
        <w:t>рухомого складу залізниць</w:t>
      </w:r>
    </w:p>
    <w:p w14:paraId="148FA015" w14:textId="77777777" w:rsidR="00836DDA" w:rsidRPr="00836DDA" w:rsidRDefault="00836DDA" w:rsidP="00836DDA">
      <w:pPr>
        <w:spacing w:after="0" w:line="240" w:lineRule="auto"/>
        <w:rPr>
          <w:rFonts w:ascii="Times New Roman" w:eastAsia="Calibri" w:hAnsi="Times New Roman" w:cs="Times New Roman"/>
          <w:color w:val="000000"/>
          <w:kern w:val="0"/>
          <w:sz w:val="28"/>
          <w:lang w:val="ru-RU"/>
          <w14:ligatures w14:val="none"/>
        </w:rPr>
      </w:pPr>
      <w:r w:rsidRPr="00836DDA">
        <w:rPr>
          <w:rFonts w:ascii="Times New Roman" w:eastAsia="Calibri" w:hAnsi="Times New Roman" w:cs="Times New Roman"/>
          <w:color w:val="000000"/>
          <w:kern w:val="0"/>
          <w:sz w:val="28"/>
          <w:lang w:val="ru-RU"/>
          <w14:ligatures w14:val="none"/>
        </w:rPr>
        <w:t>протокол  від  29 серпня  2023  № 1</w:t>
      </w:r>
    </w:p>
    <w:p w14:paraId="64FD0983" w14:textId="77777777" w:rsidR="00836DDA" w:rsidRPr="00836DDA" w:rsidRDefault="00836DDA" w:rsidP="00836DDA">
      <w:pPr>
        <w:spacing w:after="0" w:line="240" w:lineRule="auto"/>
        <w:rPr>
          <w:rFonts w:ascii="Times New Roman" w:eastAsia="Calibri" w:hAnsi="Times New Roman" w:cs="Times New Roman"/>
          <w:color w:val="000000"/>
          <w:kern w:val="0"/>
          <w:sz w:val="28"/>
          <w:lang w:val="ru-RU"/>
          <w14:ligatures w14:val="none"/>
        </w:rPr>
      </w:pPr>
      <w:r w:rsidRPr="00836DDA">
        <w:rPr>
          <w:rFonts w:ascii="Times New Roman" w:eastAsia="Calibri" w:hAnsi="Times New Roman" w:cs="Times New Roman"/>
          <w:color w:val="000000"/>
          <w:kern w:val="0"/>
          <w:sz w:val="28"/>
          <w:lang w:val="ru-RU"/>
          <w14:ligatures w14:val="none"/>
        </w:rPr>
        <w:t xml:space="preserve">Голова комісії  </w:t>
      </w:r>
      <w:r w:rsidRPr="00836DDA">
        <w:rPr>
          <w:rFonts w:ascii="Times New Roman" w:eastAsia="Calibri" w:hAnsi="Times New Roman" w:cs="Times New Roman"/>
          <w:noProof/>
          <w:color w:val="000000"/>
          <w:kern w:val="0"/>
          <w:sz w:val="28"/>
          <w:u w:val="single"/>
          <w:lang w:val="ru-RU" w:eastAsia="ru-RU"/>
          <w14:ligatures w14:val="none"/>
        </w:rPr>
        <w:drawing>
          <wp:inline distT="0" distB="0" distL="0" distR="0" wp14:anchorId="5A62D628" wp14:editId="1CBEA821">
            <wp:extent cx="981075" cy="2667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6DDA">
        <w:rPr>
          <w:rFonts w:ascii="Times New Roman" w:eastAsia="Calibri" w:hAnsi="Times New Roman" w:cs="Times New Roman"/>
          <w:color w:val="000000"/>
          <w:kern w:val="0"/>
          <w:sz w:val="28"/>
          <w:lang w:val="ru-RU"/>
          <w14:ligatures w14:val="none"/>
        </w:rPr>
        <w:t xml:space="preserve"> Євген БАБЕНКО</w:t>
      </w:r>
    </w:p>
    <w:p w14:paraId="0925D63F" w14:textId="77777777" w:rsidR="00C81C99" w:rsidRPr="00766D27" w:rsidRDefault="00C81C99" w:rsidP="006260F7">
      <w:pPr>
        <w:rPr>
          <w:rFonts w:ascii="Times New Roman" w:hAnsi="Times New Roman" w:cs="Times New Roman"/>
          <w:sz w:val="28"/>
          <w:szCs w:val="28"/>
        </w:rPr>
      </w:pPr>
    </w:p>
    <w:sectPr w:rsidR="00C81C99" w:rsidRPr="00766D27" w:rsidSect="0067702F">
      <w:headerReference w:type="even" r:id="rId13"/>
      <w:headerReference w:type="default" r:id="rId14"/>
      <w:headerReference w:type="first" r:id="rId15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44C729" w14:textId="77777777" w:rsidR="00174A7F" w:rsidRDefault="00174A7F" w:rsidP="00B4569F">
      <w:pPr>
        <w:spacing w:after="0" w:line="240" w:lineRule="auto"/>
      </w:pPr>
      <w:r>
        <w:separator/>
      </w:r>
    </w:p>
  </w:endnote>
  <w:endnote w:type="continuationSeparator" w:id="0">
    <w:p w14:paraId="070F909C" w14:textId="77777777" w:rsidR="00174A7F" w:rsidRDefault="00174A7F" w:rsidP="00B45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D7F6F6" w14:textId="77777777" w:rsidR="00174A7F" w:rsidRDefault="00174A7F" w:rsidP="00B4569F">
      <w:pPr>
        <w:spacing w:after="0" w:line="240" w:lineRule="auto"/>
      </w:pPr>
      <w:r>
        <w:separator/>
      </w:r>
    </w:p>
  </w:footnote>
  <w:footnote w:type="continuationSeparator" w:id="0">
    <w:p w14:paraId="41100264" w14:textId="77777777" w:rsidR="00174A7F" w:rsidRDefault="00174A7F" w:rsidP="00B456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FDA89" w14:textId="6A6105FA" w:rsidR="00B4569F" w:rsidRDefault="00000000">
    <w:pPr>
      <w:pStyle w:val="a7"/>
    </w:pPr>
    <w:r>
      <w:rPr>
        <w:noProof/>
        <w:lang w:val="ru-RU" w:eastAsia="ru-RU"/>
      </w:rPr>
      <w:pict w14:anchorId="272F3E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780657" o:spid="_x0000_s1046" type="#_x0000_t75" style="position:absolute;margin-left:0;margin-top:0;width:1200pt;height:675pt;z-index:-251657216;mso-position-horizontal:center;mso-position-horizontal-relative:margin;mso-position-vertical:center;mso-position-vertical-relative:margin" o:allowincell="f">
          <v:imagedata r:id="rId1" o:title="photo_451979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6F8A5" w14:textId="5A6C910D" w:rsidR="00B4569F" w:rsidRDefault="00000000">
    <w:pPr>
      <w:pStyle w:val="a7"/>
    </w:pPr>
    <w:r>
      <w:rPr>
        <w:noProof/>
        <w:lang w:val="ru-RU" w:eastAsia="ru-RU"/>
      </w:rPr>
      <w:pict w14:anchorId="120584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780658" o:spid="_x0000_s1047" type="#_x0000_t75" style="position:absolute;margin-left:-359.1pt;margin-top:-21.9pt;width:1200pt;height:675pt;z-index:-251656192;mso-position-horizontal-relative:margin;mso-position-vertical-relative:margin" o:allowincell="f">
          <v:imagedata r:id="rId1" o:title="photo_451979" gain="26214f" blacklevel="19661f"/>
          <w10:wrap type="square"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A03EE" w14:textId="752C58FC" w:rsidR="00B4569F" w:rsidRDefault="00000000">
    <w:pPr>
      <w:pStyle w:val="a7"/>
    </w:pPr>
    <w:r>
      <w:rPr>
        <w:noProof/>
        <w:lang w:val="ru-RU" w:eastAsia="ru-RU"/>
      </w:rPr>
      <w:pict w14:anchorId="415EBC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780656" o:spid="_x0000_s1045" type="#_x0000_t75" style="position:absolute;margin-left:0;margin-top:0;width:1200pt;height:675pt;z-index:-251658240;mso-position-horizontal:center;mso-position-horizontal-relative:margin;mso-position-vertical:center;mso-position-vertical-relative:margin" o:allowincell="f">
          <v:imagedata r:id="rId1" o:title="photo_451979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A94AF79C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47B0E27"/>
    <w:multiLevelType w:val="hybridMultilevel"/>
    <w:tmpl w:val="D840A3F0"/>
    <w:lvl w:ilvl="0" w:tplc="ACEEBA60">
      <w:start w:val="1"/>
      <w:numFmt w:val="decimal"/>
      <w:lvlText w:val="%1"/>
      <w:lvlJc w:val="left"/>
      <w:pPr>
        <w:ind w:left="426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1DC8A28">
      <w:start w:val="1"/>
      <w:numFmt w:val="lowerLetter"/>
      <w:lvlText w:val="%2"/>
      <w:lvlJc w:val="left"/>
      <w:pPr>
        <w:ind w:left="1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E26796">
      <w:start w:val="1"/>
      <w:numFmt w:val="lowerRoman"/>
      <w:lvlText w:val="%3"/>
      <w:lvlJc w:val="left"/>
      <w:pPr>
        <w:ind w:left="2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40467FC">
      <w:start w:val="1"/>
      <w:numFmt w:val="decimal"/>
      <w:lvlText w:val="%4"/>
      <w:lvlJc w:val="left"/>
      <w:pPr>
        <w:ind w:left="2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9CFD68">
      <w:start w:val="1"/>
      <w:numFmt w:val="lowerLetter"/>
      <w:lvlText w:val="%5"/>
      <w:lvlJc w:val="left"/>
      <w:pPr>
        <w:ind w:left="36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02AD7D8">
      <w:start w:val="1"/>
      <w:numFmt w:val="lowerRoman"/>
      <w:lvlText w:val="%6"/>
      <w:lvlJc w:val="left"/>
      <w:pPr>
        <w:ind w:left="4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44878A2">
      <w:start w:val="1"/>
      <w:numFmt w:val="decimal"/>
      <w:lvlText w:val="%7"/>
      <w:lvlJc w:val="left"/>
      <w:pPr>
        <w:ind w:left="5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F80184">
      <w:start w:val="1"/>
      <w:numFmt w:val="lowerLetter"/>
      <w:lvlText w:val="%8"/>
      <w:lvlJc w:val="left"/>
      <w:pPr>
        <w:ind w:left="5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8E0288">
      <w:start w:val="1"/>
      <w:numFmt w:val="lowerRoman"/>
      <w:lvlText w:val="%9"/>
      <w:lvlJc w:val="left"/>
      <w:pPr>
        <w:ind w:left="6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112673"/>
    <w:multiLevelType w:val="hybridMultilevel"/>
    <w:tmpl w:val="9A8E9FB2"/>
    <w:lvl w:ilvl="0" w:tplc="E71248D2">
      <w:start w:val="1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2D3A7FE4">
      <w:start w:val="1"/>
      <w:numFmt w:val="lowerLetter"/>
      <w:lvlText w:val="%2"/>
      <w:lvlJc w:val="left"/>
      <w:pPr>
        <w:ind w:left="1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E32A620C">
      <w:start w:val="1"/>
      <w:numFmt w:val="lowerRoman"/>
      <w:lvlText w:val="%3"/>
      <w:lvlJc w:val="left"/>
      <w:pPr>
        <w:ind w:left="1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CAACB962">
      <w:start w:val="1"/>
      <w:numFmt w:val="decimal"/>
      <w:lvlText w:val="%4"/>
      <w:lvlJc w:val="left"/>
      <w:pPr>
        <w:ind w:left="2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F0A48FA">
      <w:start w:val="1"/>
      <w:numFmt w:val="lowerLetter"/>
      <w:lvlText w:val="%5"/>
      <w:lvlJc w:val="left"/>
      <w:pPr>
        <w:ind w:left="3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86EBE06">
      <w:start w:val="1"/>
      <w:numFmt w:val="lowerRoman"/>
      <w:lvlText w:val="%6"/>
      <w:lvlJc w:val="left"/>
      <w:pPr>
        <w:ind w:left="4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6736FEF2">
      <w:start w:val="1"/>
      <w:numFmt w:val="decimal"/>
      <w:lvlText w:val="%7"/>
      <w:lvlJc w:val="left"/>
      <w:pPr>
        <w:ind w:left="4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4C20B9A8">
      <w:start w:val="1"/>
      <w:numFmt w:val="lowerLetter"/>
      <w:lvlText w:val="%8"/>
      <w:lvlJc w:val="left"/>
      <w:pPr>
        <w:ind w:left="55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E3AE0B80">
      <w:start w:val="1"/>
      <w:numFmt w:val="lowerRoman"/>
      <w:lvlText w:val="%9"/>
      <w:lvlJc w:val="left"/>
      <w:pPr>
        <w:ind w:left="62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0BC35976"/>
    <w:multiLevelType w:val="hybridMultilevel"/>
    <w:tmpl w:val="63FAF942"/>
    <w:lvl w:ilvl="0" w:tplc="F50C650C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17F26"/>
    <w:multiLevelType w:val="hybridMultilevel"/>
    <w:tmpl w:val="59D0EEBC"/>
    <w:lvl w:ilvl="0" w:tplc="691A97F2">
      <w:start w:val="1"/>
      <w:numFmt w:val="decimal"/>
      <w:lvlText w:val="%1"/>
      <w:lvlJc w:val="left"/>
      <w:pPr>
        <w:ind w:left="807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220019" w:tentative="1">
      <w:start w:val="1"/>
      <w:numFmt w:val="lowerLetter"/>
      <w:lvlText w:val="%2."/>
      <w:lvlJc w:val="left"/>
      <w:pPr>
        <w:ind w:left="1527" w:hanging="360"/>
      </w:pPr>
    </w:lvl>
    <w:lvl w:ilvl="2" w:tplc="0422001B" w:tentative="1">
      <w:start w:val="1"/>
      <w:numFmt w:val="lowerRoman"/>
      <w:lvlText w:val="%3."/>
      <w:lvlJc w:val="right"/>
      <w:pPr>
        <w:ind w:left="2247" w:hanging="180"/>
      </w:pPr>
    </w:lvl>
    <w:lvl w:ilvl="3" w:tplc="0422000F" w:tentative="1">
      <w:start w:val="1"/>
      <w:numFmt w:val="decimal"/>
      <w:lvlText w:val="%4."/>
      <w:lvlJc w:val="left"/>
      <w:pPr>
        <w:ind w:left="2967" w:hanging="360"/>
      </w:pPr>
    </w:lvl>
    <w:lvl w:ilvl="4" w:tplc="04220019" w:tentative="1">
      <w:start w:val="1"/>
      <w:numFmt w:val="lowerLetter"/>
      <w:lvlText w:val="%5."/>
      <w:lvlJc w:val="left"/>
      <w:pPr>
        <w:ind w:left="3687" w:hanging="360"/>
      </w:pPr>
    </w:lvl>
    <w:lvl w:ilvl="5" w:tplc="0422001B" w:tentative="1">
      <w:start w:val="1"/>
      <w:numFmt w:val="lowerRoman"/>
      <w:lvlText w:val="%6."/>
      <w:lvlJc w:val="right"/>
      <w:pPr>
        <w:ind w:left="4407" w:hanging="180"/>
      </w:pPr>
    </w:lvl>
    <w:lvl w:ilvl="6" w:tplc="0422000F" w:tentative="1">
      <w:start w:val="1"/>
      <w:numFmt w:val="decimal"/>
      <w:lvlText w:val="%7."/>
      <w:lvlJc w:val="left"/>
      <w:pPr>
        <w:ind w:left="5127" w:hanging="360"/>
      </w:pPr>
    </w:lvl>
    <w:lvl w:ilvl="7" w:tplc="04220019" w:tentative="1">
      <w:start w:val="1"/>
      <w:numFmt w:val="lowerLetter"/>
      <w:lvlText w:val="%8."/>
      <w:lvlJc w:val="left"/>
      <w:pPr>
        <w:ind w:left="5847" w:hanging="360"/>
      </w:pPr>
    </w:lvl>
    <w:lvl w:ilvl="8" w:tplc="0422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5" w15:restartNumberingAfterBreak="0">
    <w:nsid w:val="13C80370"/>
    <w:multiLevelType w:val="hybridMultilevel"/>
    <w:tmpl w:val="2EF6E3F2"/>
    <w:lvl w:ilvl="0" w:tplc="3592A88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2088226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A54AC9A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4964AC2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D4ADE98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0A47778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52ED28C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D724B52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6DE926A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7546D2"/>
    <w:multiLevelType w:val="hybridMultilevel"/>
    <w:tmpl w:val="47168312"/>
    <w:lvl w:ilvl="0" w:tplc="E5F0E736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6A2F15A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062ED98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6925992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CDC1C2C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426CBDF0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F507026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A6C2458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8DA3CA0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23F35D2E"/>
    <w:multiLevelType w:val="hybridMultilevel"/>
    <w:tmpl w:val="E962E236"/>
    <w:lvl w:ilvl="0" w:tplc="CF5A4838">
      <w:start w:val="5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14A081AA">
      <w:start w:val="1"/>
      <w:numFmt w:val="lowerLetter"/>
      <w:lvlText w:val="%2"/>
      <w:lvlJc w:val="left"/>
      <w:pPr>
        <w:ind w:left="1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1DA47DA">
      <w:start w:val="1"/>
      <w:numFmt w:val="lowerRoman"/>
      <w:lvlText w:val="%3"/>
      <w:lvlJc w:val="left"/>
      <w:pPr>
        <w:ind w:left="1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CB82F00A">
      <w:start w:val="1"/>
      <w:numFmt w:val="decimal"/>
      <w:lvlText w:val="%4"/>
      <w:lvlJc w:val="left"/>
      <w:pPr>
        <w:ind w:left="2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337ED9CC">
      <w:start w:val="1"/>
      <w:numFmt w:val="lowerLetter"/>
      <w:lvlText w:val="%5"/>
      <w:lvlJc w:val="left"/>
      <w:pPr>
        <w:ind w:left="3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29AC07AC">
      <w:start w:val="1"/>
      <w:numFmt w:val="lowerRoman"/>
      <w:lvlText w:val="%6"/>
      <w:lvlJc w:val="left"/>
      <w:pPr>
        <w:ind w:left="4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97D67118">
      <w:start w:val="1"/>
      <w:numFmt w:val="decimal"/>
      <w:lvlText w:val="%7"/>
      <w:lvlJc w:val="left"/>
      <w:pPr>
        <w:ind w:left="4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47C815C4">
      <w:start w:val="1"/>
      <w:numFmt w:val="lowerLetter"/>
      <w:lvlText w:val="%8"/>
      <w:lvlJc w:val="left"/>
      <w:pPr>
        <w:ind w:left="55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75DCFAF6">
      <w:start w:val="1"/>
      <w:numFmt w:val="lowerRoman"/>
      <w:lvlText w:val="%9"/>
      <w:lvlJc w:val="left"/>
      <w:pPr>
        <w:ind w:left="62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2AFB1D21"/>
    <w:multiLevelType w:val="hybridMultilevel"/>
    <w:tmpl w:val="50B220A2"/>
    <w:lvl w:ilvl="0" w:tplc="70A4DC62">
      <w:start w:val="1"/>
      <w:numFmt w:val="decimal"/>
      <w:lvlText w:val="%1."/>
      <w:lvlJc w:val="left"/>
      <w:pPr>
        <w:ind w:left="10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720E93A">
      <w:start w:val="1"/>
      <w:numFmt w:val="lowerLetter"/>
      <w:lvlText w:val="%2"/>
      <w:lvlJc w:val="left"/>
      <w:pPr>
        <w:ind w:left="18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9D45160">
      <w:start w:val="1"/>
      <w:numFmt w:val="lowerRoman"/>
      <w:lvlText w:val="%3"/>
      <w:lvlJc w:val="left"/>
      <w:pPr>
        <w:ind w:left="26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1020A76">
      <w:start w:val="1"/>
      <w:numFmt w:val="decimal"/>
      <w:lvlText w:val="%4"/>
      <w:lvlJc w:val="left"/>
      <w:pPr>
        <w:ind w:left="33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170FDCC">
      <w:start w:val="1"/>
      <w:numFmt w:val="lowerLetter"/>
      <w:lvlText w:val="%5"/>
      <w:lvlJc w:val="left"/>
      <w:pPr>
        <w:ind w:left="40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C102B68">
      <w:start w:val="1"/>
      <w:numFmt w:val="lowerRoman"/>
      <w:lvlText w:val="%6"/>
      <w:lvlJc w:val="left"/>
      <w:pPr>
        <w:ind w:left="47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C7CC20A">
      <w:start w:val="1"/>
      <w:numFmt w:val="decimal"/>
      <w:lvlText w:val="%7"/>
      <w:lvlJc w:val="left"/>
      <w:pPr>
        <w:ind w:left="54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C649BD8">
      <w:start w:val="1"/>
      <w:numFmt w:val="lowerLetter"/>
      <w:lvlText w:val="%8"/>
      <w:lvlJc w:val="left"/>
      <w:pPr>
        <w:ind w:left="62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3E6ADEA">
      <w:start w:val="1"/>
      <w:numFmt w:val="lowerRoman"/>
      <w:lvlText w:val="%9"/>
      <w:lvlJc w:val="left"/>
      <w:pPr>
        <w:ind w:left="69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2FA640CB"/>
    <w:multiLevelType w:val="hybridMultilevel"/>
    <w:tmpl w:val="34006C1A"/>
    <w:lvl w:ilvl="0" w:tplc="ACEEBA60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648" w:hanging="360"/>
      </w:pPr>
    </w:lvl>
    <w:lvl w:ilvl="2" w:tplc="0422001B">
      <w:start w:val="1"/>
      <w:numFmt w:val="lowerRoman"/>
      <w:lvlText w:val="%3."/>
      <w:lvlJc w:val="right"/>
      <w:pPr>
        <w:ind w:left="2368" w:hanging="180"/>
      </w:pPr>
    </w:lvl>
    <w:lvl w:ilvl="3" w:tplc="0422000F">
      <w:start w:val="1"/>
      <w:numFmt w:val="decimal"/>
      <w:lvlText w:val="%4."/>
      <w:lvlJc w:val="left"/>
      <w:pPr>
        <w:ind w:left="3088" w:hanging="360"/>
      </w:pPr>
    </w:lvl>
    <w:lvl w:ilvl="4" w:tplc="04220019">
      <w:start w:val="1"/>
      <w:numFmt w:val="lowerLetter"/>
      <w:lvlText w:val="%5."/>
      <w:lvlJc w:val="left"/>
      <w:pPr>
        <w:ind w:left="3808" w:hanging="360"/>
      </w:pPr>
    </w:lvl>
    <w:lvl w:ilvl="5" w:tplc="0422001B">
      <w:start w:val="1"/>
      <w:numFmt w:val="lowerRoman"/>
      <w:lvlText w:val="%6."/>
      <w:lvlJc w:val="right"/>
      <w:pPr>
        <w:ind w:left="4528" w:hanging="180"/>
      </w:pPr>
    </w:lvl>
    <w:lvl w:ilvl="6" w:tplc="0422000F">
      <w:start w:val="1"/>
      <w:numFmt w:val="decimal"/>
      <w:lvlText w:val="%7."/>
      <w:lvlJc w:val="left"/>
      <w:pPr>
        <w:ind w:left="5248" w:hanging="360"/>
      </w:pPr>
    </w:lvl>
    <w:lvl w:ilvl="7" w:tplc="04220019">
      <w:start w:val="1"/>
      <w:numFmt w:val="lowerLetter"/>
      <w:lvlText w:val="%8."/>
      <w:lvlJc w:val="left"/>
      <w:pPr>
        <w:ind w:left="5968" w:hanging="360"/>
      </w:pPr>
    </w:lvl>
    <w:lvl w:ilvl="8" w:tplc="0422001B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307C3532"/>
    <w:multiLevelType w:val="hybridMultilevel"/>
    <w:tmpl w:val="0C4E5826"/>
    <w:lvl w:ilvl="0" w:tplc="ACEEBA60">
      <w:start w:val="1"/>
      <w:numFmt w:val="decimal"/>
      <w:lvlText w:val="%1"/>
      <w:lvlJc w:val="left"/>
      <w:pPr>
        <w:ind w:left="568" w:firstLine="0"/>
      </w:pPr>
      <w:rPr>
        <w:rFonts w:hint="default"/>
        <w:b w:val="0"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E2E4DC68">
      <w:start w:val="1"/>
      <w:numFmt w:val="lowerLetter"/>
      <w:lvlText w:val="%2"/>
      <w:lvlJc w:val="left"/>
      <w:pPr>
        <w:ind w:left="200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04709AD8">
      <w:start w:val="1"/>
      <w:numFmt w:val="lowerRoman"/>
      <w:lvlText w:val="%3"/>
      <w:lvlJc w:val="left"/>
      <w:pPr>
        <w:ind w:left="27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B0ADE9C">
      <w:start w:val="1"/>
      <w:numFmt w:val="decimal"/>
      <w:lvlText w:val="%4"/>
      <w:lvlJc w:val="left"/>
      <w:pPr>
        <w:ind w:left="344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C258448C">
      <w:start w:val="1"/>
      <w:numFmt w:val="lowerLetter"/>
      <w:lvlText w:val="%5"/>
      <w:lvlJc w:val="left"/>
      <w:pPr>
        <w:ind w:left="416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32844252">
      <w:start w:val="1"/>
      <w:numFmt w:val="lowerRoman"/>
      <w:lvlText w:val="%6"/>
      <w:lvlJc w:val="left"/>
      <w:pPr>
        <w:ind w:left="488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D54AFB80">
      <w:start w:val="1"/>
      <w:numFmt w:val="decimal"/>
      <w:lvlText w:val="%7"/>
      <w:lvlJc w:val="left"/>
      <w:pPr>
        <w:ind w:left="560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F93CF5B0">
      <w:start w:val="1"/>
      <w:numFmt w:val="lowerLetter"/>
      <w:lvlText w:val="%8"/>
      <w:lvlJc w:val="left"/>
      <w:pPr>
        <w:ind w:left="63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6A86548">
      <w:start w:val="1"/>
      <w:numFmt w:val="lowerRoman"/>
      <w:lvlText w:val="%9"/>
      <w:lvlJc w:val="left"/>
      <w:pPr>
        <w:ind w:left="704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39DC658A"/>
    <w:multiLevelType w:val="hybridMultilevel"/>
    <w:tmpl w:val="4ABEE65E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F65E62"/>
    <w:multiLevelType w:val="hybridMultilevel"/>
    <w:tmpl w:val="37844B4E"/>
    <w:lvl w:ilvl="0" w:tplc="6138FCFA">
      <w:start w:val="8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B1EC50CA">
      <w:start w:val="1"/>
      <w:numFmt w:val="lowerLetter"/>
      <w:lvlText w:val="%2"/>
      <w:lvlJc w:val="left"/>
      <w:pPr>
        <w:ind w:left="1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5524E2E">
      <w:start w:val="1"/>
      <w:numFmt w:val="lowerRoman"/>
      <w:lvlText w:val="%3"/>
      <w:lvlJc w:val="left"/>
      <w:pPr>
        <w:ind w:left="1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908983C">
      <w:start w:val="1"/>
      <w:numFmt w:val="decimal"/>
      <w:lvlText w:val="%4"/>
      <w:lvlJc w:val="left"/>
      <w:pPr>
        <w:ind w:left="2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B99632D6">
      <w:start w:val="1"/>
      <w:numFmt w:val="lowerLetter"/>
      <w:lvlText w:val="%5"/>
      <w:lvlJc w:val="left"/>
      <w:pPr>
        <w:ind w:left="3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A7C22BE8">
      <w:start w:val="1"/>
      <w:numFmt w:val="lowerRoman"/>
      <w:lvlText w:val="%6"/>
      <w:lvlJc w:val="left"/>
      <w:pPr>
        <w:ind w:left="4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EFD67A1A">
      <w:start w:val="1"/>
      <w:numFmt w:val="decimal"/>
      <w:lvlText w:val="%7"/>
      <w:lvlJc w:val="left"/>
      <w:pPr>
        <w:ind w:left="4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CBF62CDE">
      <w:start w:val="1"/>
      <w:numFmt w:val="lowerLetter"/>
      <w:lvlText w:val="%8"/>
      <w:lvlJc w:val="left"/>
      <w:pPr>
        <w:ind w:left="55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843EA9BE">
      <w:start w:val="1"/>
      <w:numFmt w:val="lowerRoman"/>
      <w:lvlText w:val="%9"/>
      <w:lvlJc w:val="left"/>
      <w:pPr>
        <w:ind w:left="62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3A674E75"/>
    <w:multiLevelType w:val="hybridMultilevel"/>
    <w:tmpl w:val="5E9AD086"/>
    <w:lvl w:ilvl="0" w:tplc="389ACD16">
      <w:start w:val="1"/>
      <w:numFmt w:val="bullet"/>
      <w:lvlText w:val=""/>
      <w:lvlJc w:val="left"/>
      <w:pPr>
        <w:ind w:left="43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AF6CD46">
      <w:start w:val="1"/>
      <w:numFmt w:val="bullet"/>
      <w:lvlText w:val="o"/>
      <w:lvlJc w:val="left"/>
      <w:pPr>
        <w:ind w:left="118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5B28E76">
      <w:start w:val="1"/>
      <w:numFmt w:val="bullet"/>
      <w:lvlText w:val="▪"/>
      <w:lvlJc w:val="left"/>
      <w:pPr>
        <w:ind w:left="19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76C1D94">
      <w:start w:val="1"/>
      <w:numFmt w:val="bullet"/>
      <w:lvlText w:val="•"/>
      <w:lvlJc w:val="left"/>
      <w:pPr>
        <w:ind w:left="26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EC44EFA">
      <w:start w:val="1"/>
      <w:numFmt w:val="bullet"/>
      <w:lvlText w:val="o"/>
      <w:lvlJc w:val="left"/>
      <w:pPr>
        <w:ind w:left="334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33C501E">
      <w:start w:val="1"/>
      <w:numFmt w:val="bullet"/>
      <w:lvlText w:val="▪"/>
      <w:lvlJc w:val="left"/>
      <w:pPr>
        <w:ind w:left="406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B1AB456">
      <w:start w:val="1"/>
      <w:numFmt w:val="bullet"/>
      <w:lvlText w:val="•"/>
      <w:lvlJc w:val="left"/>
      <w:pPr>
        <w:ind w:left="478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DC2E850">
      <w:start w:val="1"/>
      <w:numFmt w:val="bullet"/>
      <w:lvlText w:val="o"/>
      <w:lvlJc w:val="left"/>
      <w:pPr>
        <w:ind w:left="55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04A5E82">
      <w:start w:val="1"/>
      <w:numFmt w:val="bullet"/>
      <w:lvlText w:val="▪"/>
      <w:lvlJc w:val="left"/>
      <w:pPr>
        <w:ind w:left="622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 w15:restartNumberingAfterBreak="0">
    <w:nsid w:val="40E304D6"/>
    <w:multiLevelType w:val="hybridMultilevel"/>
    <w:tmpl w:val="89D2C622"/>
    <w:lvl w:ilvl="0" w:tplc="8ED4CA24">
      <w:start w:val="7"/>
      <w:numFmt w:val="decimal"/>
      <w:lvlText w:val="%1."/>
      <w:lvlJc w:val="left"/>
      <w:pPr>
        <w:ind w:left="10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E881354">
      <w:start w:val="1"/>
      <w:numFmt w:val="lowerLetter"/>
      <w:lvlText w:val="%2"/>
      <w:lvlJc w:val="left"/>
      <w:pPr>
        <w:ind w:left="18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E4CBA12">
      <w:start w:val="1"/>
      <w:numFmt w:val="lowerRoman"/>
      <w:lvlText w:val="%3"/>
      <w:lvlJc w:val="left"/>
      <w:pPr>
        <w:ind w:left="26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7526BFE">
      <w:start w:val="1"/>
      <w:numFmt w:val="decimal"/>
      <w:lvlText w:val="%4"/>
      <w:lvlJc w:val="left"/>
      <w:pPr>
        <w:ind w:left="33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CAA286A">
      <w:start w:val="1"/>
      <w:numFmt w:val="lowerLetter"/>
      <w:lvlText w:val="%5"/>
      <w:lvlJc w:val="left"/>
      <w:pPr>
        <w:ind w:left="40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3CC2D48">
      <w:start w:val="1"/>
      <w:numFmt w:val="lowerRoman"/>
      <w:lvlText w:val="%6"/>
      <w:lvlJc w:val="left"/>
      <w:pPr>
        <w:ind w:left="47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8B6FF12">
      <w:start w:val="1"/>
      <w:numFmt w:val="decimal"/>
      <w:lvlText w:val="%7"/>
      <w:lvlJc w:val="left"/>
      <w:pPr>
        <w:ind w:left="54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0040F20E">
      <w:start w:val="1"/>
      <w:numFmt w:val="lowerLetter"/>
      <w:lvlText w:val="%8"/>
      <w:lvlJc w:val="left"/>
      <w:pPr>
        <w:ind w:left="62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8E2859E">
      <w:start w:val="1"/>
      <w:numFmt w:val="lowerRoman"/>
      <w:lvlText w:val="%9"/>
      <w:lvlJc w:val="left"/>
      <w:pPr>
        <w:ind w:left="69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 w15:restartNumberingAfterBreak="0">
    <w:nsid w:val="4AF37F93"/>
    <w:multiLevelType w:val="hybridMultilevel"/>
    <w:tmpl w:val="0BFAF036"/>
    <w:lvl w:ilvl="0" w:tplc="D1960168">
      <w:start w:val="1"/>
      <w:numFmt w:val="decimal"/>
      <w:lvlText w:val="%1"/>
      <w:lvlJc w:val="left"/>
      <w:pPr>
        <w:ind w:left="0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FFFFFFFF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FFFFFFF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FFFFFFF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FFFFFFF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FFFFFFF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FFFFFFF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FFFFFFF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FFFFFFF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 w15:restartNumberingAfterBreak="0">
    <w:nsid w:val="4E8D378F"/>
    <w:multiLevelType w:val="hybridMultilevel"/>
    <w:tmpl w:val="99305FF2"/>
    <w:lvl w:ilvl="0" w:tplc="ACEEBA60">
      <w:start w:val="1"/>
      <w:numFmt w:val="decimal"/>
      <w:lvlText w:val="%1"/>
      <w:lvlJc w:val="left"/>
      <w:pPr>
        <w:ind w:left="1023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417203E2">
      <w:start w:val="1"/>
      <w:numFmt w:val="lowerLetter"/>
      <w:lvlText w:val="%2"/>
      <w:lvlJc w:val="left"/>
      <w:pPr>
        <w:ind w:left="1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6818C36C">
      <w:start w:val="1"/>
      <w:numFmt w:val="lowerRoman"/>
      <w:lvlText w:val="%3"/>
      <w:lvlJc w:val="left"/>
      <w:pPr>
        <w:ind w:left="2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A22271C0">
      <w:start w:val="1"/>
      <w:numFmt w:val="decimal"/>
      <w:lvlText w:val="%4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42008968">
      <w:start w:val="1"/>
      <w:numFmt w:val="lowerLetter"/>
      <w:lvlText w:val="%5"/>
      <w:lvlJc w:val="left"/>
      <w:pPr>
        <w:ind w:left="39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ECCAAFC2">
      <w:start w:val="1"/>
      <w:numFmt w:val="lowerRoman"/>
      <w:lvlText w:val="%6"/>
      <w:lvlJc w:val="left"/>
      <w:pPr>
        <w:ind w:left="46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3F2E14D2">
      <w:start w:val="1"/>
      <w:numFmt w:val="decimal"/>
      <w:lvlText w:val="%7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5F8FA4A">
      <w:start w:val="1"/>
      <w:numFmt w:val="lowerLetter"/>
      <w:lvlText w:val="%8"/>
      <w:lvlJc w:val="left"/>
      <w:pPr>
        <w:ind w:left="61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6BA2834E">
      <w:start w:val="1"/>
      <w:numFmt w:val="lowerRoman"/>
      <w:lvlText w:val="%9"/>
      <w:lvlJc w:val="left"/>
      <w:pPr>
        <w:ind w:left="68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8" w15:restartNumberingAfterBreak="0">
    <w:nsid w:val="536D31F7"/>
    <w:multiLevelType w:val="hybridMultilevel"/>
    <w:tmpl w:val="0FFE0154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0" w15:restartNumberingAfterBreak="0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1" w15:restartNumberingAfterBreak="0">
    <w:nsid w:val="5A6B031B"/>
    <w:multiLevelType w:val="hybridMultilevel"/>
    <w:tmpl w:val="246A4C58"/>
    <w:lvl w:ilvl="0" w:tplc="ACEEBA60">
      <w:start w:val="1"/>
      <w:numFmt w:val="decimal"/>
      <w:lvlText w:val="%1"/>
      <w:lvlJc w:val="left"/>
      <w:pPr>
        <w:ind w:left="1023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9A3A46B0">
      <w:start w:val="1"/>
      <w:numFmt w:val="lowerLetter"/>
      <w:lvlText w:val="%2"/>
      <w:lvlJc w:val="left"/>
      <w:pPr>
        <w:ind w:left="1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23802752">
      <w:start w:val="1"/>
      <w:numFmt w:val="lowerRoman"/>
      <w:lvlText w:val="%3"/>
      <w:lvlJc w:val="left"/>
      <w:pPr>
        <w:ind w:left="2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DC10FC08">
      <w:start w:val="1"/>
      <w:numFmt w:val="decimal"/>
      <w:lvlText w:val="%4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51EC3E8E">
      <w:start w:val="1"/>
      <w:numFmt w:val="lowerLetter"/>
      <w:lvlText w:val="%5"/>
      <w:lvlJc w:val="left"/>
      <w:pPr>
        <w:ind w:left="39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60B20864">
      <w:start w:val="1"/>
      <w:numFmt w:val="lowerRoman"/>
      <w:lvlText w:val="%6"/>
      <w:lvlJc w:val="left"/>
      <w:pPr>
        <w:ind w:left="46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3CC0DC9A">
      <w:start w:val="1"/>
      <w:numFmt w:val="decimal"/>
      <w:lvlText w:val="%7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0BC2A72">
      <w:start w:val="1"/>
      <w:numFmt w:val="lowerLetter"/>
      <w:lvlText w:val="%8"/>
      <w:lvlJc w:val="left"/>
      <w:pPr>
        <w:ind w:left="61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A882FC96">
      <w:start w:val="1"/>
      <w:numFmt w:val="lowerRoman"/>
      <w:lvlText w:val="%9"/>
      <w:lvlJc w:val="left"/>
      <w:pPr>
        <w:ind w:left="68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2" w15:restartNumberingAfterBreak="0">
    <w:nsid w:val="5AEC500B"/>
    <w:multiLevelType w:val="hybridMultilevel"/>
    <w:tmpl w:val="14A07C7C"/>
    <w:lvl w:ilvl="0" w:tplc="6E40E9C6">
      <w:start w:val="6"/>
      <w:numFmt w:val="decimal"/>
      <w:lvlText w:val="%1"/>
      <w:lvlJc w:val="left"/>
      <w:pPr>
        <w:ind w:left="105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78" w:hanging="360"/>
      </w:pPr>
    </w:lvl>
    <w:lvl w:ilvl="2" w:tplc="0422001B" w:tentative="1">
      <w:start w:val="1"/>
      <w:numFmt w:val="lowerRoman"/>
      <w:lvlText w:val="%3."/>
      <w:lvlJc w:val="right"/>
      <w:pPr>
        <w:ind w:left="2498" w:hanging="180"/>
      </w:pPr>
    </w:lvl>
    <w:lvl w:ilvl="3" w:tplc="0422000F" w:tentative="1">
      <w:start w:val="1"/>
      <w:numFmt w:val="decimal"/>
      <w:lvlText w:val="%4."/>
      <w:lvlJc w:val="left"/>
      <w:pPr>
        <w:ind w:left="3218" w:hanging="360"/>
      </w:pPr>
    </w:lvl>
    <w:lvl w:ilvl="4" w:tplc="04220019" w:tentative="1">
      <w:start w:val="1"/>
      <w:numFmt w:val="lowerLetter"/>
      <w:lvlText w:val="%5."/>
      <w:lvlJc w:val="left"/>
      <w:pPr>
        <w:ind w:left="3938" w:hanging="360"/>
      </w:pPr>
    </w:lvl>
    <w:lvl w:ilvl="5" w:tplc="0422001B" w:tentative="1">
      <w:start w:val="1"/>
      <w:numFmt w:val="lowerRoman"/>
      <w:lvlText w:val="%6."/>
      <w:lvlJc w:val="right"/>
      <w:pPr>
        <w:ind w:left="4658" w:hanging="180"/>
      </w:pPr>
    </w:lvl>
    <w:lvl w:ilvl="6" w:tplc="0422000F" w:tentative="1">
      <w:start w:val="1"/>
      <w:numFmt w:val="decimal"/>
      <w:lvlText w:val="%7."/>
      <w:lvlJc w:val="left"/>
      <w:pPr>
        <w:ind w:left="5378" w:hanging="360"/>
      </w:pPr>
    </w:lvl>
    <w:lvl w:ilvl="7" w:tplc="04220019" w:tentative="1">
      <w:start w:val="1"/>
      <w:numFmt w:val="lowerLetter"/>
      <w:lvlText w:val="%8."/>
      <w:lvlJc w:val="left"/>
      <w:pPr>
        <w:ind w:left="6098" w:hanging="360"/>
      </w:pPr>
    </w:lvl>
    <w:lvl w:ilvl="8" w:tplc="0422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3" w15:restartNumberingAfterBreak="0">
    <w:nsid w:val="61553869"/>
    <w:multiLevelType w:val="hybridMultilevel"/>
    <w:tmpl w:val="5C2696C6"/>
    <w:lvl w:ilvl="0" w:tplc="ACEEBA60">
      <w:start w:val="1"/>
      <w:numFmt w:val="decimal"/>
      <w:lvlText w:val="%1"/>
      <w:lvlJc w:val="left"/>
      <w:pPr>
        <w:ind w:left="862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8BA1366">
      <w:start w:val="1"/>
      <w:numFmt w:val="lowerLetter"/>
      <w:lvlText w:val="%2"/>
      <w:lvlJc w:val="left"/>
      <w:pPr>
        <w:ind w:left="194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79644A2">
      <w:start w:val="1"/>
      <w:numFmt w:val="lowerRoman"/>
      <w:lvlText w:val="%3"/>
      <w:lvlJc w:val="left"/>
      <w:pPr>
        <w:ind w:left="266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8A44ED4C">
      <w:start w:val="1"/>
      <w:numFmt w:val="decimal"/>
      <w:lvlText w:val="%4"/>
      <w:lvlJc w:val="left"/>
      <w:pPr>
        <w:ind w:left="338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3AC87664">
      <w:start w:val="1"/>
      <w:numFmt w:val="lowerLetter"/>
      <w:lvlText w:val="%5"/>
      <w:lvlJc w:val="left"/>
      <w:pPr>
        <w:ind w:left="410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367E0654">
      <w:start w:val="1"/>
      <w:numFmt w:val="lowerRoman"/>
      <w:lvlText w:val="%6"/>
      <w:lvlJc w:val="left"/>
      <w:pPr>
        <w:ind w:left="482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ADC8180">
      <w:start w:val="1"/>
      <w:numFmt w:val="decimal"/>
      <w:lvlText w:val="%7"/>
      <w:lvlJc w:val="left"/>
      <w:pPr>
        <w:ind w:left="554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0C8F9EC">
      <w:start w:val="1"/>
      <w:numFmt w:val="lowerLetter"/>
      <w:lvlText w:val="%8"/>
      <w:lvlJc w:val="left"/>
      <w:pPr>
        <w:ind w:left="626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92C06C38">
      <w:start w:val="1"/>
      <w:numFmt w:val="lowerRoman"/>
      <w:lvlText w:val="%9"/>
      <w:lvlJc w:val="left"/>
      <w:pPr>
        <w:ind w:left="698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4" w15:restartNumberingAfterBreak="0">
    <w:nsid w:val="64AE432A"/>
    <w:multiLevelType w:val="hybridMultilevel"/>
    <w:tmpl w:val="9D5EC16C"/>
    <w:lvl w:ilvl="0" w:tplc="ACEEBA60">
      <w:start w:val="1"/>
      <w:numFmt w:val="decimal"/>
      <w:lvlText w:val="%1"/>
      <w:lvlJc w:val="left"/>
      <w:pPr>
        <w:ind w:left="1023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E00C5FE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BAC9738">
      <w:start w:val="1"/>
      <w:numFmt w:val="lowerRoman"/>
      <w:lvlText w:val="%3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4C8FD8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AEEC01A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5A23D98">
      <w:start w:val="1"/>
      <w:numFmt w:val="lowerRoman"/>
      <w:lvlText w:val="%6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328B672">
      <w:start w:val="1"/>
      <w:numFmt w:val="decimal"/>
      <w:lvlText w:val="%7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64E5574">
      <w:start w:val="1"/>
      <w:numFmt w:val="lowerLetter"/>
      <w:lvlText w:val="%8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16C0AC2">
      <w:start w:val="1"/>
      <w:numFmt w:val="lowerRoman"/>
      <w:lvlText w:val="%9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7FF7BB6"/>
    <w:multiLevelType w:val="hybridMultilevel"/>
    <w:tmpl w:val="9C7CCC6C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211F7A"/>
    <w:multiLevelType w:val="hybridMultilevel"/>
    <w:tmpl w:val="AF583E88"/>
    <w:lvl w:ilvl="0" w:tplc="5EF68B40">
      <w:start w:val="1"/>
      <w:numFmt w:val="decimal"/>
      <w:lvlText w:val="%1"/>
      <w:lvlJc w:val="left"/>
      <w:pPr>
        <w:ind w:left="10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8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FFFFFFF">
      <w:start w:val="1"/>
      <w:numFmt w:val="lowerRoman"/>
      <w:lvlText w:val="%3"/>
      <w:lvlJc w:val="left"/>
      <w:pPr>
        <w:ind w:left="26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FFFFFFF">
      <w:start w:val="1"/>
      <w:numFmt w:val="decimal"/>
      <w:lvlText w:val="%4"/>
      <w:lvlJc w:val="left"/>
      <w:pPr>
        <w:ind w:left="33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FFFFFFF">
      <w:start w:val="1"/>
      <w:numFmt w:val="lowerLetter"/>
      <w:lvlText w:val="%5"/>
      <w:lvlJc w:val="left"/>
      <w:pPr>
        <w:ind w:left="40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FFFFFFF">
      <w:start w:val="1"/>
      <w:numFmt w:val="lowerRoman"/>
      <w:lvlText w:val="%6"/>
      <w:lvlJc w:val="left"/>
      <w:pPr>
        <w:ind w:left="47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FFFFFFF">
      <w:start w:val="1"/>
      <w:numFmt w:val="decimal"/>
      <w:lvlText w:val="%7"/>
      <w:lvlJc w:val="left"/>
      <w:pPr>
        <w:ind w:left="54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FFFFFFF">
      <w:start w:val="1"/>
      <w:numFmt w:val="lowerLetter"/>
      <w:lvlText w:val="%8"/>
      <w:lvlJc w:val="left"/>
      <w:pPr>
        <w:ind w:left="62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FFFFFFF">
      <w:start w:val="1"/>
      <w:numFmt w:val="lowerRoman"/>
      <w:lvlText w:val="%9"/>
      <w:lvlJc w:val="left"/>
      <w:pPr>
        <w:ind w:left="69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7" w15:restartNumberingAfterBreak="0">
    <w:nsid w:val="77321CDB"/>
    <w:multiLevelType w:val="hybridMultilevel"/>
    <w:tmpl w:val="797873BA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4F5C6C"/>
    <w:multiLevelType w:val="hybridMultilevel"/>
    <w:tmpl w:val="E0A83228"/>
    <w:lvl w:ilvl="0" w:tplc="9C12E04C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AE0565A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46302136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D1AAA0A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702F888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3D60C4E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4DAA354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D7CB5C6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E560B40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9" w15:restartNumberingAfterBreak="0">
    <w:nsid w:val="7C8B4712"/>
    <w:multiLevelType w:val="hybridMultilevel"/>
    <w:tmpl w:val="08D63D9E"/>
    <w:lvl w:ilvl="0" w:tplc="ACEEBA60">
      <w:start w:val="1"/>
      <w:numFmt w:val="decimal"/>
      <w:lvlText w:val="%1"/>
      <w:lvlJc w:val="left"/>
      <w:pPr>
        <w:ind w:left="0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39CC36C">
      <w:start w:val="1"/>
      <w:numFmt w:val="lowerLetter"/>
      <w:lvlText w:val="%2"/>
      <w:lvlJc w:val="left"/>
      <w:pPr>
        <w:ind w:left="1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A5FAF8EC">
      <w:start w:val="1"/>
      <w:numFmt w:val="lowerRoman"/>
      <w:lvlText w:val="%3"/>
      <w:lvlJc w:val="left"/>
      <w:pPr>
        <w:ind w:left="2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2AF4544A">
      <w:start w:val="1"/>
      <w:numFmt w:val="decimal"/>
      <w:lvlText w:val="%4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1D3AAB78">
      <w:start w:val="1"/>
      <w:numFmt w:val="lowerLetter"/>
      <w:lvlText w:val="%5"/>
      <w:lvlJc w:val="left"/>
      <w:pPr>
        <w:ind w:left="39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A1C8DC4">
      <w:start w:val="1"/>
      <w:numFmt w:val="lowerRoman"/>
      <w:lvlText w:val="%6"/>
      <w:lvlJc w:val="left"/>
      <w:pPr>
        <w:ind w:left="46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19BECCFA">
      <w:start w:val="1"/>
      <w:numFmt w:val="decimal"/>
      <w:lvlText w:val="%7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41F83D6A">
      <w:start w:val="1"/>
      <w:numFmt w:val="lowerLetter"/>
      <w:lvlText w:val="%8"/>
      <w:lvlJc w:val="left"/>
      <w:pPr>
        <w:ind w:left="61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78FA8CB6">
      <w:start w:val="1"/>
      <w:numFmt w:val="lowerRoman"/>
      <w:lvlText w:val="%9"/>
      <w:lvlJc w:val="left"/>
      <w:pPr>
        <w:ind w:left="68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1570312708">
    <w:abstractNumId w:val="0"/>
    <w:lvlOverride w:ilvl="0">
      <w:lvl w:ilvl="0">
        <w:numFmt w:val="decimal"/>
        <w:lvlText w:val="-"/>
        <w:legacy w:legacy="1" w:legacySpace="0" w:legacyIndent="1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 w16cid:durableId="1561558115">
    <w:abstractNumId w:val="0"/>
    <w:lvlOverride w:ilvl="0">
      <w:lvl w:ilvl="0">
        <w:numFmt w:val="decimal"/>
        <w:lvlText w:val="-"/>
        <w:legacy w:legacy="1" w:legacySpace="0" w:legacyIndent="15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 w16cid:durableId="1225872849">
    <w:abstractNumId w:val="14"/>
  </w:num>
  <w:num w:numId="4" w16cid:durableId="1688679429">
    <w:abstractNumId w:val="12"/>
  </w:num>
  <w:num w:numId="5" w16cid:durableId="2126383090">
    <w:abstractNumId w:val="25"/>
  </w:num>
  <w:num w:numId="6" w16cid:durableId="2101759116">
    <w:abstractNumId w:val="19"/>
  </w:num>
  <w:num w:numId="7" w16cid:durableId="1048915480">
    <w:abstractNumId w:val="20"/>
  </w:num>
  <w:num w:numId="8" w16cid:durableId="115672509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74106521">
    <w:abstractNumId w:val="1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2932304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992875467">
    <w:abstractNumId w:val="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786578463">
    <w:abstractNumId w:val="1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91222343">
    <w:abstractNumId w:val="27"/>
  </w:num>
  <w:num w:numId="14" w16cid:durableId="1163739506">
    <w:abstractNumId w:val="9"/>
  </w:num>
  <w:num w:numId="15" w16cid:durableId="1997953267">
    <w:abstractNumId w:val="26"/>
  </w:num>
  <w:num w:numId="16" w16cid:durableId="189153234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97232338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2056778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02708569">
    <w:abstractNumId w:val="3"/>
  </w:num>
  <w:num w:numId="20" w16cid:durableId="1727299169">
    <w:abstractNumId w:val="7"/>
  </w:num>
  <w:num w:numId="21" w16cid:durableId="1681590510">
    <w:abstractNumId w:val="4"/>
  </w:num>
  <w:num w:numId="22" w16cid:durableId="1274094188">
    <w:abstractNumId w:val="5"/>
  </w:num>
  <w:num w:numId="23" w16cid:durableId="1610701281">
    <w:abstractNumId w:val="16"/>
  </w:num>
  <w:num w:numId="24" w16cid:durableId="161743230">
    <w:abstractNumId w:val="6"/>
  </w:num>
  <w:num w:numId="25" w16cid:durableId="985282657">
    <w:abstractNumId w:val="17"/>
  </w:num>
  <w:num w:numId="26" w16cid:durableId="1042898852">
    <w:abstractNumId w:val="11"/>
  </w:num>
  <w:num w:numId="27" w16cid:durableId="965156802">
    <w:abstractNumId w:val="11"/>
  </w:num>
  <w:num w:numId="28" w16cid:durableId="885530363">
    <w:abstractNumId w:val="17"/>
  </w:num>
  <w:num w:numId="29" w16cid:durableId="81491882">
    <w:abstractNumId w:val="21"/>
  </w:num>
  <w:num w:numId="30" w16cid:durableId="877863841">
    <w:abstractNumId w:val="21"/>
  </w:num>
  <w:num w:numId="31" w16cid:durableId="332949866">
    <w:abstractNumId w:val="23"/>
  </w:num>
  <w:num w:numId="32" w16cid:durableId="1549993559">
    <w:abstractNumId w:val="23"/>
  </w:num>
  <w:num w:numId="33" w16cid:durableId="673454606">
    <w:abstractNumId w:val="24"/>
  </w:num>
  <w:num w:numId="34" w16cid:durableId="1490173496">
    <w:abstractNumId w:val="10"/>
  </w:num>
  <w:num w:numId="35" w16cid:durableId="886646113">
    <w:abstractNumId w:val="10"/>
  </w:num>
  <w:num w:numId="36" w16cid:durableId="1305160172">
    <w:abstractNumId w:val="29"/>
  </w:num>
  <w:num w:numId="37" w16cid:durableId="619579143">
    <w:abstractNumId w:val="29"/>
  </w:num>
  <w:num w:numId="38" w16cid:durableId="1122310757">
    <w:abstractNumId w:val="1"/>
  </w:num>
  <w:num w:numId="39" w16cid:durableId="162754">
    <w:abstractNumId w:val="22"/>
  </w:num>
  <w:num w:numId="40" w16cid:durableId="1220018891">
    <w:abstractNumId w:val="18"/>
  </w:num>
  <w:num w:numId="41" w16cid:durableId="148708439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0170"/>
    <w:rsid w:val="0000372E"/>
    <w:rsid w:val="00023997"/>
    <w:rsid w:val="0004278F"/>
    <w:rsid w:val="00060676"/>
    <w:rsid w:val="000C5082"/>
    <w:rsid w:val="00106BEE"/>
    <w:rsid w:val="001200C6"/>
    <w:rsid w:val="00133691"/>
    <w:rsid w:val="00160218"/>
    <w:rsid w:val="00174579"/>
    <w:rsid w:val="00174A7F"/>
    <w:rsid w:val="00197BC7"/>
    <w:rsid w:val="001A0B22"/>
    <w:rsid w:val="001A1901"/>
    <w:rsid w:val="001A2C1C"/>
    <w:rsid w:val="001B0BCD"/>
    <w:rsid w:val="001B36E7"/>
    <w:rsid w:val="001B417C"/>
    <w:rsid w:val="001E5B9E"/>
    <w:rsid w:val="00231BC3"/>
    <w:rsid w:val="00236CC5"/>
    <w:rsid w:val="00246F12"/>
    <w:rsid w:val="002958FE"/>
    <w:rsid w:val="002B22DE"/>
    <w:rsid w:val="002C26E3"/>
    <w:rsid w:val="002E53D0"/>
    <w:rsid w:val="002F34A7"/>
    <w:rsid w:val="00321B18"/>
    <w:rsid w:val="003500E0"/>
    <w:rsid w:val="0036257A"/>
    <w:rsid w:val="00377D5D"/>
    <w:rsid w:val="003B66C8"/>
    <w:rsid w:val="003F401E"/>
    <w:rsid w:val="00435369"/>
    <w:rsid w:val="0045713E"/>
    <w:rsid w:val="004610BD"/>
    <w:rsid w:val="00477C29"/>
    <w:rsid w:val="004E7F0A"/>
    <w:rsid w:val="00533042"/>
    <w:rsid w:val="00580133"/>
    <w:rsid w:val="006260F7"/>
    <w:rsid w:val="0067702F"/>
    <w:rsid w:val="00690FA7"/>
    <w:rsid w:val="006B4B66"/>
    <w:rsid w:val="006C37F6"/>
    <w:rsid w:val="006E21C7"/>
    <w:rsid w:val="006E43B0"/>
    <w:rsid w:val="006F625A"/>
    <w:rsid w:val="006F64AE"/>
    <w:rsid w:val="007015BC"/>
    <w:rsid w:val="00716F86"/>
    <w:rsid w:val="007229FE"/>
    <w:rsid w:val="00735CA2"/>
    <w:rsid w:val="00744247"/>
    <w:rsid w:val="00761B37"/>
    <w:rsid w:val="00764CBE"/>
    <w:rsid w:val="00766D27"/>
    <w:rsid w:val="00781A2D"/>
    <w:rsid w:val="007C5BCA"/>
    <w:rsid w:val="007F72BD"/>
    <w:rsid w:val="00813475"/>
    <w:rsid w:val="008277E8"/>
    <w:rsid w:val="00836DDA"/>
    <w:rsid w:val="008829A1"/>
    <w:rsid w:val="008D19B3"/>
    <w:rsid w:val="00942E36"/>
    <w:rsid w:val="00980170"/>
    <w:rsid w:val="009B2848"/>
    <w:rsid w:val="009C3D26"/>
    <w:rsid w:val="009C6057"/>
    <w:rsid w:val="00A054CC"/>
    <w:rsid w:val="00A272EC"/>
    <w:rsid w:val="00A7541C"/>
    <w:rsid w:val="00A972FE"/>
    <w:rsid w:val="00AA3AAA"/>
    <w:rsid w:val="00AC7230"/>
    <w:rsid w:val="00AF062F"/>
    <w:rsid w:val="00B24FEF"/>
    <w:rsid w:val="00B313E1"/>
    <w:rsid w:val="00B4569F"/>
    <w:rsid w:val="00B51538"/>
    <w:rsid w:val="00B53DF1"/>
    <w:rsid w:val="00B80283"/>
    <w:rsid w:val="00BA1EEA"/>
    <w:rsid w:val="00BC1244"/>
    <w:rsid w:val="00BC3C95"/>
    <w:rsid w:val="00C341C1"/>
    <w:rsid w:val="00C50EBC"/>
    <w:rsid w:val="00C7282A"/>
    <w:rsid w:val="00C81C99"/>
    <w:rsid w:val="00C83650"/>
    <w:rsid w:val="00D100FC"/>
    <w:rsid w:val="00D12A06"/>
    <w:rsid w:val="00D8425F"/>
    <w:rsid w:val="00D8704D"/>
    <w:rsid w:val="00D87F1C"/>
    <w:rsid w:val="00D94793"/>
    <w:rsid w:val="00DA14A3"/>
    <w:rsid w:val="00DB6B69"/>
    <w:rsid w:val="00E22804"/>
    <w:rsid w:val="00E25C23"/>
    <w:rsid w:val="00E50AFE"/>
    <w:rsid w:val="00E53577"/>
    <w:rsid w:val="00EF65FB"/>
    <w:rsid w:val="00F00E5E"/>
    <w:rsid w:val="00F02003"/>
    <w:rsid w:val="00F12C8F"/>
    <w:rsid w:val="00F15FDA"/>
    <w:rsid w:val="00F17A25"/>
    <w:rsid w:val="00F22BE1"/>
    <w:rsid w:val="00F24686"/>
    <w:rsid w:val="00F472DC"/>
    <w:rsid w:val="00F84E30"/>
    <w:rsid w:val="00FE0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94DAD4"/>
  <w15:docId w15:val="{14A3E9C1-9E85-4DAD-B8C6-ED5CD3986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5BC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829A1"/>
    <w:rPr>
      <w:color w:val="D26900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D89243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456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4569F"/>
  </w:style>
  <w:style w:type="paragraph" w:styleId="a9">
    <w:name w:val="footer"/>
    <w:basedOn w:val="a"/>
    <w:link w:val="aa"/>
    <w:uiPriority w:val="99"/>
    <w:unhideWhenUsed/>
    <w:rsid w:val="00B456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4569F"/>
  </w:style>
  <w:style w:type="table" w:styleId="ab">
    <w:name w:val="Light List"/>
    <w:basedOn w:val="a1"/>
    <w:uiPriority w:val="61"/>
    <w:rsid w:val="00B53DF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ac">
    <w:name w:val="Balloon Text"/>
    <w:basedOn w:val="a"/>
    <w:link w:val="ad"/>
    <w:uiPriority w:val="99"/>
    <w:semiHidden/>
    <w:unhideWhenUsed/>
    <w:rsid w:val="00160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602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s05web.zoom.us/j/7199640543?pwd=Dfo2dEg4lA75iAwwrrN8RZZn5PigtM.1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enterbrake@gmail.co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75A0DE-E359-416E-B40C-9933B9203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771</TotalTime>
  <Pages>10</Pages>
  <Words>1823</Words>
  <Characters>13039</Characters>
  <Application>Microsoft Office Word</Application>
  <DocSecurity>0</DocSecurity>
  <Lines>501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Роман Голик</cp:lastModifiedBy>
  <cp:revision>59</cp:revision>
  <dcterms:created xsi:type="dcterms:W3CDTF">2024-08-03T18:08:00Z</dcterms:created>
  <dcterms:modified xsi:type="dcterms:W3CDTF">2025-11-26T15:13:00Z</dcterms:modified>
</cp:coreProperties>
</file>