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b"/>
        <w:tblpPr w:leftFromText="180" w:rightFromText="180" w:vertAnchor="text" w:horzAnchor="margin" w:tblpXSpec="center" w:tblpY="-226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C50EBC" w:rsidRPr="002958FE" w14:paraId="49CA5B7E" w14:textId="77777777" w:rsidTr="00B53DF1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3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0" w:type="dxa"/>
            <w:gridSpan w:val="2"/>
            <w:shd w:val="clear" w:color="auto" w:fill="DDD4C4" w:themeFill="accent3" w:themeFillTint="66"/>
          </w:tcPr>
          <w:p w14:paraId="324B6582" w14:textId="77777777" w:rsidR="002958FE" w:rsidRPr="00B53DF1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bookmarkStart w:id="0" w:name="_Hlk173774512"/>
            <w:r w:rsidRPr="00B53D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Міністерство освіти і науки України</w:t>
            </w:r>
          </w:p>
          <w:p w14:paraId="11820116" w14:textId="77777777" w:rsidR="002958FE" w:rsidRPr="00B53DF1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B53DF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43706473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</w:tr>
      <w:tr w:rsidR="0067702F" w:rsidRPr="002958FE" w14:paraId="65C59779" w14:textId="77777777" w:rsidTr="00B53DF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3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0" w:type="dxa"/>
            <w:gridSpan w:val="2"/>
          </w:tcPr>
          <w:p w14:paraId="7324CC7C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 w:val="0"/>
                <w:bCs w:val="0"/>
                <w:sz w:val="48"/>
                <w:szCs w:val="48"/>
              </w:rPr>
            </w:pPr>
            <w:r w:rsidRPr="002958FE">
              <w:rPr>
                <w:rFonts w:ascii="Times New Roman" w:hAnsi="Times New Roman" w:cs="Times New Roman"/>
                <w:color w:val="313A43" w:themeColor="accent5" w:themeShade="BF"/>
                <w:sz w:val="48"/>
                <w:szCs w:val="48"/>
              </w:rPr>
              <w:t>СИЛАБУС</w:t>
            </w:r>
          </w:p>
        </w:tc>
      </w:tr>
      <w:tr w:rsidR="002958FE" w:rsidRPr="002958FE" w14:paraId="2A421EC7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6850E27C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0D8D9C" w14:textId="77777777" w:rsidR="002958FE" w:rsidRPr="002958FE" w:rsidRDefault="0045713E" w:rsidP="0067702F">
            <w:pPr>
              <w:widowControl w:val="0"/>
              <w:rPr>
                <w:kern w:val="0"/>
                <w:lang w:val="ru-RU"/>
              </w:rPr>
            </w:pPr>
            <w:r w:rsidRPr="002958FE">
              <w:rPr>
                <w:b w:val="0"/>
                <w:bCs w:val="0"/>
                <w:kern w:val="0"/>
                <w:lang w:val="ru-RU"/>
              </w:rPr>
              <w:object w:dxaOrig="4428" w:dyaOrig="2412" w14:anchorId="6E83744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108pt" o:ole="">
                  <v:imagedata r:id="rId8" o:title=""/>
                </v:shape>
                <o:OLEObject Type="Embed" ProgID="CorelDraw.Graphic.20" ShapeID="_x0000_i1025" DrawAspect="Content" ObjectID="_1825064783" r:id="rId9"/>
              </w:object>
            </w:r>
          </w:p>
          <w:p w14:paraId="5CFE55FD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</w:rPr>
            </w:pPr>
          </w:p>
          <w:p w14:paraId="2435AD38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3A4313D0" w14:textId="77777777" w:rsidR="002958FE" w:rsidRPr="00533042" w:rsidRDefault="002958FE" w:rsidP="0045713E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1272D" w:themeColor="accent5" w:themeShade="80"/>
                <w:sz w:val="36"/>
                <w:szCs w:val="36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  <w:t>Н</w:t>
            </w:r>
            <w:r w:rsidRPr="00533042"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  <w:t>авчальн</w:t>
            </w:r>
            <w:r w:rsidRPr="002958FE"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  <w:t>а</w:t>
            </w:r>
            <w:r w:rsidRPr="00533042"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  <w:t xml:space="preserve"> дисциплін</w:t>
            </w:r>
            <w:r w:rsidRPr="002958FE"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  <w:t>а</w:t>
            </w:r>
          </w:p>
          <w:p w14:paraId="3A5BDD91" w14:textId="77777777" w:rsidR="002958FE" w:rsidRPr="002958FE" w:rsidRDefault="002958FE" w:rsidP="0045713E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</w:pPr>
            <w:r w:rsidRPr="00533042"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  <w:t>«</w:t>
            </w:r>
            <w:r w:rsidR="00133691"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  <w:t>Основи стандартизації</w:t>
            </w:r>
            <w:r w:rsidRPr="002958FE">
              <w:rPr>
                <w:rFonts w:ascii="Times New Roman" w:eastAsia="Times New Roman" w:hAnsi="Times New Roman" w:cs="Times New Roman"/>
                <w:b/>
                <w:color w:val="21272D" w:themeColor="accent5" w:themeShade="80"/>
                <w:sz w:val="36"/>
                <w:szCs w:val="36"/>
                <w:lang w:eastAsia="uk-UA"/>
              </w:rPr>
              <w:t>»</w:t>
            </w:r>
          </w:p>
          <w:p w14:paraId="714FD6B2" w14:textId="77777777" w:rsidR="002958FE" w:rsidRPr="00533042" w:rsidRDefault="002958FE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14:paraId="1EEC4E65" w14:textId="77777777" w:rsidR="00707B93" w:rsidRPr="00707B93" w:rsidRDefault="00707B93" w:rsidP="00707B93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uk-UA"/>
              </w:rPr>
            </w:pPr>
            <w:r w:rsidRPr="00707B93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14:paraId="6A884989" w14:textId="77777777" w:rsidR="00707B93" w:rsidRPr="00707B93" w:rsidRDefault="00707B93" w:rsidP="00707B93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uk-UA"/>
              </w:rPr>
            </w:pPr>
            <w:r w:rsidRPr="00707B93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uk-UA"/>
              </w:rPr>
              <w:t>Спеціальність: 275 Транспортні технології (на залізничному транспорті)</w:t>
            </w:r>
          </w:p>
          <w:p w14:paraId="097A0C9A" w14:textId="77777777" w:rsidR="002958FE" w:rsidRPr="002958FE" w:rsidRDefault="00707B93" w:rsidP="00707B93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707B93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eastAsia="uk-UA"/>
              </w:rPr>
              <w:t xml:space="preserve">ОПП: </w:t>
            </w:r>
            <w:r w:rsidRPr="00707B93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</w:tc>
      </w:tr>
      <w:tr w:rsidR="0045713E" w:rsidRPr="002958FE" w14:paraId="4AACE023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45A37FED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14:paraId="2C6F7373" w14:textId="77777777" w:rsidR="002958FE" w:rsidRPr="002958FE" w:rsidRDefault="002958FE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="006C37F6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14:paraId="3125B438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651F84FD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14:paraId="053DDBCB" w14:textId="77777777" w:rsidR="002958FE" w:rsidRPr="002958FE" w:rsidRDefault="002958FE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14:paraId="08DA3AF0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0E7F8809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14:paraId="4D9283E1" w14:textId="77777777" w:rsidR="002958FE" w:rsidRPr="002958FE" w:rsidRDefault="001B0BCD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нормативна</w:t>
            </w:r>
          </w:p>
        </w:tc>
      </w:tr>
      <w:tr w:rsidR="00060676" w:rsidRPr="002958FE" w14:paraId="7C28682A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3713C7C1" w14:textId="77777777" w:rsidR="002958FE" w:rsidRPr="00761B37" w:rsidRDefault="002958FE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14:paraId="0CE3044B" w14:textId="77777777" w:rsidR="002958FE" w:rsidRPr="002958FE" w:rsidRDefault="002958FE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14:paraId="19D9248B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353118EE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14:paraId="37963E19" w14:textId="77777777" w:rsidR="002958FE" w:rsidRPr="001B0BCD" w:rsidRDefault="00133691" w:rsidP="00133691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ІІ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60676" w:rsidRPr="002958FE" w14:paraId="7AA69A0B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3A5BABB5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C37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14:paraId="69D715F8" w14:textId="77777777" w:rsidR="002958FE" w:rsidRPr="002958FE" w:rsidRDefault="00133691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кредит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ЄКТС/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годин</w:t>
            </w:r>
          </w:p>
          <w:p w14:paraId="7B72B56A" w14:textId="77777777" w:rsidR="002958FE" w:rsidRPr="002958FE" w:rsidRDefault="002958FE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5A957481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64707F9F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14:paraId="4ADCD8B1" w14:textId="77777777" w:rsidR="002958FE" w:rsidRPr="002958FE" w:rsidRDefault="002958FE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</w:t>
            </w:r>
            <w:r w:rsidR="0013369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22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14:paraId="1571E7A7" w14:textId="77777777" w:rsidR="002958FE" w:rsidRDefault="00133691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семінарські</w:t>
            </w:r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заняття</w:t>
            </w:r>
            <w:proofErr w:type="spellEnd"/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  <w:r w:rsidR="002958FE"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14:paraId="4DD0B3FB" w14:textId="77777777" w:rsidR="002958FE" w:rsidRPr="002958FE" w:rsidRDefault="002958FE" w:rsidP="00133691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4409C3BC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32A36E47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14:paraId="42CA6578" w14:textId="77777777" w:rsidR="002958FE" w:rsidRDefault="002958FE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  <w:p w14:paraId="69A397F7" w14:textId="77777777" w:rsidR="006C37F6" w:rsidRPr="002958FE" w:rsidRDefault="006C37F6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7C6415DF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45A6D771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14:paraId="2CA3E338" w14:textId="77777777" w:rsidR="002958FE" w:rsidRDefault="00435369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БабенкоЄвген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Юрійович</w:t>
            </w:r>
          </w:p>
          <w:p w14:paraId="265094AA" w14:textId="77777777" w:rsidR="006C37F6" w:rsidRPr="002958FE" w:rsidRDefault="006C37F6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60FD3203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26A7FD3B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14:paraId="15AA8598" w14:textId="77777777" w:rsidR="002958FE" w:rsidRPr="002958FE" w:rsidRDefault="00435369" w:rsidP="0045713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Голова циклової комісії рухомого складу залізниць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>, викладач,</w:t>
            </w:r>
          </w:p>
          <w:p w14:paraId="49D3E4CC" w14:textId="77777777" w:rsidR="002958FE" w:rsidRPr="002958FE" w:rsidRDefault="00435369" w:rsidP="00435369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категорії.</w:t>
            </w:r>
          </w:p>
        </w:tc>
      </w:tr>
      <w:tr w:rsidR="0067702F" w:rsidRPr="002958FE" w14:paraId="22D6AE53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6C747700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14:paraId="4B063A01" w14:textId="77777777" w:rsidR="002958FE" w:rsidRDefault="00A7283C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435369" w:rsidRPr="008F2F77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enterbrake@gmail.com</w:t>
              </w:r>
            </w:hyperlink>
          </w:p>
          <w:p w14:paraId="48EC0DB5" w14:textId="77777777" w:rsidR="006C37F6" w:rsidRPr="006C37F6" w:rsidRDefault="006C37F6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713E" w:rsidRPr="002958FE" w14:paraId="572F9D03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20EA6A44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14:paraId="5BFB6A73" w14:textId="77777777" w:rsidR="006C37F6" w:rsidRPr="006C37F6" w:rsidRDefault="00133691" w:rsidP="00133691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133691">
              <w:rPr>
                <w:rFonts w:ascii="Times New Roman" w:hAnsi="Times New Roman" w:cs="Times New Roman"/>
                <w:sz w:val="28"/>
                <w:szCs w:val="28"/>
              </w:rPr>
              <w:t>https://classroom.google.com/c/NzExOTY5MDc5NjM1?cjc=ibwjfh7</w:t>
            </w:r>
          </w:p>
        </w:tc>
      </w:tr>
      <w:tr w:rsidR="0067702F" w:rsidRPr="002958FE" w14:paraId="0FEA2B8C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58A750C2" w14:textId="77777777" w:rsidR="002958FE" w:rsidRPr="002958FE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14:paraId="25D2060F" w14:textId="77777777" w:rsidR="0045713E" w:rsidRPr="0045713E" w:rsidRDefault="0045713E" w:rsidP="0045713E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консультацій.</w:t>
            </w:r>
          </w:p>
          <w:p w14:paraId="053F304A" w14:textId="77777777" w:rsidR="0045713E" w:rsidRPr="002F34A7" w:rsidRDefault="0045713E" w:rsidP="00F22BE1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онлайн форматі проводяться на платформі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GoogleMeet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посиланням: </w:t>
            </w:r>
            <w:hyperlink r:id="rId11" w:tgtFrame="_blank" w:history="1">
              <w:r w:rsidR="00F22BE1" w:rsidRPr="00F22BE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https://meet.google.com/rdp-rtvp-jzd</w:t>
              </w:r>
            </w:hyperlink>
          </w:p>
          <w:p w14:paraId="642C3B41" w14:textId="77777777" w:rsidR="00F22BE1" w:rsidRPr="002F34A7" w:rsidRDefault="00F22BE1" w:rsidP="00F22BE1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7702F" w:rsidRPr="002958FE" w14:paraId="1CF5103D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259541CC" w14:textId="77777777" w:rsidR="002958FE" w:rsidRPr="0045713E" w:rsidRDefault="0045713E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14:paraId="6A0A01D4" w14:textId="77777777" w:rsidR="002958FE" w:rsidRPr="00F22BE1" w:rsidRDefault="003500E0" w:rsidP="003500E0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B53DF1" w:rsidRPr="00B53DF1">
              <w:rPr>
                <w:rFonts w:ascii="Times New Roman" w:hAnsi="Times New Roman" w:cs="Times New Roman"/>
                <w:sz w:val="28"/>
                <w:szCs w:val="28"/>
              </w:rPr>
              <w:t>онкурентноздатність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підприємств</w:t>
            </w:r>
            <w:proofErr w:type="spellEnd"/>
            <w:r w:rsidR="00B53DF1" w:rsidRPr="00B53DF1">
              <w:rPr>
                <w:rFonts w:ascii="Times New Roman" w:hAnsi="Times New Roman" w:cs="Times New Roman"/>
                <w:sz w:val="28"/>
                <w:szCs w:val="28"/>
              </w:rPr>
              <w:t xml:space="preserve"> залежить, у першу чергу, від якості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їх</w:t>
            </w:r>
            <w:r w:rsidR="00B53DF1" w:rsidRPr="00B53DF1">
              <w:rPr>
                <w:rFonts w:ascii="Times New Roman" w:hAnsi="Times New Roman" w:cs="Times New Roman"/>
                <w:sz w:val="28"/>
                <w:szCs w:val="28"/>
              </w:rPr>
              <w:t xml:space="preserve"> продукції або </w:t>
            </w:r>
            <w:r w:rsidR="00B53DF1" w:rsidRPr="00B53D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послуг як сукупності властивостей і характеристик, що володіють здатністю задовольняти реально існуючі і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рогнозовані потреби споживача.</w:t>
            </w:r>
            <w:r w:rsidR="00B53DF1" w:rsidRPr="00B53DF1">
              <w:rPr>
                <w:rFonts w:ascii="Times New Roman" w:hAnsi="Times New Roman" w:cs="Times New Roman"/>
                <w:sz w:val="28"/>
                <w:szCs w:val="28"/>
              </w:rPr>
              <w:t xml:space="preserve"> Стандартизація і сертифікація – це нормативно-методична база забезпечення якості продукції і </w:t>
            </w:r>
            <w:proofErr w:type="spellStart"/>
            <w:r w:rsidR="00B53DF1" w:rsidRPr="00B53DF1">
              <w:rPr>
                <w:rFonts w:ascii="Times New Roman" w:hAnsi="Times New Roman" w:cs="Times New Roman"/>
                <w:sz w:val="28"/>
                <w:szCs w:val="28"/>
              </w:rPr>
              <w:t>конкурентноздатності</w:t>
            </w:r>
            <w:proofErr w:type="spellEnd"/>
            <w:r w:rsidR="00B53DF1" w:rsidRPr="00B53D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53DF1" w:rsidRPr="00B53DF1">
              <w:rPr>
                <w:rFonts w:ascii="Times New Roman" w:hAnsi="Times New Roman" w:cs="Times New Roman"/>
                <w:sz w:val="28"/>
                <w:szCs w:val="28"/>
              </w:rPr>
              <w:t>виробництва.</w:t>
            </w:r>
            <w:r w:rsidR="00133691" w:rsidRPr="00133691">
              <w:rPr>
                <w:rFonts w:ascii="Times New Roman" w:hAnsi="Times New Roman" w:cs="Times New Roman"/>
                <w:sz w:val="28"/>
                <w:szCs w:val="28"/>
              </w:rPr>
              <w:t>Підприємства</w:t>
            </w:r>
            <w:proofErr w:type="spellEnd"/>
            <w:r w:rsidR="00133691" w:rsidRPr="00133691">
              <w:rPr>
                <w:rFonts w:ascii="Times New Roman" w:hAnsi="Times New Roman" w:cs="Times New Roman"/>
                <w:sz w:val="28"/>
                <w:szCs w:val="28"/>
              </w:rPr>
              <w:t xml:space="preserve"> та організації які хочуть не тільки зберегтись, а й забезпечити сталий розвиток у своїй діяльності, мають використовувати такі інструменти технічного регулювання, як стандартизація, сертифікація, метрологія, управління якістю та навколишнім середовищем. На даний момент серед вітчизняних підприємств спостерігається тенденція щодо впровадження в практику міжнародних і європейських стандартів засобів сертифікації і випробувань, сучасного вимірювального обладнання, передових методів менеджменту якості тощо. А це потребує залучення до роботи на підприємствах висококваліфікованих фахівців.</w:t>
            </w:r>
          </w:p>
        </w:tc>
      </w:tr>
      <w:tr w:rsidR="0067702F" w:rsidRPr="002958FE" w14:paraId="4D56D584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007CAF0F" w14:textId="77777777"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 завдання 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дисципліни </w:t>
            </w:r>
          </w:p>
          <w:p w14:paraId="4A547D15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264F7608" w14:textId="77777777" w:rsidR="00A7541C" w:rsidRPr="00A7541C" w:rsidRDefault="00B80283" w:rsidP="00A7541C">
            <w:pPr>
              <w:tabs>
                <w:tab w:val="left" w:pos="284"/>
                <w:tab w:val="left" w:pos="567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ar-SA"/>
              </w:rPr>
            </w:pPr>
            <w:proofErr w:type="spellStart"/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810000" w:themeColor="accent1" w:themeShade="BF"/>
                <w:sz w:val="28"/>
                <w:szCs w:val="28"/>
              </w:rPr>
              <w:t>Метою</w:t>
            </w:r>
            <w:r w:rsidR="00A754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ar-SA"/>
              </w:rPr>
              <w:t>вивчення</w:t>
            </w:r>
            <w:proofErr w:type="spellEnd"/>
            <w:r w:rsidR="00A7541C" w:rsidRPr="00A754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ar-SA"/>
              </w:rPr>
              <w:t xml:space="preserve"> навчальної дисципліни є </w:t>
            </w:r>
            <w:proofErr w:type="spellStart"/>
            <w:r w:rsidR="003500E0" w:rsidRPr="003500E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ar-SA"/>
              </w:rPr>
              <w:t>є</w:t>
            </w:r>
            <w:proofErr w:type="spellEnd"/>
            <w:r w:rsidR="003500E0" w:rsidRPr="003500E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ar-SA"/>
              </w:rPr>
              <w:t xml:space="preserve"> формування у здобувачів фахової передвищої освіти знань і практичних навичок використання методів визначення і контролю показників якості, способів досягнення єдності і точності вимірювань, методів повірки мір та вимірювальних приладів, виконання розрахунків з метрологічного забезпечення управління якістю продукції, всіх видів нормативних документів та порядок їх розроблення, побудови та оформлення, вивчення правил, схем та порядку проведення сертифікації</w:t>
            </w:r>
            <w:r w:rsidR="00A7541C" w:rsidRPr="00A754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ar-SA"/>
              </w:rPr>
              <w:t>.</w:t>
            </w:r>
          </w:p>
          <w:p w14:paraId="516FE952" w14:textId="503FC913" w:rsidR="00B80283" w:rsidRPr="00B80283" w:rsidRDefault="00B80283" w:rsidP="00FE0960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B80283">
              <w:rPr>
                <w:rFonts w:ascii="Times New Roman" w:hAnsi="Times New Roman" w:cs="Times New Roman"/>
                <w:b/>
                <w:bCs/>
                <w:i/>
                <w:iCs/>
                <w:color w:val="810000" w:themeColor="accent1" w:themeShade="BF"/>
                <w:sz w:val="28"/>
                <w:szCs w:val="28"/>
              </w:rPr>
              <w:t>Завданням</w:t>
            </w:r>
            <w:r w:rsidR="00317BED">
              <w:rPr>
                <w:rFonts w:ascii="Times New Roman" w:hAnsi="Times New Roman" w:cs="Times New Roman"/>
                <w:b/>
                <w:bCs/>
                <w:i/>
                <w:iCs/>
                <w:color w:val="810000" w:themeColor="accent1" w:themeShade="BF"/>
                <w:sz w:val="28"/>
                <w:szCs w:val="28"/>
              </w:rPr>
              <w:t xml:space="preserve"> </w:t>
            </w:r>
            <w:r w:rsidR="003500E0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навчальної </w:t>
            </w:r>
            <w:proofErr w:type="spellStart"/>
            <w:r w:rsidR="003500E0">
              <w:rPr>
                <w:rFonts w:ascii="Times New Roman" w:hAnsi="Times New Roman" w:cs="Times New Roman"/>
                <w:sz w:val="28"/>
                <w:szCs w:val="28"/>
              </w:rPr>
              <w:t>дисципліни</w:t>
            </w:r>
            <w:r w:rsidR="003500E0" w:rsidRPr="003500E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ar-SA"/>
              </w:rPr>
              <w:t>є</w:t>
            </w:r>
            <w:proofErr w:type="spellEnd"/>
            <w:r w:rsidR="003500E0" w:rsidRPr="003500E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ar-SA"/>
              </w:rPr>
              <w:t xml:space="preserve"> ознайомлення здобувачів фахової передвищої освіти з сучасними методами вимірювання, визначенням факторів якості, надання знань з стандартизації, сертифікації та акредитації</w:t>
            </w:r>
            <w:r w:rsidR="00A7541C" w:rsidRPr="00A754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7702F" w:rsidRPr="002958FE" w14:paraId="32A11C24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174A03EB" w14:textId="77777777" w:rsidR="002958FE" w:rsidRPr="00716F86" w:rsidRDefault="00106BEE" w:rsidP="00716F86">
            <w:pPr>
              <w:widowControl w:val="0"/>
              <w:jc w:val="both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Програмні к</w:t>
            </w:r>
            <w:r w:rsidR="00716F86">
              <w:rPr>
                <w:rFonts w:ascii="Times New Roman" w:hAnsi="Times New Roman" w:cs="Times New Roman"/>
                <w:sz w:val="28"/>
                <w:szCs w:val="28"/>
              </w:rPr>
              <w:t>омпетентності</w:t>
            </w:r>
          </w:p>
        </w:tc>
        <w:tc>
          <w:tcPr>
            <w:tcW w:w="5728" w:type="dxa"/>
            <w:gridSpan w:val="2"/>
          </w:tcPr>
          <w:p w14:paraId="0A180C00" w14:textId="77777777" w:rsidR="00241D92" w:rsidRDefault="00241D92" w:rsidP="00241D92">
            <w:pPr>
              <w:pStyle w:val="TableParagraph"/>
              <w:spacing w:before="64"/>
              <w:ind w:left="117" w:right="1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ЗК1 Здатність реалізувати свої права і обов’язки як члена суспільства,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усвідомлювати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цінності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громадянського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(вільного демократичного) суспільства та </w:t>
            </w:r>
            <w:r>
              <w:rPr>
                <w:sz w:val="28"/>
              </w:rPr>
              <w:lastRenderedPageBreak/>
              <w:t>необхідність його сталого розвитку, верховенства права, прав і свобод людини і громадянина в Україні.</w:t>
            </w:r>
          </w:p>
          <w:p w14:paraId="57911060" w14:textId="6194C1E7" w:rsidR="00241D92" w:rsidRDefault="00241D92" w:rsidP="00241D92">
            <w:pPr>
              <w:pStyle w:val="TableParagraph"/>
              <w:spacing w:before="6"/>
              <w:ind w:left="117" w:right="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та ведення здорового способу життя.</w:t>
            </w:r>
          </w:p>
          <w:p w14:paraId="4879BC5A" w14:textId="7912CCA9" w:rsidR="00241D92" w:rsidRDefault="00241D92" w:rsidP="00241D92">
            <w:pPr>
              <w:pStyle w:val="TableParagraph"/>
              <w:ind w:left="117" w:right="3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 xml:space="preserve">ЗК3 Здатність спілкуватися державною мовою як усно, так і </w:t>
            </w:r>
            <w:r>
              <w:rPr>
                <w:spacing w:val="-2"/>
                <w:sz w:val="28"/>
              </w:rPr>
              <w:t>письмово.</w:t>
            </w:r>
          </w:p>
          <w:p w14:paraId="013B9B7F" w14:textId="77777777" w:rsidR="00241D92" w:rsidRDefault="00241D92" w:rsidP="00241D92">
            <w:pPr>
              <w:pStyle w:val="TableParagraph"/>
              <w:spacing w:before="7"/>
              <w:ind w:left="117" w:right="2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ЗК5 Здатність до пошуку, оброблення та аналізу інформації з різних джерел.</w:t>
            </w:r>
          </w:p>
          <w:p w14:paraId="66C8FF99" w14:textId="77777777" w:rsidR="00241D92" w:rsidRDefault="00241D92" w:rsidP="00241D92">
            <w:pPr>
              <w:pStyle w:val="TableParagraph"/>
              <w:spacing w:line="308" w:lineRule="exact"/>
              <w:ind w:left="11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pacing w:val="-2"/>
                <w:sz w:val="28"/>
              </w:rPr>
              <w:t>ЗК6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Здатність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виявляти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ініціативу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підприємливість.</w:t>
            </w:r>
          </w:p>
          <w:p w14:paraId="48026DB8" w14:textId="77777777" w:rsidR="00241D92" w:rsidRDefault="00241D92" w:rsidP="00241D92">
            <w:pPr>
              <w:pStyle w:val="TableParagraph"/>
              <w:spacing w:before="7"/>
              <w:ind w:left="117" w:right="2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ЗК7 Здатність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оцінювати та забезпечувати якість виконуваних </w:t>
            </w:r>
            <w:r>
              <w:rPr>
                <w:spacing w:val="-2"/>
                <w:sz w:val="28"/>
              </w:rPr>
              <w:t>робіт.</w:t>
            </w:r>
          </w:p>
          <w:p w14:paraId="699FCDA5" w14:textId="20B1D713" w:rsidR="00377D5D" w:rsidRPr="00241D92" w:rsidRDefault="00241D92" w:rsidP="00241D9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1D92">
              <w:rPr>
                <w:rFonts w:ascii="Times New Roman" w:hAnsi="Times New Roman" w:cs="Times New Roman"/>
                <w:spacing w:val="-2"/>
                <w:sz w:val="28"/>
              </w:rPr>
              <w:t>ЗК8</w:t>
            </w:r>
            <w:r w:rsidRPr="00241D92">
              <w:rPr>
                <w:rFonts w:ascii="Times New Roman" w:hAnsi="Times New Roman" w:cs="Times New Roman"/>
                <w:spacing w:val="-19"/>
                <w:sz w:val="28"/>
              </w:rPr>
              <w:t xml:space="preserve"> </w:t>
            </w:r>
            <w:r w:rsidRPr="00241D92">
              <w:rPr>
                <w:rFonts w:ascii="Times New Roman" w:hAnsi="Times New Roman" w:cs="Times New Roman"/>
                <w:spacing w:val="-2"/>
                <w:sz w:val="28"/>
              </w:rPr>
              <w:t>Прагнення</w:t>
            </w:r>
            <w:r w:rsidRPr="00241D92">
              <w:rPr>
                <w:rFonts w:ascii="Times New Roman" w:hAnsi="Times New Roman" w:cs="Times New Roman"/>
                <w:spacing w:val="-16"/>
                <w:sz w:val="28"/>
              </w:rPr>
              <w:t xml:space="preserve"> </w:t>
            </w:r>
            <w:r w:rsidRPr="00241D92">
              <w:rPr>
                <w:rFonts w:ascii="Times New Roman" w:hAnsi="Times New Roman" w:cs="Times New Roman"/>
                <w:spacing w:val="-2"/>
                <w:sz w:val="28"/>
              </w:rPr>
              <w:t>до</w:t>
            </w:r>
            <w:r w:rsidRPr="00241D92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241D92">
              <w:rPr>
                <w:rFonts w:ascii="Times New Roman" w:hAnsi="Times New Roman" w:cs="Times New Roman"/>
                <w:spacing w:val="-2"/>
                <w:sz w:val="28"/>
              </w:rPr>
              <w:t>збереження</w:t>
            </w:r>
            <w:r w:rsidRPr="00241D92">
              <w:rPr>
                <w:rFonts w:ascii="Times New Roman" w:hAnsi="Times New Roman" w:cs="Times New Roman"/>
                <w:spacing w:val="-12"/>
                <w:sz w:val="28"/>
              </w:rPr>
              <w:t xml:space="preserve"> </w:t>
            </w:r>
            <w:r w:rsidRPr="00241D92">
              <w:rPr>
                <w:rFonts w:ascii="Times New Roman" w:hAnsi="Times New Roman" w:cs="Times New Roman"/>
                <w:spacing w:val="-2"/>
                <w:sz w:val="28"/>
              </w:rPr>
              <w:t>навколишнього середовища.</w:t>
            </w:r>
          </w:p>
        </w:tc>
      </w:tr>
      <w:tr w:rsidR="00764CBE" w:rsidRPr="00716F86" w14:paraId="31A71109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69C16BD0" w14:textId="77777777"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14:paraId="601E7EE5" w14:textId="77777777" w:rsidR="00241D92" w:rsidRDefault="00241D92" w:rsidP="00241D92">
            <w:pPr>
              <w:pStyle w:val="ac"/>
              <w:ind w:right="18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1" w:name="_GoBack"/>
            <w:r>
              <w:t>РН1 Знати свої права і обов’язки як члена суспільства, усвідомлювати цінності вільного</w:t>
            </w:r>
            <w:r>
              <w:rPr>
                <w:spacing w:val="-13"/>
              </w:rPr>
              <w:t xml:space="preserve"> </w:t>
            </w:r>
            <w:r>
              <w:t>демократичного</w:t>
            </w:r>
            <w:r>
              <w:rPr>
                <w:spacing w:val="-12"/>
              </w:rPr>
              <w:t xml:space="preserve"> </w:t>
            </w:r>
            <w:r>
              <w:t>суспільства,</w:t>
            </w:r>
            <w:r>
              <w:rPr>
                <w:spacing w:val="-15"/>
              </w:rPr>
              <w:t xml:space="preserve"> </w:t>
            </w:r>
            <w:r>
              <w:t>верховенства</w:t>
            </w:r>
            <w:r>
              <w:rPr>
                <w:spacing w:val="-14"/>
              </w:rPr>
              <w:t xml:space="preserve"> </w:t>
            </w:r>
            <w:r>
              <w:t>права,</w:t>
            </w:r>
            <w:r>
              <w:rPr>
                <w:spacing w:val="-16"/>
              </w:rPr>
              <w:t xml:space="preserve"> </w:t>
            </w:r>
            <w:r>
              <w:t>прав</w:t>
            </w:r>
            <w:r>
              <w:rPr>
                <w:spacing w:val="-14"/>
              </w:rPr>
              <w:t xml:space="preserve"> </w:t>
            </w:r>
            <w:r>
              <w:t>і</w:t>
            </w:r>
            <w:r>
              <w:rPr>
                <w:spacing w:val="-13"/>
              </w:rPr>
              <w:t xml:space="preserve"> </w:t>
            </w:r>
            <w:r>
              <w:t>свобод</w:t>
            </w:r>
            <w:r>
              <w:rPr>
                <w:spacing w:val="30"/>
              </w:rPr>
              <w:t xml:space="preserve"> </w:t>
            </w:r>
            <w:r>
              <w:t>людини і громадянина в Україні.</w:t>
            </w:r>
          </w:p>
          <w:p w14:paraId="794A4787" w14:textId="74346F8D" w:rsidR="00377D5D" w:rsidRPr="00317BED" w:rsidRDefault="00241D92" w:rsidP="00241D92">
            <w:pPr>
              <w:pStyle w:val="ac"/>
              <w:spacing w:before="4"/>
              <w:ind w:right="18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РН2 Вільно володіти державною мовою як усно, так і письмово та іноземною мовою в обсязі, необхідному для забезпечення професійної діяльності</w:t>
            </w:r>
            <w:bookmarkEnd w:id="1"/>
            <w:r>
              <w:t>.</w:t>
            </w:r>
          </w:p>
        </w:tc>
      </w:tr>
      <w:tr w:rsidR="00761B37" w:rsidRPr="00716F86" w14:paraId="2E721A12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71455E02" w14:textId="77777777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t>Пререквізити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0D346778" w14:textId="77777777" w:rsidR="00761B37" w:rsidRPr="00377D5D" w:rsidRDefault="00761B37" w:rsidP="00F246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Для підвищення ефективності вивчення </w:t>
            </w:r>
            <w:r w:rsidR="006C37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дисципліни «</w:t>
            </w:r>
            <w:r w:rsidR="00F24686">
              <w:rPr>
                <w:rFonts w:ascii="Times New Roman" w:hAnsi="Times New Roman" w:cs="Times New Roman"/>
                <w:bCs/>
                <w:sz w:val="28"/>
                <w:szCs w:val="28"/>
              </w:rPr>
              <w:t>Основи стандартизації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» здобувач освіти повинен до початку курсу мати знання з таких дисциплін:</w:t>
            </w:r>
            <w:r w:rsidR="00F24686">
              <w:rPr>
                <w:rFonts w:ascii="Times New Roman" w:hAnsi="Times New Roman" w:cs="Times New Roman"/>
                <w:bCs/>
                <w:sz w:val="28"/>
                <w:szCs w:val="28"/>
              </w:rPr>
              <w:t>«Фізика», «Інженерна графіка»,</w:t>
            </w:r>
            <w:r w:rsidR="00231BC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31BC3" w:rsidRPr="00231BC3">
              <w:rPr>
                <w:rFonts w:ascii="Times New Roman" w:hAnsi="Times New Roman" w:cs="Times New Roman"/>
                <w:sz w:val="28"/>
                <w:szCs w:val="28"/>
              </w:rPr>
              <w:t xml:space="preserve">Технічна механіка», </w:t>
            </w:r>
            <w:r w:rsidR="00231BC3" w:rsidRPr="00231BC3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231BC3" w:rsidRPr="00231BC3">
              <w:rPr>
                <w:rFonts w:ascii="Times New Roman" w:hAnsi="Times New Roman" w:cs="Times New Roman"/>
                <w:sz w:val="28"/>
                <w:szCs w:val="28"/>
              </w:rPr>
              <w:t xml:space="preserve">Технологія галузі та технічні засоби залізничного транспорту» </w:t>
            </w:r>
            <w:r w:rsidR="00231BC3" w:rsidRPr="00231BC3">
              <w:rPr>
                <w:rFonts w:ascii="Times New Roman" w:hAnsi="Times New Roman" w:cs="Times New Roman"/>
                <w:bCs/>
                <w:sz w:val="28"/>
                <w:szCs w:val="28"/>
              </w:rPr>
              <w:t>«Матеріалознавство</w:t>
            </w:r>
            <w:r w:rsidR="00231BC3">
              <w:rPr>
                <w:rFonts w:ascii="Times New Roman" w:hAnsi="Times New Roman" w:cs="Times New Roman"/>
                <w:bCs/>
                <w:sz w:val="28"/>
                <w:szCs w:val="28"/>
              </w:rPr>
              <w:t>».</w:t>
            </w:r>
          </w:p>
        </w:tc>
      </w:tr>
      <w:tr w:rsidR="00761B37" w:rsidRPr="00716F86" w14:paraId="379BCDF4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6A5EF635" w14:textId="77777777" w:rsidR="00761B37" w:rsidRPr="00761B37" w:rsidRDefault="00761B37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proofErr w:type="spellStart"/>
            <w:r w:rsidRPr="00761B37">
              <w:rPr>
                <w:rFonts w:ascii="Times New Roman" w:hAnsi="Times New Roman" w:cs="Times New Roman"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728" w:type="dxa"/>
            <w:gridSpan w:val="2"/>
          </w:tcPr>
          <w:p w14:paraId="58184F01" w14:textId="77777777" w:rsidR="00761B37" w:rsidRPr="00377D5D" w:rsidRDefault="00F24686" w:rsidP="00F24686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Навчальна дисципліна </w:t>
            </w: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</w:rPr>
              <w:t>«</w:t>
            </w:r>
            <w:r w:rsidRPr="00F24686">
              <w:rPr>
                <w:rFonts w:ascii="Times New Roman" w:hAnsi="Times New Roman" w:cs="Times New Roman"/>
                <w:sz w:val="28"/>
                <w:szCs w:val="28"/>
              </w:rPr>
              <w:t>Технологія ремонту рухомого складу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»; к</w:t>
            </w:r>
            <w:r w:rsidR="00F84E3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урсовий </w:t>
            </w:r>
            <w:proofErr w:type="spellStart"/>
            <w:r w:rsidR="00F84E30">
              <w:rPr>
                <w:rFonts w:ascii="Times New Roman" w:hAnsi="Times New Roman" w:cs="Times New Roman"/>
                <w:bCs/>
                <w:sz w:val="28"/>
                <w:szCs w:val="28"/>
              </w:rPr>
              <w:t>проєкт</w:t>
            </w:r>
            <w:r w:rsidR="00F84E30" w:rsidRPr="00F84E30">
              <w:rPr>
                <w:rFonts w:ascii="Times New Roman" w:hAnsi="Times New Roman" w:cs="Times New Roman"/>
                <w:bCs/>
                <w:sz w:val="28"/>
                <w:szCs w:val="28"/>
              </w:rPr>
              <w:t>з</w:t>
            </w:r>
            <w:proofErr w:type="spellEnd"/>
            <w:r w:rsidR="00F84E30" w:rsidRPr="00F84E3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розробки технології ремонту вузла (агрегату, деталі) локомотиву (МВРС);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дипломне проектування. </w:t>
            </w:r>
            <w:r w:rsidR="00761B37"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дисципліна «</w:t>
            </w: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</w:rPr>
              <w:t>Основи стандартизації</w:t>
            </w:r>
            <w:r w:rsidR="00761B37"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» дає можливість в подальшому опан</w:t>
            </w:r>
            <w:r w:rsid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ову</w:t>
            </w:r>
            <w:r w:rsidR="00761B37"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вати </w:t>
            </w:r>
            <w:r w:rsidR="00F84E30">
              <w:rPr>
                <w:rFonts w:ascii="Times New Roman" w:hAnsi="Times New Roman" w:cs="Times New Roman"/>
                <w:bCs/>
                <w:sz w:val="28"/>
                <w:szCs w:val="28"/>
              </w:rPr>
              <w:t>технічні</w:t>
            </w:r>
            <w:r w:rsid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навчальні дисципліни на рівні </w:t>
            </w:r>
            <w:r w:rsid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вищої </w:t>
            </w:r>
            <w:r w:rsidR="00761B37">
              <w:rPr>
                <w:rFonts w:ascii="Times New Roman" w:hAnsi="Times New Roman" w:cs="Times New Roman"/>
                <w:bCs/>
                <w:sz w:val="28"/>
                <w:szCs w:val="28"/>
              </w:rPr>
              <w:t>освіти</w:t>
            </w:r>
            <w:r w:rsid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за освітн</w:t>
            </w:r>
            <w:r w:rsidR="008277E8">
              <w:rPr>
                <w:rFonts w:ascii="Times New Roman" w:hAnsi="Times New Roman" w:cs="Times New Roman"/>
                <w:bCs/>
                <w:sz w:val="28"/>
                <w:szCs w:val="28"/>
              </w:rPr>
              <w:t>ім</w:t>
            </w:r>
            <w:r w:rsid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ступенем «бакалавр»</w:t>
            </w:r>
            <w:r w:rsidR="00761B37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64CBE" w:rsidRPr="00716F86" w14:paraId="0AF3D23C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6F38D564" w14:textId="77777777" w:rsidR="002958FE" w:rsidRPr="00716F86" w:rsidRDefault="00761B37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14:paraId="725F4FAA" w14:textId="77777777" w:rsidR="00761B37" w:rsidRPr="0036257A" w:rsidRDefault="00761B37" w:rsidP="00A272EC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21272D" w:themeColor="accent5" w:themeShade="80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21272D" w:themeColor="accent5" w:themeShade="80"/>
                <w:sz w:val="28"/>
                <w:szCs w:val="28"/>
                <w:u w:val="single"/>
              </w:rPr>
              <w:t>Теми лекцій</w:t>
            </w:r>
          </w:p>
          <w:p w14:paraId="4D803427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</w:rPr>
              <w:t>Розділ 1. Основи метрології</w:t>
            </w:r>
          </w:p>
          <w:p w14:paraId="4A5D9EB3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</w:rPr>
              <w:t xml:space="preserve">Тема 1. Основні поняття і визначення в області метрології. </w:t>
            </w:r>
          </w:p>
          <w:p w14:paraId="049E0D67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</w:rPr>
              <w:lastRenderedPageBreak/>
              <w:t>Тема 2. Поняття про виміри і вимірювання. Поняття і види засобів вимірювальної техніки (ЗВТ). Види вимірювань</w:t>
            </w:r>
          </w:p>
          <w:p w14:paraId="3E74C9C3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</w:rPr>
              <w:t xml:space="preserve">Тема 3. Метрологічні характеристики засобів вимірювання. Похибки ЗВТ. Організація вимірювальних робіт. Організація і проведення повірки та калібрування мір та вимірювальних приладів; органи, що виконують повірку. Основні ЗВТ, які використовуються при </w:t>
            </w:r>
            <w:proofErr w:type="spellStart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</w:rPr>
              <w:t>експлуатаціі</w:t>
            </w:r>
            <w:proofErr w:type="spellEnd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</w:rPr>
              <w:t xml:space="preserve"> і ремонті рухомого складу. Організація метрологічної служби на залізниці.</w:t>
            </w:r>
          </w:p>
          <w:p w14:paraId="216D112A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</w:rPr>
              <w:t>Розділ 2. Методичні основи стандартизації. Управління якістю</w:t>
            </w:r>
          </w:p>
          <w:p w14:paraId="70382B22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</w:rPr>
              <w:t>Тема 1. Технічне регулювання в Україні. Основні терміни та визначення стандартизації.</w:t>
            </w:r>
          </w:p>
          <w:p w14:paraId="35DB9E01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</w:rPr>
              <w:t>Тема 2. Методичні основи стандартизації. Організація робіт зі стандартизації</w:t>
            </w:r>
          </w:p>
          <w:p w14:paraId="45496082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</w:rPr>
              <w:t>Тема 3. Організація служби стандартизації на залізниці.</w:t>
            </w:r>
          </w:p>
          <w:p w14:paraId="2B083465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</w:rPr>
              <w:t xml:space="preserve">Тема 4. </w:t>
            </w:r>
            <w:proofErr w:type="spellStart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</w:rPr>
              <w:t>Національнісистемистандартів</w:t>
            </w:r>
            <w:proofErr w:type="spellEnd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</w:rPr>
              <w:t xml:space="preserve">. Система </w:t>
            </w:r>
            <w:proofErr w:type="spellStart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</w:rPr>
              <w:t>штриховогокодування</w:t>
            </w:r>
            <w:proofErr w:type="spellEnd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</w:rPr>
              <w:t xml:space="preserve">. </w:t>
            </w: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</w:rPr>
              <w:t>Ефективність стандартизації</w:t>
            </w:r>
          </w:p>
          <w:p w14:paraId="74CEC002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</w:rPr>
              <w:t>Тема 5. Основні поняття і терміни, що визначають якість продукції</w:t>
            </w: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</w:rPr>
              <w:t>.</w:t>
            </w:r>
          </w:p>
          <w:p w14:paraId="3AA90B35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</w:rPr>
              <w:t xml:space="preserve">Тема 6. </w:t>
            </w: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</w:rPr>
              <w:t xml:space="preserve">Контроль </w:t>
            </w:r>
            <w:proofErr w:type="spellStart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</w:rPr>
              <w:t>якостіпродукції</w:t>
            </w:r>
            <w:proofErr w:type="spellEnd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</w:rPr>
              <w:t xml:space="preserve">: </w:t>
            </w:r>
            <w:proofErr w:type="spellStart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</w:rPr>
              <w:t>сучасніметоди</w:t>
            </w:r>
            <w:proofErr w:type="spellEnd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</w:rPr>
              <w:t xml:space="preserve"> контролю і </w:t>
            </w:r>
            <w:proofErr w:type="spellStart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</w:rPr>
              <w:t>випробуванняякостіпродукції</w:t>
            </w:r>
            <w:proofErr w:type="spellEnd"/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val="ru-RU" w:eastAsia="ru-RU"/>
              </w:rPr>
              <w:t>.</w:t>
            </w: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</w:rPr>
              <w:t xml:space="preserve"> Системи управління якістю</w:t>
            </w:r>
          </w:p>
          <w:p w14:paraId="021FBB1D" w14:textId="77777777" w:rsidR="00F24686" w:rsidRPr="00F24686" w:rsidRDefault="00F24686" w:rsidP="00F24686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</w:rPr>
            </w:pPr>
            <w:r w:rsidRPr="00F24686">
              <w:rPr>
                <w:rFonts w:ascii="Times New Roman" w:eastAsia="Times New Roman" w:hAnsi="Times New Roman" w:cs="Times New Roman"/>
                <w:bCs/>
                <w:spacing w:val="2"/>
                <w:kern w:val="0"/>
                <w:sz w:val="28"/>
                <w:szCs w:val="28"/>
                <w:lang w:eastAsia="ru-RU"/>
              </w:rPr>
              <w:t>Тема 7. Оцінка відповідності і сертифікація в Україні</w:t>
            </w:r>
          </w:p>
          <w:p w14:paraId="1659E642" w14:textId="77777777" w:rsidR="00761B37" w:rsidRDefault="00761B37" w:rsidP="00761B3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1E33797" w14:textId="77777777" w:rsidR="00F84E30" w:rsidRDefault="00F24686" w:rsidP="00F84E30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810000" w:themeColor="accent1" w:themeShade="BF"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color w:val="810000" w:themeColor="accent1" w:themeShade="BF"/>
                <w:sz w:val="28"/>
                <w:szCs w:val="28"/>
                <w:u w:val="single"/>
              </w:rPr>
              <w:t>Семінарськізаняття</w:t>
            </w:r>
            <w:proofErr w:type="spellEnd"/>
          </w:p>
          <w:p w14:paraId="54D85C85" w14:textId="77777777" w:rsidR="00F24686" w:rsidRPr="003F401E" w:rsidRDefault="003F401E" w:rsidP="00F246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F24686" w:rsidRPr="003F401E">
              <w:rPr>
                <w:rFonts w:ascii="Times New Roman" w:hAnsi="Times New Roman" w:cs="Times New Roman"/>
                <w:sz w:val="28"/>
                <w:szCs w:val="28"/>
              </w:rPr>
              <w:t>Семінарське заняття за розділом 1 Основи метрології</w:t>
            </w:r>
          </w:p>
          <w:p w14:paraId="0B622ACB" w14:textId="77777777" w:rsidR="00F24686" w:rsidRPr="003F401E" w:rsidRDefault="003F401E" w:rsidP="00F246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F24686" w:rsidRPr="003F401E">
              <w:rPr>
                <w:rFonts w:ascii="Times New Roman" w:hAnsi="Times New Roman" w:cs="Times New Roman"/>
                <w:sz w:val="28"/>
                <w:szCs w:val="28"/>
              </w:rPr>
              <w:t>Семінарське заняття за підрозділом  Методичні основи стандартизації.</w:t>
            </w:r>
          </w:p>
          <w:p w14:paraId="5010645E" w14:textId="77777777" w:rsidR="00F24686" w:rsidRPr="003F401E" w:rsidRDefault="003F401E" w:rsidP="00F246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="00F24686" w:rsidRPr="003F401E">
              <w:rPr>
                <w:rFonts w:ascii="Times New Roman" w:hAnsi="Times New Roman" w:cs="Times New Roman"/>
                <w:sz w:val="28"/>
                <w:szCs w:val="28"/>
              </w:rPr>
              <w:t>Семінарське заняття за підрозділом  Системи стандартів.</w:t>
            </w:r>
          </w:p>
          <w:p w14:paraId="1FE753F3" w14:textId="77777777" w:rsidR="00D87F1C" w:rsidRPr="003F401E" w:rsidRDefault="003F401E" w:rsidP="00F24686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="00F24686" w:rsidRPr="003F401E">
              <w:rPr>
                <w:rFonts w:ascii="Times New Roman" w:hAnsi="Times New Roman" w:cs="Times New Roman"/>
                <w:sz w:val="28"/>
                <w:szCs w:val="28"/>
              </w:rPr>
              <w:t>Семінарське заняття за підрозділом  Управління якістю.</w:t>
            </w:r>
          </w:p>
          <w:p w14:paraId="088C570A" w14:textId="77777777" w:rsidR="002958FE" w:rsidRPr="00580133" w:rsidRDefault="002958FE" w:rsidP="003F401E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AF062F" w:rsidRPr="00716F86" w14:paraId="58E58A7C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46D4F2BB" w14:textId="77777777" w:rsidR="00AF062F" w:rsidRDefault="00AF062F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Методи навчання</w:t>
            </w:r>
          </w:p>
        </w:tc>
        <w:tc>
          <w:tcPr>
            <w:tcW w:w="5728" w:type="dxa"/>
            <w:gridSpan w:val="2"/>
          </w:tcPr>
          <w:p w14:paraId="7270CCD8" w14:textId="77777777" w:rsidR="00AF062F" w:rsidRPr="00AF062F" w:rsidRDefault="00AF062F" w:rsidP="00AF062F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6C6F5D4C" w14:textId="77777777" w:rsidR="00EF65FB" w:rsidRPr="00EF65FB" w:rsidRDefault="00EF65FB" w:rsidP="00EF65FB">
            <w:pPr>
              <w:widowControl w:val="0"/>
              <w:numPr>
                <w:ilvl w:val="0"/>
                <w:numId w:val="41"/>
              </w:numPr>
              <w:ind w:left="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 xml:space="preserve">вербальні (лекція, бесіда, інформування, </w:t>
            </w:r>
            <w:r w:rsidRPr="00EF65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пояснення, розповідь, дискусія);</w:t>
            </w:r>
          </w:p>
          <w:p w14:paraId="075B1CEE" w14:textId="77777777" w:rsidR="00EF65FB" w:rsidRPr="00EF65FB" w:rsidRDefault="00EF65FB" w:rsidP="00EF65FB">
            <w:pPr>
              <w:widowControl w:val="0"/>
              <w:numPr>
                <w:ilvl w:val="0"/>
                <w:numId w:val="41"/>
              </w:numPr>
              <w:ind w:left="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14:paraId="4D7194BA" w14:textId="77777777" w:rsidR="00EF65FB" w:rsidRPr="00EF65FB" w:rsidRDefault="00EF65FB" w:rsidP="00EF65FB">
            <w:pPr>
              <w:widowControl w:val="0"/>
              <w:numPr>
                <w:ilvl w:val="0"/>
                <w:numId w:val="41"/>
              </w:numPr>
              <w:ind w:left="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14:paraId="19637B3D" w14:textId="77777777" w:rsidR="00EF65FB" w:rsidRPr="00EF65FB" w:rsidRDefault="00EF65FB" w:rsidP="00EF65FB">
            <w:pPr>
              <w:widowControl w:val="0"/>
              <w:numPr>
                <w:ilvl w:val="0"/>
                <w:numId w:val="41"/>
              </w:numPr>
              <w:ind w:left="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14:paraId="187B9A92" w14:textId="77777777" w:rsidR="00AF062F" w:rsidRPr="00AF062F" w:rsidRDefault="003F401E" w:rsidP="00EF65FB">
            <w:pPr>
              <w:widowControl w:val="0"/>
              <w:ind w:left="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самостійна </w:t>
            </w:r>
            <w:proofErr w:type="spellStart"/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="00EF65FB" w:rsidRPr="00EF65FB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AF062F" w:rsidRPr="00716F86" w14:paraId="60EF84F1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78FEA0C4" w14:textId="77777777" w:rsidR="00AF062F" w:rsidRPr="00AF062F" w:rsidRDefault="00AF062F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Засоби діагностики</w:t>
            </w:r>
          </w:p>
        </w:tc>
        <w:tc>
          <w:tcPr>
            <w:tcW w:w="5728" w:type="dxa"/>
            <w:gridSpan w:val="2"/>
          </w:tcPr>
          <w:p w14:paraId="5B6A8AB8" w14:textId="77777777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1589714" w14:textId="77777777" w:rsidR="00AF062F" w:rsidRPr="00AF062F" w:rsidRDefault="00BC1244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контрольні роботи </w:t>
            </w:r>
            <w:r w:rsidR="00AF062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EA892C3" w14:textId="77777777" w:rsid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04131B09" w14:textId="77777777" w:rsid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6C00D3BA" w14:textId="77777777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14:paraId="76C76DE5" w14:textId="77777777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14:paraId="5BCFD69C" w14:textId="77777777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F691894" w14:textId="77777777" w:rsid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DE0D3EA" w14:textId="77777777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52E6BF0" w14:textId="77777777"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1B37" w:rsidRPr="00716F86" w14:paraId="4F394024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5FCBF893" w14:textId="77777777" w:rsidR="00761B37" w:rsidRPr="00716F86" w:rsidRDefault="00236CC5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  <w:gridSpan w:val="2"/>
          </w:tcPr>
          <w:p w14:paraId="2F0C163D" w14:textId="77777777" w:rsidR="00236CC5" w:rsidRPr="00236CC5" w:rsidRDefault="00236CC5" w:rsidP="00236CC5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«Незадовільно» - здобувач освіти  не володіє необхідними знаннями, не володіє практичними навичками дисципліни.  </w:t>
            </w:r>
          </w:p>
          <w:p w14:paraId="7DBDFF25" w14:textId="77777777" w:rsidR="00236CC5" w:rsidRPr="00236CC5" w:rsidRDefault="00236CC5" w:rsidP="00236CC5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«Задовільно» - здобувач освіти користується лише окремими знаннями дисципліни, порушує логіку відповіді, відповідь недостатньо самостійна, допускаються суттєві помилки в знаннях та поясненні питань дисципліни, мова спрощена, </w:t>
            </w:r>
            <w:r w:rsidR="003F401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сутність </w:t>
            </w:r>
            <w:proofErr w:type="spellStart"/>
            <w:r w:rsidR="003F401E">
              <w:rPr>
                <w:rFonts w:ascii="Times New Roman" w:hAnsi="Times New Roman" w:cs="Times New Roman"/>
                <w:bCs/>
                <w:sz w:val="28"/>
                <w:szCs w:val="28"/>
              </w:rPr>
              <w:t>формулювань</w:t>
            </w:r>
            <w:r w:rsidR="00BC1244">
              <w:rPr>
                <w:rFonts w:ascii="Times New Roman" w:hAnsi="Times New Roman" w:cs="Times New Roman"/>
                <w:bCs/>
                <w:sz w:val="28"/>
                <w:szCs w:val="28"/>
              </w:rPr>
              <w:t>більше</w:t>
            </w:r>
            <w:proofErr w:type="spellEnd"/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емоційн</w:t>
            </w:r>
            <w:r w:rsidR="00BC1244">
              <w:rPr>
                <w:rFonts w:ascii="Times New Roman" w:hAnsi="Times New Roman" w:cs="Times New Roman"/>
                <w:bCs/>
                <w:sz w:val="28"/>
                <w:szCs w:val="28"/>
              </w:rPr>
              <w:t>ий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ніж </w:t>
            </w:r>
            <w:r w:rsidR="003F401E">
              <w:rPr>
                <w:rFonts w:ascii="Times New Roman" w:hAnsi="Times New Roman" w:cs="Times New Roman"/>
                <w:bCs/>
                <w:sz w:val="28"/>
                <w:szCs w:val="28"/>
              </w:rPr>
              <w:t>технічна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. Викладач постійно коре</w:t>
            </w:r>
            <w:r w:rsidR="00BC1244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ує відповідь здобувача освіти. Здобувачу освіти важко підтримувати бесіду, не вистачає доказів для обґрунтування власного погляду.  </w:t>
            </w:r>
          </w:p>
          <w:p w14:paraId="7CF2183D" w14:textId="77777777" w:rsidR="00F00E5E" w:rsidRDefault="00236CC5" w:rsidP="00236CC5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«Добре» - здобувач освіти добре володіє матеріалом, але має незначні ускладнення при відповіді, потребує незначної допомоги викладача при виборі напрямку відповіді та допускає незначні помилки, неточну аргументацію.</w:t>
            </w:r>
          </w:p>
          <w:p w14:paraId="6E98C847" w14:textId="77777777" w:rsidR="00AF062F" w:rsidRDefault="00236CC5" w:rsidP="00BC1244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«Відмінно» - здобувач освіти вільно і творчо володіє матеріалом, визначеним програмою, аргументовано, аналізує </w:t>
            </w:r>
            <w:r w:rsidR="003F401E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результати вимірів.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Вміє використовувати різноманітні джерела 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знань, вміє застосовувати знання при вирішенні професійних питань. Уміє вдаватися до діалогу, доводити власну </w:t>
            </w:r>
            <w:r w:rsidR="00BC1244">
              <w:rPr>
                <w:rFonts w:ascii="Times New Roman" w:hAnsi="Times New Roman" w:cs="Times New Roman"/>
                <w:bCs/>
                <w:sz w:val="28"/>
                <w:szCs w:val="28"/>
              </w:rPr>
              <w:t>технічну</w:t>
            </w: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позицію.</w:t>
            </w:r>
          </w:p>
          <w:p w14:paraId="3180013F" w14:textId="77777777" w:rsidR="00BC1244" w:rsidRDefault="00BC1244" w:rsidP="00BC1244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B8D1DFF" w14:textId="77777777" w:rsidR="00317BED" w:rsidRDefault="00317BED" w:rsidP="00BC1244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6485030" w14:textId="77777777" w:rsidR="00317BED" w:rsidRPr="00716F86" w:rsidRDefault="00317BED" w:rsidP="00BC1244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F062F" w:rsidRPr="00716F86" w14:paraId="3E4C5E3D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625E84E9" w14:textId="77777777" w:rsidR="00AF062F" w:rsidRDefault="00764CBE" w:rsidP="0067702F">
            <w:pPr>
              <w:widowControl w:val="0"/>
              <w:rPr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навчальної дисципліни</w:t>
            </w:r>
          </w:p>
        </w:tc>
        <w:tc>
          <w:tcPr>
            <w:tcW w:w="5728" w:type="dxa"/>
            <w:gridSpan w:val="2"/>
          </w:tcPr>
          <w:p w14:paraId="5F1DC4B2" w14:textId="77777777" w:rsidR="00F00E5E" w:rsidRPr="00F00E5E" w:rsidRDefault="00F00E5E" w:rsidP="00F00E5E">
            <w:pPr>
              <w:widowControl w:val="0"/>
              <w:ind w:left="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color w:val="21272D" w:themeColor="accent5" w:themeShade="80"/>
                <w:sz w:val="28"/>
                <w:szCs w:val="28"/>
              </w:rPr>
            </w:pPr>
            <w:r w:rsidRPr="00F00E5E">
              <w:rPr>
                <w:rFonts w:ascii="Times New Roman" w:hAnsi="Times New Roman" w:cs="Times New Roman"/>
                <w:b/>
                <w:bCs/>
                <w:i/>
                <w:iCs/>
                <w:color w:val="21272D" w:themeColor="accent5" w:themeShade="80"/>
                <w:sz w:val="28"/>
                <w:szCs w:val="28"/>
              </w:rPr>
              <w:t>Залікові питання</w:t>
            </w:r>
          </w:p>
          <w:p w14:paraId="140FC9A4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Що забезпечує суспільству впровадження стандартизації?</w:t>
            </w:r>
          </w:p>
          <w:p w14:paraId="3CB75E69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Наведіть приклади об’єктів стандартизації.</w:t>
            </w:r>
          </w:p>
          <w:p w14:paraId="61ADC712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Назвіть категорії стандартів за ДСТУ 1.0:2003.</w:t>
            </w:r>
          </w:p>
          <w:p w14:paraId="62BAF114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Які основні вимоги містяться в державних стандартах України?</w:t>
            </w:r>
          </w:p>
          <w:p w14:paraId="38BF698D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Яка мета стандартизації в Україні?</w:t>
            </w:r>
          </w:p>
          <w:p w14:paraId="22412589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Вимоги щодо розроблення стандартів.</w:t>
            </w:r>
          </w:p>
          <w:p w14:paraId="3849AE0B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Які стадії розроблення та впровадження стандартів?</w:t>
            </w:r>
          </w:p>
          <w:p w14:paraId="7DA6BB74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 xml:space="preserve">Як здійснюється державний нагляд за додержанням стандартів? </w:t>
            </w:r>
          </w:p>
          <w:p w14:paraId="00723AB8" w14:textId="27DC0350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 xml:space="preserve">В чому полягає основна різниця між комплексною та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випереджуваною</w:t>
            </w:r>
            <w:proofErr w:type="spellEnd"/>
            <w:r w:rsidR="00317BED" w:rsidRPr="00317BED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стандартизаціями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?</w:t>
            </w:r>
          </w:p>
          <w:p w14:paraId="394355C6" w14:textId="77777777" w:rsidR="00764CBE" w:rsidRPr="00707B93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Pr="00197BC7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>Який зв’язок взаємозамінності з уніфікацією та агрегатуванням</w:t>
            </w:r>
          </w:p>
          <w:p w14:paraId="673E57DB" w14:textId="6CDE1578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</w:pP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1</w:t>
            </w: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ab/>
              <w:t xml:space="preserve">Чим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керується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своїй</w:t>
            </w:r>
            <w:proofErr w:type="spellEnd"/>
            <w:r w:rsid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діяльності</w:t>
            </w:r>
            <w:proofErr w:type="spellEnd"/>
            <w:r w:rsid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метрологічна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служба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Укрзалізниці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?</w:t>
            </w:r>
          </w:p>
          <w:p w14:paraId="5DBD6A70" w14:textId="5D86D229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ab/>
              <w:t xml:space="preserve">На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що</w:t>
            </w:r>
            <w:proofErr w:type="spellEnd"/>
            <w:r w:rsid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спрямована</w:t>
            </w:r>
            <w:proofErr w:type="spellEnd"/>
            <w:r w:rsid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діяльність</w:t>
            </w:r>
            <w:proofErr w:type="spellEnd"/>
            <w:r w:rsid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метрологічної</w:t>
            </w:r>
            <w:proofErr w:type="spellEnd"/>
            <w:r w:rsid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служби</w:t>
            </w:r>
            <w:proofErr w:type="spellEnd"/>
            <w:r w:rsid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Укрзалізниці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?</w:t>
            </w:r>
          </w:p>
          <w:p w14:paraId="46A92A85" w14:textId="1EEA917C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3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ab/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Хто</w:t>
            </w:r>
            <w:proofErr w:type="spellEnd"/>
            <w:r w:rsidR="00317BED" w:rsidRPr="00241D92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очолює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МС УЗ?</w:t>
            </w:r>
          </w:p>
          <w:p w14:paraId="62D1165E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4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ab/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Якіосновнізавдання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МС УЗ?</w:t>
            </w:r>
          </w:p>
          <w:p w14:paraId="0A53FD20" w14:textId="6B37A24E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5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ab/>
              <w:t xml:space="preserve">Яке головне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завдання</w:t>
            </w:r>
            <w:proofErr w:type="spellEnd"/>
            <w:r w:rsid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державної</w:t>
            </w:r>
            <w:proofErr w:type="spellEnd"/>
            <w:r w:rsid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метрологічної</w:t>
            </w:r>
            <w:proofErr w:type="spellEnd"/>
            <w:r w:rsid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служби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?</w:t>
            </w:r>
          </w:p>
          <w:p w14:paraId="53227A75" w14:textId="0B5ED899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6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ab/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Що</w:t>
            </w:r>
            <w:proofErr w:type="spellEnd"/>
            <w:r w:rsid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таке</w:t>
            </w:r>
            <w:proofErr w:type="spellEnd"/>
            <w:r w:rsid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єдність</w:t>
            </w:r>
            <w:proofErr w:type="spellEnd"/>
            <w:r w:rsid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вимірювань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?</w:t>
            </w:r>
          </w:p>
          <w:p w14:paraId="6CC0BF6E" w14:textId="3E77CF8E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7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ab/>
              <w:t>В</w:t>
            </w:r>
            <w:r w:rsid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чому</w:t>
            </w:r>
            <w:proofErr w:type="spellEnd"/>
            <w:r w:rsid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полягає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метод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безпосередньої</w:t>
            </w:r>
            <w:proofErr w:type="spellEnd"/>
            <w:r w:rsidR="00317BED" w:rsidRP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оцінки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?</w:t>
            </w:r>
          </w:p>
          <w:p w14:paraId="397CD280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8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ab/>
              <w:t xml:space="preserve">Коли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слідкористуватися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методом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порівняння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мірою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?</w:t>
            </w:r>
          </w:p>
          <w:p w14:paraId="04A455F1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9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ab/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Сутність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методу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протиставлення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.</w:t>
            </w:r>
          </w:p>
          <w:p w14:paraId="2F819F12" w14:textId="6C90091F" w:rsid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lastRenderedPageBreak/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0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ab/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Сутністьнульового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диференціального</w:t>
            </w:r>
            <w:proofErr w:type="spellEnd"/>
            <w:r w:rsid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методів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.</w:t>
            </w:r>
          </w:p>
          <w:p w14:paraId="1AC048F0" w14:textId="2D07DCE8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1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ab/>
              <w:t xml:space="preserve">Ким проводиться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атестація</w:t>
            </w:r>
            <w:proofErr w:type="spellEnd"/>
            <w:r w:rsid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виробництва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?</w:t>
            </w:r>
          </w:p>
          <w:p w14:paraId="5DBAD908" w14:textId="0C25176E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ab/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Які</w:t>
            </w:r>
            <w:proofErr w:type="spellEnd"/>
            <w:r w:rsid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документи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повинно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мати</w:t>
            </w:r>
            <w:proofErr w:type="spellEnd"/>
            <w:r w:rsid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підприємство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до початку</w:t>
            </w:r>
            <w:proofErr w:type="gram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атестації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?</w:t>
            </w:r>
          </w:p>
          <w:p w14:paraId="6424EA6F" w14:textId="2739326A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3</w:t>
            </w:r>
            <w:r w:rsid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Яке</w:t>
            </w:r>
            <w:r w:rsid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основне</w:t>
            </w:r>
            <w:proofErr w:type="spellEnd"/>
            <w:r w:rsid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завдання</w:t>
            </w:r>
            <w:proofErr w:type="spellEnd"/>
            <w:r w:rsid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перевірки</w:t>
            </w:r>
            <w:proofErr w:type="spellEnd"/>
            <w:r w:rsid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виробництва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? </w:t>
            </w:r>
          </w:p>
          <w:p w14:paraId="77429F0E" w14:textId="65F3EB4C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4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ab/>
              <w:t xml:space="preserve">Коли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припиняється</w:t>
            </w:r>
            <w:proofErr w:type="spellEnd"/>
            <w:r w:rsid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дія</w:t>
            </w:r>
            <w:proofErr w:type="spellEnd"/>
            <w:r w:rsid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атестату</w:t>
            </w:r>
            <w:proofErr w:type="spellEnd"/>
            <w:r w:rsid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виробництва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?</w:t>
            </w:r>
          </w:p>
          <w:p w14:paraId="51DCCA28" w14:textId="3298DA9F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5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ab/>
              <w:t>В</w:t>
            </w:r>
            <w:r w:rsid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який</w:t>
            </w:r>
            <w:proofErr w:type="spellEnd"/>
            <w:r w:rsid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термін</w:t>
            </w:r>
            <w:proofErr w:type="spellEnd"/>
            <w:r w:rsid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направляється</w:t>
            </w:r>
            <w:proofErr w:type="spellEnd"/>
            <w:r w:rsid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апеляція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разінезгодиіззауваженнями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? </w:t>
            </w:r>
          </w:p>
          <w:p w14:paraId="1E4433EE" w14:textId="20772298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6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ab/>
              <w:t xml:space="preserve">Чим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відрізняються</w:t>
            </w:r>
            <w:proofErr w:type="spellEnd"/>
            <w:r w:rsidR="00317BED" w:rsidRP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поняття</w:t>
            </w:r>
            <w:proofErr w:type="spellEnd"/>
            <w:r w:rsidR="00317BED" w:rsidRP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оптимальний</w:t>
            </w:r>
            <w:proofErr w:type="spellEnd"/>
            <w:r w:rsidR="00317BED" w:rsidRP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рівень</w:t>
            </w:r>
            <w:proofErr w:type="spellEnd"/>
            <w:r w:rsidR="00317BED" w:rsidRP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якості</w:t>
            </w:r>
            <w:proofErr w:type="spellEnd"/>
            <w:r w:rsidR="00317BED" w:rsidRP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продукції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технічна</w:t>
            </w:r>
            <w:proofErr w:type="spellEnd"/>
            <w:r w:rsidR="00317BED" w:rsidRP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досконалість</w:t>
            </w:r>
            <w:proofErr w:type="spellEnd"/>
            <w:r w:rsidR="00317BED" w:rsidRP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продукції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?</w:t>
            </w:r>
          </w:p>
          <w:p w14:paraId="3988EB4E" w14:textId="689614A0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7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ab/>
              <w:t xml:space="preserve">За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якими</w:t>
            </w:r>
            <w:proofErr w:type="spellEnd"/>
            <w:r w:rsidR="00317BED" w:rsidRP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ознаками</w:t>
            </w:r>
            <w:proofErr w:type="spellEnd"/>
            <w:r w:rsidR="00317BED" w:rsidRP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поділяють</w:t>
            </w:r>
            <w:proofErr w:type="spellEnd"/>
            <w:r w:rsidR="00317BED" w:rsidRP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методи</w:t>
            </w:r>
            <w:proofErr w:type="spellEnd"/>
            <w:r w:rsidR="00317BED" w:rsidRPr="00317BED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оцінки</w:t>
            </w:r>
            <w:proofErr w:type="spellEnd"/>
            <w:r w:rsidR="00FD248A" w:rsidRPr="00FD248A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рівня</w:t>
            </w:r>
            <w:proofErr w:type="spellEnd"/>
            <w:r w:rsidR="00FD248A" w:rsidRPr="00FD248A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якості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?</w:t>
            </w:r>
          </w:p>
          <w:p w14:paraId="54B7F1DE" w14:textId="60A23A21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8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ab/>
              <w:t xml:space="preserve">Яка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особливість</w:t>
            </w:r>
            <w:proofErr w:type="spellEnd"/>
            <w:r w:rsidR="00FD248A" w:rsidRPr="00FD248A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розрахункового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методу?</w:t>
            </w:r>
          </w:p>
          <w:p w14:paraId="2FC6A605" w14:textId="4A9CF56E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2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9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ab/>
              <w:t xml:space="preserve">Коли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використовують</w:t>
            </w:r>
            <w:proofErr w:type="spellEnd"/>
            <w:r w:rsidR="00FD248A" w:rsidRPr="00FD248A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органолептичний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метод?</w:t>
            </w:r>
          </w:p>
          <w:p w14:paraId="72DBD585" w14:textId="540ECD03" w:rsid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3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0</w:t>
            </w:r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ab/>
              <w:t xml:space="preserve">Як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здійснюється</w:t>
            </w:r>
            <w:proofErr w:type="spellEnd"/>
            <w:r w:rsidR="00FD248A" w:rsidRPr="00FD248A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соціологічний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метод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оцінки</w:t>
            </w:r>
            <w:proofErr w:type="spellEnd"/>
            <w:r w:rsidR="00FD248A" w:rsidRPr="00FD248A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рівня</w:t>
            </w:r>
            <w:proofErr w:type="spellEnd"/>
            <w:r w:rsidR="00FD248A" w:rsidRPr="00FD248A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якості</w:t>
            </w:r>
            <w:proofErr w:type="spellEnd"/>
            <w:r w:rsidR="00FD248A" w:rsidRPr="00FD248A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продукції</w:t>
            </w:r>
            <w:proofErr w:type="spellEnd"/>
            <w:r w:rsidRPr="00197BC7"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  <w:t>?</w:t>
            </w:r>
          </w:p>
          <w:p w14:paraId="769B48FF" w14:textId="77777777" w:rsidR="00197BC7" w:rsidRPr="00197BC7" w:rsidRDefault="00197BC7" w:rsidP="00197BC7">
            <w:pPr>
              <w:spacing w:after="20" w:line="256" w:lineRule="auto"/>
              <w:ind w:lef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ru-RU"/>
              </w:rPr>
            </w:pPr>
          </w:p>
        </w:tc>
      </w:tr>
      <w:tr w:rsidR="006F625A" w:rsidRPr="00716F86" w14:paraId="106CF62C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12C830E4" w14:textId="77777777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Політика </w:t>
            </w:r>
            <w:r w:rsidR="00A272E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14:paraId="25084F6E" w14:textId="77777777" w:rsidR="001B417C" w:rsidRDefault="006F625A" w:rsidP="006F625A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передвищої освіти будуть </w:t>
            </w:r>
            <w:r w:rsidR="007C5BCA" w:rsidRPr="007C5BCA">
              <w:rPr>
                <w:rFonts w:ascii="Times New Roman" w:eastAsia="Times New Roman" w:hAnsi="Times New Roman" w:cs="Times New Roman"/>
                <w:sz w:val="28"/>
                <w:szCs w:val="28"/>
              </w:rPr>
              <w:t>виключно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оригінальними. Виявлення ознак академічної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передвищої освіти є підставою для її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ADBF611" w14:textId="77777777" w:rsidR="001B417C" w:rsidRDefault="001B417C" w:rsidP="006F625A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14:paraId="737BD279" w14:textId="77777777" w:rsidR="001B417C" w:rsidRPr="001B417C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14:paraId="7046662A" w14:textId="77777777" w:rsidR="001B417C" w:rsidRPr="001B417C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14:paraId="57CA3CFC" w14:textId="77777777" w:rsidR="001B417C" w:rsidRPr="001B417C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різні форми роботи на заняттях, у тому числі робота над виконанням творчих завдань дає можливість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студентам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максимально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розкрити свій власний потенціал, розвинути навички інтелектуальної роботи в команді;</w:t>
            </w:r>
          </w:p>
          <w:p w14:paraId="049286C3" w14:textId="77777777" w:rsidR="001B417C" w:rsidRPr="001B417C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спілкуватись один з одним у будь-який зручний для них час, а студентам, які відсутні на заняттях, отримати необхідну навчальну інформацію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виконати завдання;</w:t>
            </w:r>
          </w:p>
          <w:p w14:paraId="044899F2" w14:textId="77777777" w:rsidR="006F625A" w:rsidRPr="001B417C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</w:t>
            </w:r>
          </w:p>
          <w:p w14:paraId="704687BE" w14:textId="77777777" w:rsidR="00EF65FB" w:rsidRPr="00EF65FB" w:rsidRDefault="006F625A" w:rsidP="00EF65FB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Здобувачі фахової передвищої освіти повинні інформувати викладача про неможливість відвідати заняття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Пропущені з поважної причини </w:t>
            </w:r>
            <w:proofErr w:type="spellStart"/>
            <w:r w:rsidR="00197BC7" w:rsidRPr="00197BC7">
              <w:rPr>
                <w:rFonts w:ascii="Times New Roman" w:eastAsia="Times New Roman" w:hAnsi="Times New Roman" w:cs="Times New Roman"/>
                <w:sz w:val="28"/>
                <w:szCs w:val="28"/>
              </w:rPr>
              <w:t>сем</w:t>
            </w:r>
            <w:r w:rsidR="00197BC7"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="00197BC7" w:rsidRPr="00197BC7">
              <w:rPr>
                <w:rFonts w:ascii="Times New Roman" w:eastAsia="Times New Roman" w:hAnsi="Times New Roman" w:cs="Times New Roman"/>
                <w:sz w:val="28"/>
                <w:szCs w:val="28"/>
              </w:rPr>
              <w:t>нарськ</w:t>
            </w:r>
            <w:r w:rsidR="00197BC7">
              <w:rPr>
                <w:rFonts w:ascii="Times New Roman" w:eastAsia="Times New Roman" w:hAnsi="Times New Roman" w:cs="Times New Roman"/>
                <w:sz w:val="28"/>
                <w:szCs w:val="28"/>
              </w:rPr>
              <w:t>ізаняття</w:t>
            </w:r>
            <w:proofErr w:type="spellEnd"/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дозволяється відпрацьовувати впродовж двох тижнів після завершення дії поважної причини і при наявності документ</w:t>
            </w:r>
            <w:r w:rsidR="003B66C8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>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14:paraId="0A3A5538" w14:textId="77777777" w:rsidR="006F625A" w:rsidRPr="00241D92" w:rsidRDefault="006F625A" w:rsidP="003B66C8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занять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під час заняття в цілях не пов’язаних з навчанням; списування та плагіат; несвоєчасне виконання поставленого завдання та ін.</w:t>
            </w:r>
          </w:p>
          <w:p w14:paraId="19DE1EA8" w14:textId="77777777" w:rsidR="00FD248A" w:rsidRPr="00241D92" w:rsidRDefault="00FD248A" w:rsidP="003B66C8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14:paraId="487F8EED" w14:textId="77777777" w:rsidR="00FD248A" w:rsidRPr="00241D92" w:rsidRDefault="00FD248A" w:rsidP="003B66C8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14:paraId="5CD27204" w14:textId="77777777" w:rsidR="00FD248A" w:rsidRPr="00241D92" w:rsidRDefault="00FD248A" w:rsidP="003B66C8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F625A" w:rsidRPr="00716F86" w14:paraId="2223D530" w14:textId="77777777" w:rsidTr="00B53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3F2CACFB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2FF4FF76" w14:textId="77777777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64F92962" w14:textId="77777777" w:rsidR="00D94793" w:rsidRPr="00D94793" w:rsidRDefault="009C6057" w:rsidP="009C605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9C6057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 xml:space="preserve">Основна література </w:t>
            </w:r>
          </w:p>
          <w:p w14:paraId="45B5746F" w14:textId="77777777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 xml:space="preserve">1 Лебединська Л.О. Основи технічного регулювання і оцінки відповідності. Навч.посібник. - Одеса: Видавничий дом </w:t>
            </w:r>
          </w:p>
          <w:p w14:paraId="5D40AC60" w14:textId="77777777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«Стандарт», 2015. – 250 с.</w:t>
            </w:r>
          </w:p>
          <w:p w14:paraId="1521C7DA" w14:textId="77777777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2 Саранча Г.А, Якимчук Г.К. Метрологія та управління якістю. – К: Основа, 2014.- 272 с.</w:t>
            </w:r>
          </w:p>
          <w:p w14:paraId="4BFCBC07" w14:textId="77777777" w:rsidR="00197BC7" w:rsidRPr="00707B93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3 Основи стандартизації, метрології, управління якістю та сертифікації. Навчальний посібник.– /Під редакцією Літвиненко А.А./ – Одеса: 2022. – 68 с.</w:t>
            </w:r>
          </w:p>
          <w:p w14:paraId="39C63D79" w14:textId="77777777" w:rsidR="00197BC7" w:rsidRPr="00707B93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</w:p>
          <w:p w14:paraId="05311823" w14:textId="77777777" w:rsidR="009C6057" w:rsidRPr="00F17A25" w:rsidRDefault="009C605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F17A25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Додаткова література</w:t>
            </w:r>
          </w:p>
          <w:p w14:paraId="4777ADA3" w14:textId="77777777" w:rsidR="00197BC7" w:rsidRPr="00707B93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 xml:space="preserve">1 Бичківський Р.В. Метрологія, стандартизація, управління якістю і сертифікація. Підручник/ Р.В. Бичківський, Л.Г. Столярчук, П.Р. Гамула. – 2-ге вид., випр.. </w:t>
            </w:r>
            <w:r w:rsidRPr="00707B9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 xml:space="preserve">і доп.- Львів: Видавництво Національного університету «Львівська </w:t>
            </w:r>
          </w:p>
          <w:p w14:paraId="554D2586" w14:textId="77777777" w:rsidR="00197BC7" w:rsidRPr="00707B93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707B9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політехніка», 2014.-560 с.</w:t>
            </w:r>
          </w:p>
          <w:p w14:paraId="0BA56152" w14:textId="77777777" w:rsidR="00197BC7" w:rsidRPr="00707B93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707B9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 xml:space="preserve">2 Шаповал М.І. Основи стандартизації, управління якістю і сертифікації.– К: Видавництво Європейського університету, </w:t>
            </w:r>
          </w:p>
          <w:p w14:paraId="62933FE2" w14:textId="77777777" w:rsidR="007C5BCA" w:rsidRPr="00707B93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707B9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2012. – 176 с</w:t>
            </w:r>
          </w:p>
          <w:p w14:paraId="4606AAAD" w14:textId="77777777" w:rsidR="00197BC7" w:rsidRPr="002F34A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eastAsia="uk-UA"/>
              </w:rPr>
            </w:pPr>
          </w:p>
          <w:p w14:paraId="08CE8611" w14:textId="77777777" w:rsidR="007C5BCA" w:rsidRPr="007C5BCA" w:rsidRDefault="007C5BCA" w:rsidP="007C5BCA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303030" w:themeColor="text2"/>
                <w:sz w:val="28"/>
                <w:szCs w:val="28"/>
                <w:lang w:eastAsia="uk-UA"/>
              </w:rPr>
            </w:pPr>
            <w:r w:rsidRPr="002F34A7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303030" w:themeColor="text2"/>
                <w:sz w:val="28"/>
                <w:szCs w:val="28"/>
                <w:lang w:eastAsia="uk-UA"/>
              </w:rPr>
              <w:t>Нормативна</w:t>
            </w:r>
            <w:r w:rsidRPr="007C5BCA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303030" w:themeColor="text2"/>
                <w:sz w:val="28"/>
                <w:szCs w:val="28"/>
                <w:lang w:eastAsia="uk-UA"/>
              </w:rPr>
              <w:t xml:space="preserve"> література</w:t>
            </w:r>
          </w:p>
          <w:p w14:paraId="75F9FE22" w14:textId="77777777" w:rsidR="007C5BCA" w:rsidRPr="002F34A7" w:rsidRDefault="007C5BCA" w:rsidP="009C605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000000"/>
                <w:sz w:val="28"/>
                <w:szCs w:val="28"/>
                <w:lang w:eastAsia="uk-UA"/>
              </w:rPr>
            </w:pPr>
          </w:p>
          <w:p w14:paraId="129754E4" w14:textId="77777777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t>1 Закон України «Про технічні регламенти та оцінку відповідності» (Відомості Верховної Ради (ВВР), 2015, № 14, ст.96, зі змінами № 2740-VIII від 06.06.2019);</w:t>
            </w:r>
          </w:p>
          <w:p w14:paraId="52A07017" w14:textId="77777777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t xml:space="preserve">2 Закон України "Про метрологію та метрологічну діяльність" (Відомості Верховної Ради України, 2014 р., № 30, ст. </w:t>
            </w:r>
          </w:p>
          <w:p w14:paraId="6FF90436" w14:textId="77777777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t>1008);</w:t>
            </w:r>
          </w:p>
          <w:p w14:paraId="3F236E00" w14:textId="77777777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val="ru-RU" w:eastAsia="uk-UA"/>
              </w:rPr>
              <w:t>3</w:t>
            </w: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t xml:space="preserve"> Закон України "Про стандартизацію" (Відомості Верховної Ради України, 2014 р., №31, ст. 1058);</w:t>
            </w:r>
          </w:p>
          <w:p w14:paraId="4D3FBC82" w14:textId="77777777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val="ru-RU" w:eastAsia="uk-UA"/>
              </w:rPr>
              <w:t>4</w:t>
            </w: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t xml:space="preserve"> Закон України "Про державний ринковий </w:t>
            </w: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lastRenderedPageBreak/>
              <w:t xml:space="preserve">нагляд і контроль нехарчової продукції" (Відомості Верховної Ради України, 2011 </w:t>
            </w:r>
          </w:p>
          <w:p w14:paraId="212F9E25" w14:textId="77777777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t>р., № 21, ст. 144; 2015 р., № 14, ст. 96);</w:t>
            </w:r>
          </w:p>
          <w:p w14:paraId="3AD2BFE4" w14:textId="77777777" w:rsidR="00197BC7" w:rsidRP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</w:pP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t>5 Закон України «Про внесення змін до деяких законодавчих актів України щодо імплементації актів законодавства Європейського Союзу у сфері технічного регулювання» (Відомості Верховної Ради (ВВР), 2019, № 28, ст.116).</w:t>
            </w:r>
          </w:p>
          <w:p w14:paraId="42186E7C" w14:textId="77777777" w:rsidR="00197BC7" w:rsidRDefault="00197BC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val="ru-RU" w:eastAsia="uk-UA"/>
              </w:rPr>
              <w:t>6</w:t>
            </w:r>
            <w:r w:rsidRPr="00197BC7"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  <w:t xml:space="preserve"> ДСТУ 1.0:2003 Національний стандарт України. Основні положення.</w:t>
            </w:r>
          </w:p>
          <w:p w14:paraId="3E537106" w14:textId="77777777" w:rsidR="009C6057" w:rsidRPr="00E53577" w:rsidRDefault="009C6057" w:rsidP="00197BC7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uk-UA"/>
              </w:rPr>
            </w:pPr>
          </w:p>
        </w:tc>
      </w:tr>
      <w:tr w:rsidR="009C6057" w:rsidRPr="00716F86" w14:paraId="54A76600" w14:textId="77777777" w:rsidTr="00B53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5" w:type="dxa"/>
          </w:tcPr>
          <w:p w14:paraId="53B65C64" w14:textId="77777777" w:rsid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14:paraId="16034CE3" w14:textId="77777777" w:rsidR="009C6057" w:rsidRPr="009C6057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14:paraId="17A94ACD" w14:textId="77777777" w:rsidR="009C6057" w:rsidRPr="00E53577" w:rsidRDefault="00E53577" w:rsidP="00E53577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рухомого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складу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залізниць</w:t>
            </w:r>
            <w:proofErr w:type="spellEnd"/>
          </w:p>
        </w:tc>
      </w:tr>
      <w:bookmarkEnd w:id="0"/>
    </w:tbl>
    <w:p w14:paraId="3500EB70" w14:textId="77777777" w:rsidR="001200C6" w:rsidRPr="00716F86" w:rsidRDefault="001200C6">
      <w:pPr>
        <w:rPr>
          <w:bCs/>
        </w:rPr>
      </w:pPr>
    </w:p>
    <w:tbl>
      <w:tblPr>
        <w:tblW w:w="7797" w:type="dxa"/>
        <w:tblLook w:val="04A0" w:firstRow="1" w:lastRow="0" w:firstColumn="1" w:lastColumn="0" w:noHBand="0" w:noVBand="1"/>
      </w:tblPr>
      <w:tblGrid>
        <w:gridCol w:w="7797"/>
      </w:tblGrid>
      <w:tr w:rsidR="00C83650" w:rsidRPr="00C83650" w14:paraId="78512A6E" w14:textId="77777777" w:rsidTr="00C83650">
        <w:tc>
          <w:tcPr>
            <w:tcW w:w="7797" w:type="dxa"/>
            <w:hideMark/>
          </w:tcPr>
          <w:p w14:paraId="7F54EE91" w14:textId="77777777" w:rsidR="00C83650" w:rsidRPr="00C83650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 xml:space="preserve">Розглянуто 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хвалено</w:t>
            </w:r>
          </w:p>
        </w:tc>
      </w:tr>
      <w:tr w:rsidR="00C83650" w:rsidRPr="00C83650" w14:paraId="61721DBF" w14:textId="77777777" w:rsidTr="00C83650">
        <w:tc>
          <w:tcPr>
            <w:tcW w:w="7797" w:type="dxa"/>
            <w:hideMark/>
          </w:tcPr>
          <w:p w14:paraId="5CD5C49B" w14:textId="77777777" w:rsidR="00C83650" w:rsidRPr="00C83650" w:rsidRDefault="00C83650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на засіданні циклової комісії</w:t>
            </w:r>
          </w:p>
          <w:p w14:paraId="0FE457E3" w14:textId="77777777" w:rsidR="00C83650" w:rsidRPr="00C83650" w:rsidRDefault="00E53577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рухомого складу залізниць</w:t>
            </w:r>
          </w:p>
          <w:p w14:paraId="460C5051" w14:textId="21D0F177" w:rsidR="00C83650" w:rsidRPr="00C83650" w:rsidRDefault="00EE71D1" w:rsidP="00C836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1" locked="0" layoutInCell="1" allowOverlap="1" wp14:anchorId="1016E8B9" wp14:editId="67CC3746">
                  <wp:simplePos x="0" y="0"/>
                  <wp:positionH relativeFrom="column">
                    <wp:posOffset>1984692</wp:posOffset>
                  </wp:positionH>
                  <wp:positionV relativeFrom="paragraph">
                    <wp:posOffset>9209</wp:posOffset>
                  </wp:positionV>
                  <wp:extent cx="301625" cy="586740"/>
                  <wp:effectExtent l="0" t="9207" r="0" b="0"/>
                  <wp:wrapNone/>
                  <wp:docPr id="1" name="Рисунок 1" descr="Описание: C:\Users\ROZUMNIKI\Desktop\Бабенко -підпис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Описание: C:\Users\ROZUMNIKI\Desktop\Бабенко -підпис 2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1625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3650" w:rsidRPr="00C83650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від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29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серпня </w:t>
            </w:r>
            <w:r w:rsidR="00C83650" w:rsidRPr="00C83650">
              <w:rPr>
                <w:rFonts w:ascii="Times New Roman" w:hAnsi="Times New Roman" w:cs="Times New Roman"/>
                <w:sz w:val="28"/>
                <w:szCs w:val="28"/>
              </w:rPr>
              <w:t>2023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3650" w:rsidRPr="00C83650" w14:paraId="0A6B2B37" w14:textId="77777777" w:rsidTr="00C83650">
        <w:tc>
          <w:tcPr>
            <w:tcW w:w="7797" w:type="dxa"/>
            <w:hideMark/>
          </w:tcPr>
          <w:p w14:paraId="71EC1EEC" w14:textId="447FDC0B" w:rsidR="00C83650" w:rsidRPr="00C83650" w:rsidRDefault="00C83650" w:rsidP="00E53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3650">
              <w:rPr>
                <w:rFonts w:ascii="Times New Roman" w:hAnsi="Times New Roman" w:cs="Times New Roman"/>
                <w:sz w:val="28"/>
                <w:szCs w:val="28"/>
              </w:rPr>
              <w:t>Голова циклової комісії</w:t>
            </w:r>
            <w:r w:rsidR="00FD24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</w:t>
            </w:r>
            <w:r w:rsidR="00EE71D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</w:t>
            </w:r>
            <w:proofErr w:type="spellStart"/>
            <w:r w:rsidR="00E53577">
              <w:rPr>
                <w:rFonts w:ascii="Times New Roman" w:hAnsi="Times New Roman" w:cs="Times New Roman"/>
                <w:sz w:val="28"/>
                <w:szCs w:val="28"/>
              </w:rPr>
              <w:t>ЄвгенБАБЕНКО</w:t>
            </w:r>
            <w:proofErr w:type="spellEnd"/>
          </w:p>
        </w:tc>
      </w:tr>
    </w:tbl>
    <w:p w14:paraId="4C658A9D" w14:textId="77777777" w:rsidR="00C81C99" w:rsidRPr="00766D27" w:rsidRDefault="00C81C99" w:rsidP="006260F7">
      <w:pPr>
        <w:rPr>
          <w:rFonts w:ascii="Times New Roman" w:hAnsi="Times New Roman" w:cs="Times New Roman"/>
          <w:sz w:val="28"/>
          <w:szCs w:val="28"/>
        </w:rPr>
      </w:pPr>
    </w:p>
    <w:sectPr w:rsidR="00C81C99" w:rsidRPr="00766D27" w:rsidSect="0067702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49E67D" w14:textId="77777777" w:rsidR="00A7283C" w:rsidRDefault="00A7283C" w:rsidP="00B4569F">
      <w:pPr>
        <w:spacing w:after="0" w:line="240" w:lineRule="auto"/>
      </w:pPr>
      <w:r>
        <w:separator/>
      </w:r>
    </w:p>
  </w:endnote>
  <w:endnote w:type="continuationSeparator" w:id="0">
    <w:p w14:paraId="597B34AB" w14:textId="77777777" w:rsidR="00A7283C" w:rsidRDefault="00A7283C" w:rsidP="00B4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F19DBD" w14:textId="77777777" w:rsidR="00B4569F" w:rsidRDefault="00B4569F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F84FA8" w14:textId="77777777" w:rsidR="00B4569F" w:rsidRDefault="00B4569F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9336FC" w14:textId="77777777" w:rsidR="00B4569F" w:rsidRDefault="00B4569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147907" w14:textId="77777777" w:rsidR="00A7283C" w:rsidRDefault="00A7283C" w:rsidP="00B4569F">
      <w:pPr>
        <w:spacing w:after="0" w:line="240" w:lineRule="auto"/>
      </w:pPr>
      <w:r>
        <w:separator/>
      </w:r>
    </w:p>
  </w:footnote>
  <w:footnote w:type="continuationSeparator" w:id="0">
    <w:p w14:paraId="7CCDEF1B" w14:textId="77777777" w:rsidR="00A7283C" w:rsidRDefault="00A7283C" w:rsidP="00B45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60C255" w14:textId="77777777" w:rsidR="00B4569F" w:rsidRDefault="00A7283C">
    <w:pPr>
      <w:pStyle w:val="a7"/>
    </w:pPr>
    <w:r>
      <w:rPr>
        <w:noProof/>
        <w:lang w:val="ru-RU" w:eastAsia="ru-RU"/>
      </w:rPr>
      <w:pict w14:anchorId="1988E0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3987407" o:spid="_x0000_s2059" type="#_x0000_t75" style="position:absolute;margin-left:0;margin-top:0;width:275.35pt;height:299.35pt;z-index:-251657216;mso-position-horizontal:center;mso-position-horizontal-relative:margin;mso-position-vertical:center;mso-position-vertical-relative:margin" o:allowincell="f">
          <v:imagedata r:id="rId1" o:title="Південна_залізниця_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FE9DB" w14:textId="77777777" w:rsidR="00B4569F" w:rsidRDefault="00A7283C">
    <w:pPr>
      <w:pStyle w:val="a7"/>
    </w:pPr>
    <w:r>
      <w:rPr>
        <w:noProof/>
        <w:lang w:val="ru-RU" w:eastAsia="ru-RU"/>
      </w:rPr>
      <w:pict w14:anchorId="331BFE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3987408" o:spid="_x0000_s2060" type="#_x0000_t75" style="position:absolute;margin-left:0;margin-top:0;width:275.35pt;height:299.35pt;z-index:-251656192;mso-position-horizontal:center;mso-position-horizontal-relative:margin;mso-position-vertical:center;mso-position-vertical-relative:margin" o:allowincell="f">
          <v:imagedata r:id="rId1" o:title="Південна_залізниця_log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483065" w14:textId="77777777" w:rsidR="00B4569F" w:rsidRDefault="00A7283C">
    <w:pPr>
      <w:pStyle w:val="a7"/>
    </w:pPr>
    <w:r>
      <w:rPr>
        <w:noProof/>
        <w:lang w:val="ru-RU" w:eastAsia="ru-RU"/>
      </w:rPr>
      <w:pict w14:anchorId="540FCB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3987406" o:spid="_x0000_s2058" type="#_x0000_t75" style="position:absolute;margin-left:0;margin-top:0;width:275.35pt;height:299.35pt;z-index:-251658240;mso-position-horizontal:center;mso-position-horizontal-relative:margin;mso-position-vertical:center;mso-position-vertical-relative:margin" o:allowincell="f">
          <v:imagedata r:id="rId1" o:title="Південна_залізниця_lo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A94AF79C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47B0E27"/>
    <w:multiLevelType w:val="hybridMultilevel"/>
    <w:tmpl w:val="D840A3F0"/>
    <w:lvl w:ilvl="0" w:tplc="ACEEBA60">
      <w:start w:val="1"/>
      <w:numFmt w:val="decimal"/>
      <w:lvlText w:val="%1"/>
      <w:lvlJc w:val="left"/>
      <w:pPr>
        <w:ind w:left="426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DC8A28">
      <w:start w:val="1"/>
      <w:numFmt w:val="lowerLetter"/>
      <w:lvlText w:val="%2"/>
      <w:lvlJc w:val="left"/>
      <w:pPr>
        <w:ind w:left="1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E26796">
      <w:start w:val="1"/>
      <w:numFmt w:val="lowerRoman"/>
      <w:lvlText w:val="%3"/>
      <w:lvlJc w:val="left"/>
      <w:pPr>
        <w:ind w:left="2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0467FC">
      <w:start w:val="1"/>
      <w:numFmt w:val="decimal"/>
      <w:lvlText w:val="%4"/>
      <w:lvlJc w:val="left"/>
      <w:pPr>
        <w:ind w:left="2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9CFD68">
      <w:start w:val="1"/>
      <w:numFmt w:val="lowerLetter"/>
      <w:lvlText w:val="%5"/>
      <w:lvlJc w:val="left"/>
      <w:pPr>
        <w:ind w:left="3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2AD7D8">
      <w:start w:val="1"/>
      <w:numFmt w:val="lowerRoman"/>
      <w:lvlText w:val="%6"/>
      <w:lvlJc w:val="left"/>
      <w:pPr>
        <w:ind w:left="4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4878A2">
      <w:start w:val="1"/>
      <w:numFmt w:val="decimal"/>
      <w:lvlText w:val="%7"/>
      <w:lvlJc w:val="left"/>
      <w:pPr>
        <w:ind w:left="5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F80184">
      <w:start w:val="1"/>
      <w:numFmt w:val="lowerLetter"/>
      <w:lvlText w:val="%8"/>
      <w:lvlJc w:val="left"/>
      <w:pPr>
        <w:ind w:left="5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8E0288">
      <w:start w:val="1"/>
      <w:numFmt w:val="lowerRoman"/>
      <w:lvlText w:val="%9"/>
      <w:lvlJc w:val="left"/>
      <w:pPr>
        <w:ind w:left="6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112673"/>
    <w:multiLevelType w:val="hybridMultilevel"/>
    <w:tmpl w:val="9A8E9FB2"/>
    <w:lvl w:ilvl="0" w:tplc="E71248D2">
      <w:start w:val="1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2D3A7FE4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E32A620C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AACB962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F0A48FA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86EBE06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6736FEF2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4C20B9A8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E3AE0B80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0BC35976"/>
    <w:multiLevelType w:val="hybridMultilevel"/>
    <w:tmpl w:val="63FAF942"/>
    <w:lvl w:ilvl="0" w:tplc="F50C650C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17F26"/>
    <w:multiLevelType w:val="hybridMultilevel"/>
    <w:tmpl w:val="59D0EEBC"/>
    <w:lvl w:ilvl="0" w:tplc="691A97F2">
      <w:start w:val="1"/>
      <w:numFmt w:val="decimal"/>
      <w:lvlText w:val="%1"/>
      <w:lvlJc w:val="left"/>
      <w:pPr>
        <w:ind w:left="80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527" w:hanging="360"/>
      </w:pPr>
    </w:lvl>
    <w:lvl w:ilvl="2" w:tplc="0422001B" w:tentative="1">
      <w:start w:val="1"/>
      <w:numFmt w:val="lowerRoman"/>
      <w:lvlText w:val="%3."/>
      <w:lvlJc w:val="right"/>
      <w:pPr>
        <w:ind w:left="2247" w:hanging="180"/>
      </w:pPr>
    </w:lvl>
    <w:lvl w:ilvl="3" w:tplc="0422000F" w:tentative="1">
      <w:start w:val="1"/>
      <w:numFmt w:val="decimal"/>
      <w:lvlText w:val="%4."/>
      <w:lvlJc w:val="left"/>
      <w:pPr>
        <w:ind w:left="2967" w:hanging="360"/>
      </w:pPr>
    </w:lvl>
    <w:lvl w:ilvl="4" w:tplc="04220019" w:tentative="1">
      <w:start w:val="1"/>
      <w:numFmt w:val="lowerLetter"/>
      <w:lvlText w:val="%5."/>
      <w:lvlJc w:val="left"/>
      <w:pPr>
        <w:ind w:left="3687" w:hanging="360"/>
      </w:pPr>
    </w:lvl>
    <w:lvl w:ilvl="5" w:tplc="0422001B" w:tentative="1">
      <w:start w:val="1"/>
      <w:numFmt w:val="lowerRoman"/>
      <w:lvlText w:val="%6."/>
      <w:lvlJc w:val="right"/>
      <w:pPr>
        <w:ind w:left="4407" w:hanging="180"/>
      </w:pPr>
    </w:lvl>
    <w:lvl w:ilvl="6" w:tplc="0422000F" w:tentative="1">
      <w:start w:val="1"/>
      <w:numFmt w:val="decimal"/>
      <w:lvlText w:val="%7."/>
      <w:lvlJc w:val="left"/>
      <w:pPr>
        <w:ind w:left="5127" w:hanging="360"/>
      </w:pPr>
    </w:lvl>
    <w:lvl w:ilvl="7" w:tplc="04220019" w:tentative="1">
      <w:start w:val="1"/>
      <w:numFmt w:val="lowerLetter"/>
      <w:lvlText w:val="%8."/>
      <w:lvlJc w:val="left"/>
      <w:pPr>
        <w:ind w:left="5847" w:hanging="360"/>
      </w:pPr>
    </w:lvl>
    <w:lvl w:ilvl="8" w:tplc="0422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5" w15:restartNumberingAfterBreak="0">
    <w:nsid w:val="13C80370"/>
    <w:multiLevelType w:val="hybridMultilevel"/>
    <w:tmpl w:val="2EF6E3F2"/>
    <w:lvl w:ilvl="0" w:tplc="3592A88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2088226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A54AC9A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4964AC2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D4ADE98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0A47778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52ED28C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D724B52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6DE926A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7546D2"/>
    <w:multiLevelType w:val="hybridMultilevel"/>
    <w:tmpl w:val="47168312"/>
    <w:lvl w:ilvl="0" w:tplc="E5F0E736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6A2F15A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062ED98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6925992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CDC1C2C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26CBDF0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F507026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A6C2458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8DA3CA0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23F35D2E"/>
    <w:multiLevelType w:val="hybridMultilevel"/>
    <w:tmpl w:val="E962E236"/>
    <w:lvl w:ilvl="0" w:tplc="CF5A4838">
      <w:start w:val="5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14A081AA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1DA47DA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B82F00A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337ED9CC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29AC07AC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97D67118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47C815C4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75DCFAF6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2AFB1D21"/>
    <w:multiLevelType w:val="hybridMultilevel"/>
    <w:tmpl w:val="50B220A2"/>
    <w:lvl w:ilvl="0" w:tplc="70A4DC62">
      <w:start w:val="1"/>
      <w:numFmt w:val="decimal"/>
      <w:lvlText w:val="%1.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720E93A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9D45160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1020A76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170FDCC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C102B68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C7CC20A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C649BD8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3E6ADEA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2FA640CB"/>
    <w:multiLevelType w:val="hybridMultilevel"/>
    <w:tmpl w:val="34006C1A"/>
    <w:lvl w:ilvl="0" w:tplc="ACEEBA6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8" w:hanging="360"/>
      </w:pPr>
    </w:lvl>
    <w:lvl w:ilvl="2" w:tplc="0422001B">
      <w:start w:val="1"/>
      <w:numFmt w:val="lowerRoman"/>
      <w:lvlText w:val="%3."/>
      <w:lvlJc w:val="right"/>
      <w:pPr>
        <w:ind w:left="2368" w:hanging="180"/>
      </w:pPr>
    </w:lvl>
    <w:lvl w:ilvl="3" w:tplc="0422000F">
      <w:start w:val="1"/>
      <w:numFmt w:val="decimal"/>
      <w:lvlText w:val="%4."/>
      <w:lvlJc w:val="left"/>
      <w:pPr>
        <w:ind w:left="3088" w:hanging="360"/>
      </w:pPr>
    </w:lvl>
    <w:lvl w:ilvl="4" w:tplc="04220019">
      <w:start w:val="1"/>
      <w:numFmt w:val="lowerLetter"/>
      <w:lvlText w:val="%5."/>
      <w:lvlJc w:val="left"/>
      <w:pPr>
        <w:ind w:left="3808" w:hanging="360"/>
      </w:pPr>
    </w:lvl>
    <w:lvl w:ilvl="5" w:tplc="0422001B">
      <w:start w:val="1"/>
      <w:numFmt w:val="lowerRoman"/>
      <w:lvlText w:val="%6."/>
      <w:lvlJc w:val="right"/>
      <w:pPr>
        <w:ind w:left="4528" w:hanging="180"/>
      </w:pPr>
    </w:lvl>
    <w:lvl w:ilvl="6" w:tplc="0422000F">
      <w:start w:val="1"/>
      <w:numFmt w:val="decimal"/>
      <w:lvlText w:val="%7."/>
      <w:lvlJc w:val="left"/>
      <w:pPr>
        <w:ind w:left="5248" w:hanging="360"/>
      </w:pPr>
    </w:lvl>
    <w:lvl w:ilvl="7" w:tplc="04220019">
      <w:start w:val="1"/>
      <w:numFmt w:val="lowerLetter"/>
      <w:lvlText w:val="%8."/>
      <w:lvlJc w:val="left"/>
      <w:pPr>
        <w:ind w:left="5968" w:hanging="360"/>
      </w:pPr>
    </w:lvl>
    <w:lvl w:ilvl="8" w:tplc="0422001B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307C3532"/>
    <w:multiLevelType w:val="hybridMultilevel"/>
    <w:tmpl w:val="0C4E5826"/>
    <w:lvl w:ilvl="0" w:tplc="ACEEBA60">
      <w:start w:val="1"/>
      <w:numFmt w:val="decimal"/>
      <w:lvlText w:val="%1"/>
      <w:lvlJc w:val="left"/>
      <w:pPr>
        <w:ind w:left="568" w:firstLine="0"/>
      </w:pPr>
      <w:rPr>
        <w:rFonts w:hint="default"/>
        <w:b w:val="0"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2E4DC68">
      <w:start w:val="1"/>
      <w:numFmt w:val="lowerLetter"/>
      <w:lvlText w:val="%2"/>
      <w:lvlJc w:val="left"/>
      <w:pPr>
        <w:ind w:left="200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04709AD8">
      <w:start w:val="1"/>
      <w:numFmt w:val="lowerRoman"/>
      <w:lvlText w:val="%3"/>
      <w:lvlJc w:val="left"/>
      <w:pPr>
        <w:ind w:left="27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B0ADE9C">
      <w:start w:val="1"/>
      <w:numFmt w:val="decimal"/>
      <w:lvlText w:val="%4"/>
      <w:lvlJc w:val="left"/>
      <w:pPr>
        <w:ind w:left="344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258448C">
      <w:start w:val="1"/>
      <w:numFmt w:val="lowerLetter"/>
      <w:lvlText w:val="%5"/>
      <w:lvlJc w:val="left"/>
      <w:pPr>
        <w:ind w:left="416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2844252">
      <w:start w:val="1"/>
      <w:numFmt w:val="lowerRoman"/>
      <w:lvlText w:val="%6"/>
      <w:lvlJc w:val="left"/>
      <w:pPr>
        <w:ind w:left="48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D54AFB80">
      <w:start w:val="1"/>
      <w:numFmt w:val="decimal"/>
      <w:lvlText w:val="%7"/>
      <w:lvlJc w:val="left"/>
      <w:pPr>
        <w:ind w:left="560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F93CF5B0">
      <w:start w:val="1"/>
      <w:numFmt w:val="lowerLetter"/>
      <w:lvlText w:val="%8"/>
      <w:lvlJc w:val="left"/>
      <w:pPr>
        <w:ind w:left="63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6A86548">
      <w:start w:val="1"/>
      <w:numFmt w:val="lowerRoman"/>
      <w:lvlText w:val="%9"/>
      <w:lvlJc w:val="left"/>
      <w:pPr>
        <w:ind w:left="704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39DC658A"/>
    <w:multiLevelType w:val="hybridMultilevel"/>
    <w:tmpl w:val="4ABEE65E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F65E62"/>
    <w:multiLevelType w:val="hybridMultilevel"/>
    <w:tmpl w:val="37844B4E"/>
    <w:lvl w:ilvl="0" w:tplc="6138FCFA">
      <w:start w:val="8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B1EC50CA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5524E2E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908983C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B99632D6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A7C22BE8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EFD67A1A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CBF62CDE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843EA9BE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3A674E75"/>
    <w:multiLevelType w:val="hybridMultilevel"/>
    <w:tmpl w:val="5E9AD086"/>
    <w:lvl w:ilvl="0" w:tplc="389ACD16">
      <w:start w:val="1"/>
      <w:numFmt w:val="bullet"/>
      <w:lvlText w:val=""/>
      <w:lvlJc w:val="left"/>
      <w:pPr>
        <w:ind w:left="43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AF6CD46">
      <w:start w:val="1"/>
      <w:numFmt w:val="bullet"/>
      <w:lvlText w:val="o"/>
      <w:lvlJc w:val="left"/>
      <w:pPr>
        <w:ind w:left="118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5B28E76">
      <w:start w:val="1"/>
      <w:numFmt w:val="bullet"/>
      <w:lvlText w:val="▪"/>
      <w:lvlJc w:val="left"/>
      <w:pPr>
        <w:ind w:left="19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76C1D94">
      <w:start w:val="1"/>
      <w:numFmt w:val="bullet"/>
      <w:lvlText w:val="•"/>
      <w:lvlJc w:val="left"/>
      <w:pPr>
        <w:ind w:left="26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EC44EFA">
      <w:start w:val="1"/>
      <w:numFmt w:val="bullet"/>
      <w:lvlText w:val="o"/>
      <w:lvlJc w:val="left"/>
      <w:pPr>
        <w:ind w:left="334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33C501E">
      <w:start w:val="1"/>
      <w:numFmt w:val="bullet"/>
      <w:lvlText w:val="▪"/>
      <w:lvlJc w:val="left"/>
      <w:pPr>
        <w:ind w:left="406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B1AB456">
      <w:start w:val="1"/>
      <w:numFmt w:val="bullet"/>
      <w:lvlText w:val="•"/>
      <w:lvlJc w:val="left"/>
      <w:pPr>
        <w:ind w:left="47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DC2E850">
      <w:start w:val="1"/>
      <w:numFmt w:val="bullet"/>
      <w:lvlText w:val="o"/>
      <w:lvlJc w:val="left"/>
      <w:pPr>
        <w:ind w:left="55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04A5E82">
      <w:start w:val="1"/>
      <w:numFmt w:val="bullet"/>
      <w:lvlText w:val="▪"/>
      <w:lvlJc w:val="left"/>
      <w:pPr>
        <w:ind w:left="622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40E304D6"/>
    <w:multiLevelType w:val="hybridMultilevel"/>
    <w:tmpl w:val="89D2C622"/>
    <w:lvl w:ilvl="0" w:tplc="8ED4CA24">
      <w:start w:val="7"/>
      <w:numFmt w:val="decimal"/>
      <w:lvlText w:val="%1.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E881354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E4CBA12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7526BFE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CAA286A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3CC2D48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8B6FF12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040F20E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8E2859E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4AF37F93"/>
    <w:multiLevelType w:val="hybridMultilevel"/>
    <w:tmpl w:val="0BFAF036"/>
    <w:lvl w:ilvl="0" w:tplc="D1960168">
      <w:start w:val="1"/>
      <w:numFmt w:val="decimal"/>
      <w:lvlText w:val="%1"/>
      <w:lvlJc w:val="left"/>
      <w:pPr>
        <w:ind w:left="0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FFFFFFF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4E8D378F"/>
    <w:multiLevelType w:val="hybridMultilevel"/>
    <w:tmpl w:val="99305FF2"/>
    <w:lvl w:ilvl="0" w:tplc="ACEEBA60">
      <w:start w:val="1"/>
      <w:numFmt w:val="decimal"/>
      <w:lvlText w:val="%1"/>
      <w:lvlJc w:val="left"/>
      <w:pPr>
        <w:ind w:left="1023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17203E2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818C36C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A22271C0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2008968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CCAAFC2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F2E14D2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5F8FA4A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BA2834E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 w15:restartNumberingAfterBreak="0">
    <w:nsid w:val="536D31F7"/>
    <w:multiLevelType w:val="hybridMultilevel"/>
    <w:tmpl w:val="0FFE0154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 w15:restartNumberingAfterBreak="0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 w15:restartNumberingAfterBreak="0">
    <w:nsid w:val="5A6B031B"/>
    <w:multiLevelType w:val="hybridMultilevel"/>
    <w:tmpl w:val="246A4C58"/>
    <w:lvl w:ilvl="0" w:tplc="ACEEBA60">
      <w:start w:val="1"/>
      <w:numFmt w:val="decimal"/>
      <w:lvlText w:val="%1"/>
      <w:lvlJc w:val="left"/>
      <w:pPr>
        <w:ind w:left="1023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9A3A46B0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23802752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C10FC08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1EC3E8E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0B20864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CC0DC9A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0BC2A72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A882FC96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 w15:restartNumberingAfterBreak="0">
    <w:nsid w:val="5AEC500B"/>
    <w:multiLevelType w:val="hybridMultilevel"/>
    <w:tmpl w:val="14A07C7C"/>
    <w:lvl w:ilvl="0" w:tplc="6E40E9C6">
      <w:start w:val="6"/>
      <w:numFmt w:val="decimal"/>
      <w:lvlText w:val="%1"/>
      <w:lvlJc w:val="left"/>
      <w:pPr>
        <w:ind w:left="105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78" w:hanging="360"/>
      </w:pPr>
    </w:lvl>
    <w:lvl w:ilvl="2" w:tplc="0422001B" w:tentative="1">
      <w:start w:val="1"/>
      <w:numFmt w:val="lowerRoman"/>
      <w:lvlText w:val="%3."/>
      <w:lvlJc w:val="right"/>
      <w:pPr>
        <w:ind w:left="2498" w:hanging="180"/>
      </w:pPr>
    </w:lvl>
    <w:lvl w:ilvl="3" w:tplc="0422000F" w:tentative="1">
      <w:start w:val="1"/>
      <w:numFmt w:val="decimal"/>
      <w:lvlText w:val="%4."/>
      <w:lvlJc w:val="left"/>
      <w:pPr>
        <w:ind w:left="3218" w:hanging="360"/>
      </w:pPr>
    </w:lvl>
    <w:lvl w:ilvl="4" w:tplc="04220019" w:tentative="1">
      <w:start w:val="1"/>
      <w:numFmt w:val="lowerLetter"/>
      <w:lvlText w:val="%5."/>
      <w:lvlJc w:val="left"/>
      <w:pPr>
        <w:ind w:left="3938" w:hanging="360"/>
      </w:pPr>
    </w:lvl>
    <w:lvl w:ilvl="5" w:tplc="0422001B" w:tentative="1">
      <w:start w:val="1"/>
      <w:numFmt w:val="lowerRoman"/>
      <w:lvlText w:val="%6."/>
      <w:lvlJc w:val="right"/>
      <w:pPr>
        <w:ind w:left="4658" w:hanging="180"/>
      </w:pPr>
    </w:lvl>
    <w:lvl w:ilvl="6" w:tplc="0422000F" w:tentative="1">
      <w:start w:val="1"/>
      <w:numFmt w:val="decimal"/>
      <w:lvlText w:val="%7."/>
      <w:lvlJc w:val="left"/>
      <w:pPr>
        <w:ind w:left="5378" w:hanging="360"/>
      </w:pPr>
    </w:lvl>
    <w:lvl w:ilvl="7" w:tplc="04220019" w:tentative="1">
      <w:start w:val="1"/>
      <w:numFmt w:val="lowerLetter"/>
      <w:lvlText w:val="%8."/>
      <w:lvlJc w:val="left"/>
      <w:pPr>
        <w:ind w:left="6098" w:hanging="360"/>
      </w:pPr>
    </w:lvl>
    <w:lvl w:ilvl="8" w:tplc="0422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3" w15:restartNumberingAfterBreak="0">
    <w:nsid w:val="61553869"/>
    <w:multiLevelType w:val="hybridMultilevel"/>
    <w:tmpl w:val="5C2696C6"/>
    <w:lvl w:ilvl="0" w:tplc="ACEEBA60">
      <w:start w:val="1"/>
      <w:numFmt w:val="decimal"/>
      <w:lvlText w:val="%1"/>
      <w:lvlJc w:val="left"/>
      <w:pPr>
        <w:ind w:left="862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8BA1366">
      <w:start w:val="1"/>
      <w:numFmt w:val="lowerLetter"/>
      <w:lvlText w:val="%2"/>
      <w:lvlJc w:val="left"/>
      <w:pPr>
        <w:ind w:left="194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79644A2">
      <w:start w:val="1"/>
      <w:numFmt w:val="lowerRoman"/>
      <w:lvlText w:val="%3"/>
      <w:lvlJc w:val="left"/>
      <w:pPr>
        <w:ind w:left="26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8A44ED4C">
      <w:start w:val="1"/>
      <w:numFmt w:val="decimal"/>
      <w:lvlText w:val="%4"/>
      <w:lvlJc w:val="left"/>
      <w:pPr>
        <w:ind w:left="33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AC87664">
      <w:start w:val="1"/>
      <w:numFmt w:val="lowerLetter"/>
      <w:lvlText w:val="%5"/>
      <w:lvlJc w:val="left"/>
      <w:pPr>
        <w:ind w:left="410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67E0654">
      <w:start w:val="1"/>
      <w:numFmt w:val="lowerRoman"/>
      <w:lvlText w:val="%6"/>
      <w:lvlJc w:val="left"/>
      <w:pPr>
        <w:ind w:left="482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ADC8180">
      <w:start w:val="1"/>
      <w:numFmt w:val="decimal"/>
      <w:lvlText w:val="%7"/>
      <w:lvlJc w:val="left"/>
      <w:pPr>
        <w:ind w:left="554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0C8F9EC">
      <w:start w:val="1"/>
      <w:numFmt w:val="lowerLetter"/>
      <w:lvlText w:val="%8"/>
      <w:lvlJc w:val="left"/>
      <w:pPr>
        <w:ind w:left="62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2C06C38">
      <w:start w:val="1"/>
      <w:numFmt w:val="lowerRoman"/>
      <w:lvlText w:val="%9"/>
      <w:lvlJc w:val="left"/>
      <w:pPr>
        <w:ind w:left="69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 w15:restartNumberingAfterBreak="0">
    <w:nsid w:val="64AE432A"/>
    <w:multiLevelType w:val="hybridMultilevel"/>
    <w:tmpl w:val="9D5EC16C"/>
    <w:lvl w:ilvl="0" w:tplc="ACEEBA60">
      <w:start w:val="1"/>
      <w:numFmt w:val="decimal"/>
      <w:lvlText w:val="%1"/>
      <w:lvlJc w:val="left"/>
      <w:pPr>
        <w:ind w:left="1023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00C5FE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AC9738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4C8FD8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EEC01A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A23D98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328B672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4E5574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6C0AC2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7FF7BB6"/>
    <w:multiLevelType w:val="hybridMultilevel"/>
    <w:tmpl w:val="9C7CCC6C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211F7A"/>
    <w:multiLevelType w:val="hybridMultilevel"/>
    <w:tmpl w:val="AF583E88"/>
    <w:lvl w:ilvl="0" w:tplc="5EF68B40">
      <w:start w:val="1"/>
      <w:numFmt w:val="decimal"/>
      <w:lvlText w:val="%1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 w15:restartNumberingAfterBreak="0">
    <w:nsid w:val="77321CDB"/>
    <w:multiLevelType w:val="hybridMultilevel"/>
    <w:tmpl w:val="797873BA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4F5C6C"/>
    <w:multiLevelType w:val="hybridMultilevel"/>
    <w:tmpl w:val="E0A83228"/>
    <w:lvl w:ilvl="0" w:tplc="9C12E04C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AE0565A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6302136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D1AAA0A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702F888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3D60C4E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4DAA354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D7CB5C6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E560B40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9" w15:restartNumberingAfterBreak="0">
    <w:nsid w:val="7C8B4712"/>
    <w:multiLevelType w:val="hybridMultilevel"/>
    <w:tmpl w:val="08D63D9E"/>
    <w:lvl w:ilvl="0" w:tplc="ACEEBA60">
      <w:start w:val="1"/>
      <w:numFmt w:val="decimal"/>
      <w:lvlText w:val="%1"/>
      <w:lvlJc w:val="left"/>
      <w:pPr>
        <w:ind w:left="0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39CC36C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A5FAF8EC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AF4544A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1D3AAB78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A1C8DC4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9BECCFA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41F83D6A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8FA8CB6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lvl w:ilvl="0">
        <w:numFmt w:val="decimal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decimal"/>
        <w:lvlText w:val="-"/>
        <w:legacy w:legacy="1" w:legacySpace="0" w:legacyIndent="15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4"/>
  </w:num>
  <w:num w:numId="4">
    <w:abstractNumId w:val="12"/>
  </w:num>
  <w:num w:numId="5">
    <w:abstractNumId w:val="25"/>
  </w:num>
  <w:num w:numId="6">
    <w:abstractNumId w:val="19"/>
  </w:num>
  <w:num w:numId="7">
    <w:abstractNumId w:val="20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</w:num>
  <w:num w:numId="14">
    <w:abstractNumId w:val="9"/>
  </w:num>
  <w:num w:numId="15">
    <w:abstractNumId w:val="26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7"/>
  </w:num>
  <w:num w:numId="21">
    <w:abstractNumId w:val="4"/>
  </w:num>
  <w:num w:numId="22">
    <w:abstractNumId w:val="5"/>
  </w:num>
  <w:num w:numId="23">
    <w:abstractNumId w:val="16"/>
  </w:num>
  <w:num w:numId="24">
    <w:abstractNumId w:val="6"/>
  </w:num>
  <w:num w:numId="25">
    <w:abstractNumId w:val="17"/>
  </w:num>
  <w:num w:numId="26">
    <w:abstractNumId w:val="11"/>
  </w:num>
  <w:num w:numId="27">
    <w:abstractNumId w:val="11"/>
  </w:num>
  <w:num w:numId="28">
    <w:abstractNumId w:val="17"/>
  </w:num>
  <w:num w:numId="29">
    <w:abstractNumId w:val="21"/>
  </w:num>
  <w:num w:numId="30">
    <w:abstractNumId w:val="21"/>
  </w:num>
  <w:num w:numId="31">
    <w:abstractNumId w:val="23"/>
  </w:num>
  <w:num w:numId="32">
    <w:abstractNumId w:val="23"/>
  </w:num>
  <w:num w:numId="33">
    <w:abstractNumId w:val="24"/>
  </w:num>
  <w:num w:numId="34">
    <w:abstractNumId w:val="10"/>
  </w:num>
  <w:num w:numId="35">
    <w:abstractNumId w:val="10"/>
  </w:num>
  <w:num w:numId="36">
    <w:abstractNumId w:val="29"/>
  </w:num>
  <w:num w:numId="37">
    <w:abstractNumId w:val="29"/>
  </w:num>
  <w:num w:numId="38">
    <w:abstractNumId w:val="1"/>
  </w:num>
  <w:num w:numId="39">
    <w:abstractNumId w:val="22"/>
  </w:num>
  <w:num w:numId="40">
    <w:abstractNumId w:val="18"/>
  </w:num>
  <w:num w:numId="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170"/>
    <w:rsid w:val="0000372E"/>
    <w:rsid w:val="00022B90"/>
    <w:rsid w:val="00060676"/>
    <w:rsid w:val="000E6F3C"/>
    <w:rsid w:val="00106BEE"/>
    <w:rsid w:val="001200C6"/>
    <w:rsid w:val="00133691"/>
    <w:rsid w:val="00154C00"/>
    <w:rsid w:val="00174579"/>
    <w:rsid w:val="00197BC7"/>
    <w:rsid w:val="001A0B22"/>
    <w:rsid w:val="001A1901"/>
    <w:rsid w:val="001A2C1C"/>
    <w:rsid w:val="001B0BCD"/>
    <w:rsid w:val="001B36E7"/>
    <w:rsid w:val="001B417C"/>
    <w:rsid w:val="001E487B"/>
    <w:rsid w:val="00231BC3"/>
    <w:rsid w:val="00236CC5"/>
    <w:rsid w:val="00241D92"/>
    <w:rsid w:val="002958FE"/>
    <w:rsid w:val="002E53D0"/>
    <w:rsid w:val="002F34A7"/>
    <w:rsid w:val="00317BED"/>
    <w:rsid w:val="00321B18"/>
    <w:rsid w:val="003500E0"/>
    <w:rsid w:val="0036257A"/>
    <w:rsid w:val="00377D5D"/>
    <w:rsid w:val="003B66C8"/>
    <w:rsid w:val="003F401E"/>
    <w:rsid w:val="00435369"/>
    <w:rsid w:val="0045713E"/>
    <w:rsid w:val="004610BD"/>
    <w:rsid w:val="00477C29"/>
    <w:rsid w:val="00533042"/>
    <w:rsid w:val="00580133"/>
    <w:rsid w:val="006260F7"/>
    <w:rsid w:val="0067702F"/>
    <w:rsid w:val="00690FA7"/>
    <w:rsid w:val="006B4B66"/>
    <w:rsid w:val="006C37F6"/>
    <w:rsid w:val="006E21C7"/>
    <w:rsid w:val="006F625A"/>
    <w:rsid w:val="006F64AE"/>
    <w:rsid w:val="007015BC"/>
    <w:rsid w:val="00707B93"/>
    <w:rsid w:val="00716F86"/>
    <w:rsid w:val="007229FE"/>
    <w:rsid w:val="00735CA2"/>
    <w:rsid w:val="00744247"/>
    <w:rsid w:val="00753244"/>
    <w:rsid w:val="00761B37"/>
    <w:rsid w:val="00764CBE"/>
    <w:rsid w:val="00766D27"/>
    <w:rsid w:val="007C5BCA"/>
    <w:rsid w:val="007F72BD"/>
    <w:rsid w:val="00813475"/>
    <w:rsid w:val="008277E8"/>
    <w:rsid w:val="008829A1"/>
    <w:rsid w:val="008D19B3"/>
    <w:rsid w:val="008D602D"/>
    <w:rsid w:val="00980170"/>
    <w:rsid w:val="009C3D26"/>
    <w:rsid w:val="009C6057"/>
    <w:rsid w:val="00A054CC"/>
    <w:rsid w:val="00A272EC"/>
    <w:rsid w:val="00A7283C"/>
    <w:rsid w:val="00A7541C"/>
    <w:rsid w:val="00A972FE"/>
    <w:rsid w:val="00AA3AAA"/>
    <w:rsid w:val="00AC7230"/>
    <w:rsid w:val="00AF062F"/>
    <w:rsid w:val="00B24FEF"/>
    <w:rsid w:val="00B313E1"/>
    <w:rsid w:val="00B376F3"/>
    <w:rsid w:val="00B4569F"/>
    <w:rsid w:val="00B51538"/>
    <w:rsid w:val="00B53DF1"/>
    <w:rsid w:val="00B80283"/>
    <w:rsid w:val="00BA1EEA"/>
    <w:rsid w:val="00BC1244"/>
    <w:rsid w:val="00BC3C95"/>
    <w:rsid w:val="00C50EBC"/>
    <w:rsid w:val="00C81C99"/>
    <w:rsid w:val="00C83650"/>
    <w:rsid w:val="00D100FC"/>
    <w:rsid w:val="00D8425F"/>
    <w:rsid w:val="00D87F1C"/>
    <w:rsid w:val="00D94793"/>
    <w:rsid w:val="00DA14A3"/>
    <w:rsid w:val="00E22804"/>
    <w:rsid w:val="00E25C23"/>
    <w:rsid w:val="00E53577"/>
    <w:rsid w:val="00E949F9"/>
    <w:rsid w:val="00EE71D1"/>
    <w:rsid w:val="00EF65FB"/>
    <w:rsid w:val="00F00E5E"/>
    <w:rsid w:val="00F1195E"/>
    <w:rsid w:val="00F12C8F"/>
    <w:rsid w:val="00F15FDA"/>
    <w:rsid w:val="00F17A25"/>
    <w:rsid w:val="00F22BE1"/>
    <w:rsid w:val="00F24686"/>
    <w:rsid w:val="00F84E30"/>
    <w:rsid w:val="00FD248A"/>
    <w:rsid w:val="00FE09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2FFBAE5D"/>
  <w15:docId w15:val="{BC09590C-6934-465D-B065-CE2C09855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5B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829A1"/>
    <w:rPr>
      <w:color w:val="D26900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D89243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456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B4569F"/>
  </w:style>
  <w:style w:type="paragraph" w:styleId="a9">
    <w:name w:val="footer"/>
    <w:basedOn w:val="a"/>
    <w:link w:val="aa"/>
    <w:uiPriority w:val="99"/>
    <w:unhideWhenUsed/>
    <w:rsid w:val="00B456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B4569F"/>
  </w:style>
  <w:style w:type="table" w:styleId="ab">
    <w:name w:val="Light List"/>
    <w:basedOn w:val="a1"/>
    <w:uiPriority w:val="61"/>
    <w:rsid w:val="00B53DF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TableParagraph">
    <w:name w:val="Table Paragraph"/>
    <w:basedOn w:val="a"/>
    <w:uiPriority w:val="1"/>
    <w:qFormat/>
    <w:rsid w:val="00241D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c">
    <w:name w:val="Body Text"/>
    <w:basedOn w:val="a"/>
    <w:link w:val="ad"/>
    <w:uiPriority w:val="1"/>
    <w:unhideWhenUsed/>
    <w:qFormat/>
    <w:rsid w:val="00241D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ad">
    <w:name w:val="Основний текст Знак"/>
    <w:basedOn w:val="a0"/>
    <w:link w:val="ac"/>
    <w:uiPriority w:val="1"/>
    <w:rsid w:val="00241D92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et.google.com/rdp-rtvp-jzd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enterbrake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0D7300-5FC2-4DFD-B0D5-DDEE35AF6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2122</Words>
  <Characters>12096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*</cp:lastModifiedBy>
  <cp:revision>3</cp:revision>
  <dcterms:created xsi:type="dcterms:W3CDTF">2025-11-18T10:59:00Z</dcterms:created>
  <dcterms:modified xsi:type="dcterms:W3CDTF">2025-11-19T11:40:00Z</dcterms:modified>
</cp:coreProperties>
</file>