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0D4AA7" w:rsidRPr="002958FE" w14:paraId="3BCA2C1E" w14:textId="77777777" w:rsidTr="00751AC1">
        <w:trPr>
          <w:gridAfter w:val="1"/>
          <w:wAfter w:w="13" w:type="dxa"/>
        </w:trPr>
        <w:tc>
          <w:tcPr>
            <w:tcW w:w="9910" w:type="dxa"/>
            <w:gridSpan w:val="2"/>
            <w:shd w:val="clear" w:color="auto" w:fill="BDFC92"/>
            <w:vAlign w:val="center"/>
          </w:tcPr>
          <w:p w14:paraId="41F607C5" w14:textId="77777777" w:rsidR="000D4AA7" w:rsidRPr="002958FE" w:rsidRDefault="000D4AA7" w:rsidP="00751AC1">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14:paraId="1694F9C5" w14:textId="77777777" w:rsidR="000D4AA7" w:rsidRPr="002958FE" w:rsidRDefault="000D4AA7" w:rsidP="00751AC1">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6C3EAEF0" w14:textId="77777777" w:rsidR="000D4AA7" w:rsidRPr="002958FE" w:rsidRDefault="000D4AA7" w:rsidP="00751AC1">
            <w:pPr>
              <w:widowControl w:val="0"/>
              <w:jc w:val="center"/>
              <w:rPr>
                <w:rFonts w:ascii="Times New Roman" w:hAnsi="Times New Roman" w:cs="Times New Roman"/>
                <w:b/>
                <w:bCs/>
                <w:sz w:val="28"/>
                <w:szCs w:val="28"/>
              </w:rPr>
            </w:pPr>
          </w:p>
        </w:tc>
      </w:tr>
      <w:tr w:rsidR="000D4AA7" w:rsidRPr="002958FE" w14:paraId="0A09BBFE" w14:textId="77777777" w:rsidTr="00751AC1">
        <w:trPr>
          <w:gridAfter w:val="1"/>
          <w:wAfter w:w="13" w:type="dxa"/>
        </w:trPr>
        <w:tc>
          <w:tcPr>
            <w:tcW w:w="9910" w:type="dxa"/>
            <w:gridSpan w:val="2"/>
            <w:shd w:val="clear" w:color="auto" w:fill="FFFFFF" w:themeFill="background1"/>
            <w:vAlign w:val="center"/>
          </w:tcPr>
          <w:p w14:paraId="560B4959" w14:textId="77777777" w:rsidR="000D4AA7" w:rsidRPr="002958FE" w:rsidRDefault="000D4AA7" w:rsidP="00751AC1">
            <w:pPr>
              <w:widowControl w:val="0"/>
              <w:jc w:val="center"/>
              <w:rPr>
                <w:rFonts w:ascii="Times New Roman" w:hAnsi="Times New Roman" w:cs="Times New Roman"/>
                <w:b/>
                <w:bCs/>
                <w:sz w:val="48"/>
                <w:szCs w:val="48"/>
              </w:rPr>
            </w:pPr>
            <w:r w:rsidRPr="00262442">
              <w:rPr>
                <w:rFonts w:ascii="Times New Roman" w:hAnsi="Times New Roman" w:cs="Times New Roman"/>
                <w:b/>
                <w:bCs/>
                <w:color w:val="984806" w:themeColor="accent6" w:themeShade="80"/>
                <w:sz w:val="48"/>
                <w:szCs w:val="48"/>
              </w:rPr>
              <w:t>СИЛАБУС</w:t>
            </w:r>
          </w:p>
        </w:tc>
      </w:tr>
      <w:tr w:rsidR="000D4AA7" w:rsidRPr="002958FE" w14:paraId="0B7D0F74" w14:textId="77777777" w:rsidTr="00751AC1">
        <w:tc>
          <w:tcPr>
            <w:tcW w:w="4195" w:type="dxa"/>
            <w:shd w:val="clear" w:color="auto" w:fill="C1B2FA"/>
          </w:tcPr>
          <w:p w14:paraId="327DBEE4" w14:textId="77777777" w:rsidR="000D4AA7" w:rsidRPr="002958FE" w:rsidRDefault="000D4AA7" w:rsidP="00751AC1">
            <w:pPr>
              <w:widowControl w:val="0"/>
              <w:rPr>
                <w:rFonts w:ascii="Times New Roman" w:hAnsi="Times New Roman" w:cs="Times New Roman"/>
                <w:sz w:val="28"/>
                <w:szCs w:val="28"/>
              </w:rPr>
            </w:pPr>
          </w:p>
          <w:p w14:paraId="1D10EC79" w14:textId="77777777" w:rsidR="000D4AA7" w:rsidRPr="002958FE" w:rsidRDefault="000D4AA7" w:rsidP="00751AC1">
            <w:pPr>
              <w:widowControl w:val="0"/>
              <w:rPr>
                <w:rFonts w:ascii="Times New Roman" w:hAnsi="Times New Roman" w:cs="Times New Roman"/>
                <w:sz w:val="28"/>
                <w:szCs w:val="28"/>
              </w:rPr>
            </w:pPr>
          </w:p>
          <w:p w14:paraId="2D4CA7EA" w14:textId="77777777" w:rsidR="000D4AA7" w:rsidRPr="002958FE" w:rsidRDefault="000D4AA7" w:rsidP="00751AC1">
            <w:pPr>
              <w:widowControl w:val="0"/>
              <w:rPr>
                <w:rFonts w:ascii="Times New Roman" w:hAnsi="Times New Roman" w:cs="Times New Roman"/>
                <w:sz w:val="28"/>
                <w:szCs w:val="28"/>
              </w:rPr>
            </w:pPr>
          </w:p>
          <w:p w14:paraId="70D27A32" w14:textId="77777777" w:rsidR="000D4AA7" w:rsidRPr="002958FE" w:rsidRDefault="000D4AA7" w:rsidP="00751AC1">
            <w:pPr>
              <w:widowControl w:val="0"/>
              <w:rPr>
                <w:kern w:val="0"/>
                <w:lang w:val="ru-RU"/>
              </w:rPr>
            </w:pPr>
            <w:r w:rsidRPr="002958FE">
              <w:rPr>
                <w:kern w:val="0"/>
                <w:lang w:val="ru-RU"/>
              </w:rPr>
              <w:object w:dxaOrig="4428" w:dyaOrig="2412" w14:anchorId="44815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5pt;height:108pt" o:ole="">
                  <v:imagedata r:id="rId5" o:title=""/>
                </v:shape>
                <o:OLEObject Type="Embed" ProgID="CorelDraw.Graphic.20" ShapeID="_x0000_i1025" DrawAspect="Content" ObjectID="_1825065342" r:id="rId6"/>
              </w:object>
            </w:r>
          </w:p>
          <w:p w14:paraId="55A6C739" w14:textId="77777777" w:rsidR="000D4AA7" w:rsidRPr="002958FE" w:rsidRDefault="000D4AA7" w:rsidP="00751AC1">
            <w:pPr>
              <w:widowControl w:val="0"/>
              <w:rPr>
                <w:rFonts w:ascii="Times New Roman" w:hAnsi="Times New Roman" w:cs="Times New Roman"/>
                <w:kern w:val="0"/>
                <w:sz w:val="28"/>
                <w:szCs w:val="28"/>
                <w:lang w:val="ru-RU"/>
              </w:rPr>
            </w:pPr>
          </w:p>
          <w:p w14:paraId="7A35C7AB" w14:textId="77777777" w:rsidR="000D4AA7" w:rsidRPr="002958FE" w:rsidRDefault="000D4AA7" w:rsidP="00751AC1">
            <w:pPr>
              <w:widowControl w:val="0"/>
              <w:rPr>
                <w:rFonts w:ascii="Times New Roman" w:hAnsi="Times New Roman" w:cs="Times New Roman"/>
                <w:sz w:val="28"/>
                <w:szCs w:val="28"/>
              </w:rPr>
            </w:pPr>
          </w:p>
        </w:tc>
        <w:tc>
          <w:tcPr>
            <w:tcW w:w="5728" w:type="dxa"/>
            <w:gridSpan w:val="2"/>
            <w:shd w:val="clear" w:color="auto" w:fill="EAF7C5"/>
          </w:tcPr>
          <w:p w14:paraId="7C39F5E3" w14:textId="77777777" w:rsidR="000D4AA7" w:rsidRPr="006C705A" w:rsidRDefault="000D4AA7" w:rsidP="00751AC1">
            <w:pPr>
              <w:widowControl w:val="0"/>
              <w:jc w:val="center"/>
              <w:rPr>
                <w:rFonts w:ascii="Georgia" w:eastAsia="Calibri" w:hAnsi="Georgia" w:cs="Calibri"/>
                <w:color w:val="215868" w:themeColor="accent5" w:themeShade="80"/>
                <w:sz w:val="40"/>
                <w:szCs w:val="40"/>
                <w:lang w:eastAsia="uk-UA"/>
              </w:rPr>
            </w:pPr>
            <w:r w:rsidRPr="006C705A">
              <w:rPr>
                <w:rFonts w:ascii="Georgia" w:eastAsia="Times New Roman" w:hAnsi="Georgia" w:cs="Times New Roman"/>
                <w:b/>
                <w:color w:val="215868" w:themeColor="accent5" w:themeShade="80"/>
                <w:sz w:val="40"/>
                <w:szCs w:val="40"/>
                <w:lang w:eastAsia="uk-UA"/>
              </w:rPr>
              <w:t>Навчальна дисципліна</w:t>
            </w:r>
          </w:p>
          <w:p w14:paraId="569AEE97" w14:textId="77777777" w:rsidR="000D4AA7" w:rsidRPr="006C705A" w:rsidRDefault="002F5596" w:rsidP="00751AC1">
            <w:pPr>
              <w:widowControl w:val="0"/>
              <w:jc w:val="center"/>
              <w:rPr>
                <w:rFonts w:ascii="Georgia" w:eastAsia="Times New Roman" w:hAnsi="Georgia" w:cs="Times New Roman"/>
                <w:b/>
                <w:color w:val="215868" w:themeColor="accent5" w:themeShade="80"/>
                <w:sz w:val="48"/>
                <w:szCs w:val="48"/>
                <w:lang w:eastAsia="uk-UA"/>
              </w:rPr>
            </w:pPr>
            <w:r>
              <w:rPr>
                <w:rFonts w:ascii="Georgia" w:eastAsia="Times New Roman" w:hAnsi="Georgia" w:cs="Times New Roman"/>
                <w:b/>
                <w:color w:val="215868" w:themeColor="accent5" w:themeShade="80"/>
                <w:sz w:val="48"/>
                <w:szCs w:val="48"/>
                <w:lang w:eastAsia="uk-UA"/>
              </w:rPr>
              <w:t>«Основи правознавства</w:t>
            </w:r>
            <w:r w:rsidR="000D4AA7" w:rsidRPr="006C705A">
              <w:rPr>
                <w:rFonts w:ascii="Georgia" w:eastAsia="Times New Roman" w:hAnsi="Georgia" w:cs="Times New Roman"/>
                <w:b/>
                <w:color w:val="215868" w:themeColor="accent5" w:themeShade="80"/>
                <w:sz w:val="48"/>
                <w:szCs w:val="48"/>
                <w:lang w:eastAsia="uk-UA"/>
              </w:rPr>
              <w:t>»</w:t>
            </w:r>
          </w:p>
          <w:p w14:paraId="10BFEAB4" w14:textId="77777777" w:rsidR="000D4AA7" w:rsidRPr="00533042" w:rsidRDefault="000D4AA7" w:rsidP="00751AC1">
            <w:pPr>
              <w:widowControl w:val="0"/>
              <w:jc w:val="both"/>
              <w:rPr>
                <w:rFonts w:ascii="Calibri" w:eastAsia="Calibri" w:hAnsi="Calibri" w:cs="Calibri"/>
                <w:color w:val="C00000"/>
                <w:sz w:val="28"/>
                <w:szCs w:val="28"/>
                <w:lang w:eastAsia="uk-UA"/>
              </w:rPr>
            </w:pPr>
          </w:p>
          <w:p w14:paraId="2D9BB8AF" w14:textId="77777777" w:rsidR="00893ED5" w:rsidRPr="002958FE" w:rsidRDefault="00893ED5" w:rsidP="00893ED5">
            <w:pPr>
              <w:widowControl w:val="0"/>
              <w:spacing w:after="0" w:line="240" w:lineRule="auto"/>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30201D46" w14:textId="77777777" w:rsidR="000D4AA7" w:rsidRPr="002958FE" w:rsidRDefault="000D4AA7" w:rsidP="00893ED5">
            <w:pPr>
              <w:widowControl w:val="0"/>
              <w:spacing w:after="0" w:line="240" w:lineRule="auto"/>
              <w:jc w:val="both"/>
              <w:rPr>
                <w:rFonts w:ascii="Times New Roman" w:eastAsia="Times New Roman" w:hAnsi="Times New Roman" w:cs="Times New Roman"/>
                <w:bCs/>
                <w:color w:val="000000"/>
                <w:sz w:val="28"/>
                <w:szCs w:val="28"/>
                <w:lang w:eastAsia="uk-UA"/>
              </w:rPr>
            </w:pPr>
            <w:bookmarkStart w:id="0" w:name="_GoBack"/>
            <w:bookmarkEnd w:id="0"/>
            <w:r w:rsidRPr="002958FE">
              <w:rPr>
                <w:rFonts w:ascii="Times New Roman" w:eastAsia="Times New Roman" w:hAnsi="Times New Roman" w:cs="Times New Roman"/>
                <w:bCs/>
                <w:color w:val="000000"/>
                <w:sz w:val="28"/>
                <w:szCs w:val="28"/>
                <w:lang w:eastAsia="uk-UA"/>
              </w:rPr>
              <w:t>Спеціальність: 275 Транспортні</w:t>
            </w:r>
            <w:r>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14:paraId="5B0FD03C" w14:textId="77777777" w:rsidR="000D4AA7" w:rsidRPr="006C705A" w:rsidRDefault="000D4AA7" w:rsidP="00893ED5">
            <w:pPr>
              <w:widowControl w:val="0"/>
              <w:spacing w:after="0" w:line="240" w:lineRule="auto"/>
              <w:jc w:val="both"/>
              <w:rPr>
                <w:rFonts w:ascii="Times New Roman" w:eastAsia="Times New Roman" w:hAnsi="Times New Roman" w:cs="Times New Roman"/>
                <w:b/>
                <w:i/>
                <w:iCs/>
                <w:color w:val="215868"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215868" w:themeColor="accent5" w:themeShade="80"/>
                <w:sz w:val="28"/>
                <w:szCs w:val="28"/>
                <w:lang w:eastAsia="uk-UA"/>
              </w:rPr>
              <w:t>«Організація перевезень і управління на залізничному транспорті»</w:t>
            </w:r>
          </w:p>
          <w:p w14:paraId="08B4646B" w14:textId="77777777" w:rsidR="000D4AA7" w:rsidRPr="002958FE" w:rsidRDefault="000D4AA7" w:rsidP="00751AC1">
            <w:pPr>
              <w:widowControl w:val="0"/>
              <w:jc w:val="both"/>
              <w:rPr>
                <w:rFonts w:ascii="Times New Roman" w:eastAsia="Times New Roman" w:hAnsi="Times New Roman" w:cs="Times New Roman"/>
                <w:b/>
                <w:i/>
                <w:iCs/>
                <w:color w:val="000000"/>
                <w:sz w:val="28"/>
                <w:szCs w:val="28"/>
                <w:lang w:eastAsia="uk-UA"/>
              </w:rPr>
            </w:pPr>
          </w:p>
        </w:tc>
      </w:tr>
      <w:tr w:rsidR="000D4AA7" w:rsidRPr="002958FE" w14:paraId="422B52E8" w14:textId="77777777" w:rsidTr="00751AC1">
        <w:tc>
          <w:tcPr>
            <w:tcW w:w="4195" w:type="dxa"/>
            <w:shd w:val="clear" w:color="auto" w:fill="BDFC92"/>
            <w:vAlign w:val="center"/>
          </w:tcPr>
          <w:p w14:paraId="57C6798E" w14:textId="77777777" w:rsidR="000D4AA7" w:rsidRPr="00761B37" w:rsidRDefault="000D4AA7" w:rsidP="00751AC1">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14:paraId="74322110" w14:textId="77777777" w:rsidR="000D4AA7" w:rsidRPr="002958FE" w:rsidRDefault="000D4AA7" w:rsidP="00751AC1">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0D4AA7" w:rsidRPr="002958FE" w14:paraId="0D95EF16" w14:textId="77777777" w:rsidTr="00751AC1">
        <w:tc>
          <w:tcPr>
            <w:tcW w:w="4195" w:type="dxa"/>
            <w:shd w:val="clear" w:color="auto" w:fill="BDFC92"/>
          </w:tcPr>
          <w:p w14:paraId="13185DEF" w14:textId="77777777" w:rsidR="000D4AA7" w:rsidRPr="00761B37" w:rsidRDefault="000D4AA7" w:rsidP="00751AC1">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14:paraId="28D85086" w14:textId="77777777" w:rsidR="000D4AA7" w:rsidRPr="002958FE" w:rsidRDefault="000D4AA7" w:rsidP="00751AC1">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D4AA7" w:rsidRPr="002958FE" w14:paraId="2529926E" w14:textId="77777777" w:rsidTr="00751AC1">
        <w:tc>
          <w:tcPr>
            <w:tcW w:w="4195" w:type="dxa"/>
            <w:shd w:val="clear" w:color="auto" w:fill="BDFC92"/>
          </w:tcPr>
          <w:p w14:paraId="4C01E0A1" w14:textId="77777777" w:rsidR="000D4AA7" w:rsidRPr="00761B37" w:rsidRDefault="000D4AA7" w:rsidP="00751AC1">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14:paraId="7F135ED2" w14:textId="77777777" w:rsidR="000D4AA7" w:rsidRPr="002958FE" w:rsidRDefault="000D4AA7" w:rsidP="00751AC1">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0D4AA7" w:rsidRPr="002958FE" w14:paraId="67382732" w14:textId="77777777" w:rsidTr="00751AC1">
        <w:tc>
          <w:tcPr>
            <w:tcW w:w="4195" w:type="dxa"/>
            <w:shd w:val="clear" w:color="auto" w:fill="BDFC92"/>
            <w:vAlign w:val="center"/>
          </w:tcPr>
          <w:p w14:paraId="46E34E6B" w14:textId="77777777" w:rsidR="000D4AA7" w:rsidRPr="00761B37" w:rsidRDefault="000D4AA7" w:rsidP="00751AC1">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14:paraId="19442B27" w14:textId="77777777" w:rsidR="000D4AA7" w:rsidRPr="002958FE" w:rsidRDefault="000D4AA7" w:rsidP="00751AC1">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D4AA7" w:rsidRPr="002958FE" w14:paraId="05DF8F93" w14:textId="77777777" w:rsidTr="00751AC1">
        <w:tc>
          <w:tcPr>
            <w:tcW w:w="4195" w:type="dxa"/>
            <w:shd w:val="clear" w:color="auto" w:fill="BDFC92"/>
            <w:vAlign w:val="center"/>
          </w:tcPr>
          <w:p w14:paraId="7044938F" w14:textId="77777777" w:rsidR="000D4AA7" w:rsidRPr="002958FE"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vAlign w:val="center"/>
          </w:tcPr>
          <w:p w14:paraId="11DDD275" w14:textId="77777777" w:rsidR="000D4AA7" w:rsidRPr="002958FE"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t>ІІ/</w:t>
            </w:r>
            <w:r>
              <w:rPr>
                <w:rFonts w:ascii="Times New Roman" w:hAnsi="Times New Roman" w:cs="Times New Roman"/>
                <w:sz w:val="28"/>
                <w:szCs w:val="28"/>
              </w:rPr>
              <w:t>3</w:t>
            </w:r>
          </w:p>
        </w:tc>
      </w:tr>
      <w:tr w:rsidR="000D4AA7" w:rsidRPr="002958FE" w14:paraId="60B4103C" w14:textId="77777777" w:rsidTr="00751AC1">
        <w:trPr>
          <w:trHeight w:val="1674"/>
        </w:trPr>
        <w:tc>
          <w:tcPr>
            <w:tcW w:w="4195" w:type="dxa"/>
            <w:shd w:val="clear" w:color="auto" w:fill="BDFC92"/>
            <w:vAlign w:val="center"/>
          </w:tcPr>
          <w:p w14:paraId="6C93AF4D" w14:textId="77777777" w:rsidR="000D4AA7" w:rsidRPr="002958FE" w:rsidRDefault="000D4AA7" w:rsidP="00751AC1">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vAlign w:val="bottom"/>
          </w:tcPr>
          <w:p w14:paraId="78B8FFF3" w14:textId="77777777" w:rsidR="009E2841" w:rsidRDefault="009E2841" w:rsidP="00751AC1">
            <w:pPr>
              <w:widowControl w:val="0"/>
              <w:rPr>
                <w:rFonts w:ascii="Times New Roman" w:eastAsia="Times New Roman" w:hAnsi="Times New Roman" w:cs="Times New Roman"/>
                <w:sz w:val="28"/>
                <w:szCs w:val="28"/>
                <w:lang w:val="ru-RU"/>
              </w:rPr>
            </w:pPr>
          </w:p>
          <w:p w14:paraId="6C400B87" w14:textId="77777777" w:rsidR="000D4AA7" w:rsidRPr="002958FE" w:rsidRDefault="0026004B" w:rsidP="00751AC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 xml:space="preserve"> кредити ЄКТС/60</w:t>
            </w:r>
            <w:r w:rsidR="000D4AA7" w:rsidRPr="002958FE">
              <w:rPr>
                <w:rFonts w:ascii="Times New Roman" w:eastAsia="Times New Roman" w:hAnsi="Times New Roman" w:cs="Times New Roman"/>
                <w:sz w:val="28"/>
                <w:szCs w:val="28"/>
              </w:rPr>
              <w:t xml:space="preserve"> годин</w:t>
            </w:r>
          </w:p>
          <w:p w14:paraId="70073CCA" w14:textId="77777777" w:rsidR="000D4AA7" w:rsidRPr="002958FE" w:rsidRDefault="000D4AA7" w:rsidP="00751AC1">
            <w:pPr>
              <w:widowControl w:val="0"/>
              <w:rPr>
                <w:rFonts w:ascii="Times New Roman" w:hAnsi="Times New Roman" w:cs="Times New Roman"/>
                <w:sz w:val="28"/>
                <w:szCs w:val="28"/>
              </w:rPr>
            </w:pPr>
          </w:p>
        </w:tc>
      </w:tr>
      <w:tr w:rsidR="000D4AA7" w:rsidRPr="002958FE" w14:paraId="39B94731" w14:textId="77777777" w:rsidTr="00751AC1">
        <w:tc>
          <w:tcPr>
            <w:tcW w:w="4195" w:type="dxa"/>
            <w:shd w:val="clear" w:color="auto" w:fill="BDFC92"/>
            <w:vAlign w:val="center"/>
          </w:tcPr>
          <w:p w14:paraId="76DFBB90" w14:textId="77777777" w:rsidR="000D4AA7" w:rsidRPr="002958FE"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vAlign w:val="center"/>
          </w:tcPr>
          <w:p w14:paraId="002B877D" w14:textId="77777777" w:rsidR="000D4AA7" w:rsidRPr="002958FE" w:rsidRDefault="000D4AA7" w:rsidP="00751AC1">
            <w:pPr>
              <w:widowControl w:val="0"/>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2</w:t>
            </w:r>
            <w:r w:rsidR="0026004B">
              <w:rPr>
                <w:rFonts w:ascii="Times New Roman" w:eastAsia="Times New Roman" w:hAnsi="Times New Roman" w:cs="Times New Roman"/>
                <w:bCs/>
                <w:sz w:val="28"/>
                <w:szCs w:val="28"/>
              </w:rPr>
              <w:t>4</w:t>
            </w:r>
            <w:r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14:paraId="20F989C6" w14:textId="77777777" w:rsidR="000D4AA7" w:rsidRPr="002958FE" w:rsidRDefault="000D4AA7" w:rsidP="00751AC1">
            <w:pPr>
              <w:widowControl w:val="0"/>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семінарські заняття – </w:t>
            </w:r>
            <w:r>
              <w:rPr>
                <w:rFonts w:ascii="Times New Roman" w:eastAsia="Times New Roman" w:hAnsi="Times New Roman" w:cs="Times New Roman"/>
                <w:bCs/>
                <w:sz w:val="28"/>
                <w:szCs w:val="28"/>
              </w:rPr>
              <w:t>8</w:t>
            </w:r>
            <w:r w:rsidRPr="002958FE">
              <w:rPr>
                <w:rFonts w:ascii="Times New Roman" w:eastAsia="Times New Roman" w:hAnsi="Times New Roman" w:cs="Times New Roman"/>
                <w:bCs/>
                <w:sz w:val="28"/>
                <w:szCs w:val="28"/>
              </w:rPr>
              <w:t xml:space="preserve"> годин;</w:t>
            </w:r>
          </w:p>
          <w:p w14:paraId="20272FB9" w14:textId="77777777" w:rsidR="000D4AA7" w:rsidRPr="00813475" w:rsidRDefault="0026004B" w:rsidP="00751AC1">
            <w:pPr>
              <w:widowContro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самостійна робота – 28</w:t>
            </w:r>
            <w:r w:rsidR="000D4AA7" w:rsidRPr="002958FE">
              <w:rPr>
                <w:rFonts w:ascii="Times New Roman" w:eastAsia="Times New Roman" w:hAnsi="Times New Roman" w:cs="Times New Roman"/>
                <w:bCs/>
                <w:sz w:val="28"/>
                <w:szCs w:val="28"/>
              </w:rPr>
              <w:t xml:space="preserve"> годин.</w:t>
            </w:r>
          </w:p>
          <w:p w14:paraId="1A5E9650" w14:textId="77777777" w:rsidR="000D4AA7" w:rsidRPr="002958FE" w:rsidRDefault="000D4AA7" w:rsidP="00751AC1">
            <w:pPr>
              <w:widowControl w:val="0"/>
              <w:rPr>
                <w:rFonts w:ascii="Times New Roman" w:hAnsi="Times New Roman" w:cs="Times New Roman"/>
                <w:sz w:val="28"/>
                <w:szCs w:val="28"/>
              </w:rPr>
            </w:pPr>
          </w:p>
        </w:tc>
      </w:tr>
      <w:tr w:rsidR="000D4AA7" w:rsidRPr="002958FE" w14:paraId="033175FD" w14:textId="77777777" w:rsidTr="00751AC1">
        <w:tc>
          <w:tcPr>
            <w:tcW w:w="4195" w:type="dxa"/>
            <w:shd w:val="clear" w:color="auto" w:fill="BDFC92"/>
            <w:vAlign w:val="center"/>
          </w:tcPr>
          <w:p w14:paraId="13ECEB42" w14:textId="77777777" w:rsidR="000D4AA7" w:rsidRPr="002958FE"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vAlign w:val="center"/>
          </w:tcPr>
          <w:p w14:paraId="030A0F42" w14:textId="77777777" w:rsidR="00B62D82" w:rsidRDefault="00B62D82" w:rsidP="00751AC1">
            <w:pPr>
              <w:widowControl w:val="0"/>
              <w:jc w:val="center"/>
              <w:rPr>
                <w:rFonts w:ascii="Times New Roman" w:hAnsi="Times New Roman" w:cs="Times New Roman"/>
                <w:sz w:val="28"/>
                <w:szCs w:val="28"/>
                <w:lang w:val="ru-RU"/>
              </w:rPr>
            </w:pPr>
          </w:p>
          <w:p w14:paraId="33F80702" w14:textId="77777777" w:rsidR="000D4AA7"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14:paraId="4D319BC3" w14:textId="77777777" w:rsidR="000D4AA7" w:rsidRPr="002958FE" w:rsidRDefault="000D4AA7" w:rsidP="00751AC1">
            <w:pPr>
              <w:widowControl w:val="0"/>
              <w:jc w:val="center"/>
              <w:rPr>
                <w:rFonts w:ascii="Times New Roman" w:hAnsi="Times New Roman" w:cs="Times New Roman"/>
                <w:sz w:val="28"/>
                <w:szCs w:val="28"/>
              </w:rPr>
            </w:pPr>
          </w:p>
        </w:tc>
      </w:tr>
      <w:tr w:rsidR="000D4AA7" w:rsidRPr="002958FE" w14:paraId="22A711F4" w14:textId="77777777" w:rsidTr="00751AC1">
        <w:tc>
          <w:tcPr>
            <w:tcW w:w="4195" w:type="dxa"/>
            <w:shd w:val="clear" w:color="auto" w:fill="BDFC92"/>
            <w:vAlign w:val="center"/>
          </w:tcPr>
          <w:p w14:paraId="1B881ED7" w14:textId="77777777" w:rsidR="000D4AA7" w:rsidRPr="002958FE"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lastRenderedPageBreak/>
              <w:t>Викладач</w:t>
            </w:r>
          </w:p>
        </w:tc>
        <w:tc>
          <w:tcPr>
            <w:tcW w:w="5728" w:type="dxa"/>
            <w:gridSpan w:val="2"/>
            <w:vAlign w:val="center"/>
          </w:tcPr>
          <w:p w14:paraId="5013CCDD" w14:textId="77777777" w:rsidR="000D4AA7" w:rsidRPr="002958FE" w:rsidRDefault="009E3F25" w:rsidP="00751AC1">
            <w:pPr>
              <w:widowControl w:val="0"/>
              <w:rPr>
                <w:rFonts w:ascii="Times New Roman" w:hAnsi="Times New Roman" w:cs="Times New Roman"/>
                <w:sz w:val="28"/>
                <w:szCs w:val="28"/>
              </w:rPr>
            </w:pPr>
            <w:proofErr w:type="spellStart"/>
            <w:r>
              <w:rPr>
                <w:rFonts w:ascii="Times New Roman" w:hAnsi="Times New Roman" w:cs="Times New Roman"/>
                <w:sz w:val="28"/>
                <w:szCs w:val="28"/>
              </w:rPr>
              <w:t>Федотов</w:t>
            </w:r>
            <w:proofErr w:type="spellEnd"/>
            <w:r>
              <w:rPr>
                <w:rFonts w:ascii="Times New Roman" w:hAnsi="Times New Roman" w:cs="Times New Roman"/>
                <w:sz w:val="28"/>
                <w:szCs w:val="28"/>
              </w:rPr>
              <w:t xml:space="preserve"> Станіслав</w:t>
            </w:r>
            <w:r w:rsidR="000D4AA7" w:rsidRPr="002958FE">
              <w:rPr>
                <w:rFonts w:ascii="Times New Roman" w:hAnsi="Times New Roman" w:cs="Times New Roman"/>
                <w:sz w:val="28"/>
                <w:szCs w:val="28"/>
              </w:rPr>
              <w:t xml:space="preserve"> </w:t>
            </w:r>
            <w:r>
              <w:rPr>
                <w:rFonts w:ascii="Times New Roman" w:hAnsi="Times New Roman" w:cs="Times New Roman"/>
                <w:sz w:val="28"/>
                <w:szCs w:val="28"/>
              </w:rPr>
              <w:t>Аркадійович</w:t>
            </w:r>
          </w:p>
        </w:tc>
      </w:tr>
      <w:tr w:rsidR="000D4AA7" w:rsidRPr="002958FE" w14:paraId="3EFB8258" w14:textId="77777777" w:rsidTr="00751AC1">
        <w:tc>
          <w:tcPr>
            <w:tcW w:w="4195" w:type="dxa"/>
            <w:shd w:val="clear" w:color="auto" w:fill="BDFC92"/>
            <w:vAlign w:val="center"/>
          </w:tcPr>
          <w:p w14:paraId="7E68850B" w14:textId="77777777" w:rsidR="000D4AA7" w:rsidRPr="002958FE" w:rsidRDefault="000D4AA7" w:rsidP="00751AC1">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0AC4FB2C" w14:textId="77777777" w:rsidR="000D4AA7" w:rsidRPr="002958FE" w:rsidRDefault="000D4AA7" w:rsidP="00751AC1">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14:paraId="41E48A58" w14:textId="77777777" w:rsidR="000D4AA7" w:rsidRPr="002958FE" w:rsidRDefault="000D4AA7" w:rsidP="00751AC1">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14:paraId="779C371E" w14:textId="77777777" w:rsidR="000D4AA7" w:rsidRPr="002958FE" w:rsidRDefault="000D4AA7" w:rsidP="00751AC1">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«викладач-методист» </w:t>
            </w:r>
          </w:p>
        </w:tc>
      </w:tr>
      <w:tr w:rsidR="000D4AA7" w:rsidRPr="002958FE" w14:paraId="14178E07" w14:textId="77777777" w:rsidTr="00751AC1">
        <w:tc>
          <w:tcPr>
            <w:tcW w:w="4195" w:type="dxa"/>
            <w:shd w:val="clear" w:color="auto" w:fill="BDFC92"/>
            <w:vAlign w:val="center"/>
          </w:tcPr>
          <w:p w14:paraId="51C43AF7" w14:textId="77777777" w:rsidR="000D4AA7" w:rsidRPr="002958FE" w:rsidRDefault="000D4AA7" w:rsidP="00751AC1">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vAlign w:val="center"/>
          </w:tcPr>
          <w:p w14:paraId="7016FD21" w14:textId="77777777" w:rsidR="00E74E63" w:rsidRDefault="00E74E63" w:rsidP="00751AC1">
            <w:pPr>
              <w:widowControl w:val="0"/>
              <w:rPr>
                <w:lang w:val="ru-RU"/>
              </w:rPr>
            </w:pPr>
          </w:p>
          <w:p w14:paraId="3CF9CE4E" w14:textId="77777777" w:rsidR="000D4AA7" w:rsidRDefault="00216413" w:rsidP="00751AC1">
            <w:pPr>
              <w:widowControl w:val="0"/>
              <w:rPr>
                <w:rFonts w:ascii="Times New Roman" w:hAnsi="Times New Roman" w:cs="Times New Roman"/>
                <w:sz w:val="28"/>
                <w:szCs w:val="28"/>
              </w:rPr>
            </w:pPr>
            <w:hyperlink r:id="rId7" w:history="1">
              <w:r w:rsidR="00005D23" w:rsidRPr="00B7396C">
                <w:rPr>
                  <w:rStyle w:val="a4"/>
                  <w:rFonts w:ascii="Times New Roman" w:hAnsi="Times New Roman" w:cs="Times New Roman"/>
                  <w:sz w:val="28"/>
                  <w:szCs w:val="28"/>
                  <w:lang w:val="en-US"/>
                </w:rPr>
                <w:t>s</w:t>
              </w:r>
              <w:r w:rsidR="00005D23" w:rsidRPr="00B7396C">
                <w:rPr>
                  <w:rStyle w:val="a4"/>
                  <w:rFonts w:ascii="Times New Roman" w:hAnsi="Times New Roman" w:cs="Times New Roman"/>
                  <w:sz w:val="28"/>
                  <w:szCs w:val="28"/>
                  <w:lang w:val="ru-RU"/>
                </w:rPr>
                <w:t>.</w:t>
              </w:r>
              <w:r w:rsidR="00005D23" w:rsidRPr="00B7396C">
                <w:rPr>
                  <w:rStyle w:val="a4"/>
                  <w:rFonts w:ascii="Times New Roman" w:hAnsi="Times New Roman" w:cs="Times New Roman"/>
                  <w:sz w:val="28"/>
                  <w:szCs w:val="28"/>
                  <w:lang w:val="en-US"/>
                </w:rPr>
                <w:t>fedotov</w:t>
              </w:r>
              <w:r w:rsidR="00005D23" w:rsidRPr="00B7396C">
                <w:rPr>
                  <w:rStyle w:val="a4"/>
                  <w:rFonts w:ascii="Times New Roman" w:hAnsi="Times New Roman" w:cs="Times New Roman"/>
                  <w:sz w:val="28"/>
                  <w:szCs w:val="28"/>
                  <w:lang w:val="ru-RU"/>
                </w:rPr>
                <w:t>.</w:t>
              </w:r>
              <w:r w:rsidR="00005D23" w:rsidRPr="00B7396C">
                <w:rPr>
                  <w:rStyle w:val="a4"/>
                  <w:rFonts w:ascii="Times New Roman" w:hAnsi="Times New Roman" w:cs="Times New Roman"/>
                  <w:sz w:val="28"/>
                  <w:szCs w:val="28"/>
                  <w:lang w:val="en-US"/>
                </w:rPr>
                <w:t>1964</w:t>
              </w:r>
              <w:r w:rsidR="00005D23" w:rsidRPr="00B7396C">
                <w:rPr>
                  <w:rStyle w:val="a4"/>
                  <w:rFonts w:ascii="Times New Roman" w:hAnsi="Times New Roman" w:cs="Times New Roman"/>
                  <w:sz w:val="28"/>
                  <w:szCs w:val="28"/>
                  <w:lang w:val="ru-RU"/>
                </w:rPr>
                <w:t>@</w:t>
              </w:r>
              <w:r w:rsidR="00005D23" w:rsidRPr="00B7396C">
                <w:rPr>
                  <w:rStyle w:val="a4"/>
                  <w:rFonts w:ascii="Times New Roman" w:hAnsi="Times New Roman" w:cs="Times New Roman"/>
                  <w:sz w:val="28"/>
                  <w:szCs w:val="28"/>
                  <w:lang w:val="en-US"/>
                </w:rPr>
                <w:t>gmail</w:t>
              </w:r>
              <w:r w:rsidR="00005D23" w:rsidRPr="00B7396C">
                <w:rPr>
                  <w:rStyle w:val="a4"/>
                  <w:rFonts w:ascii="Times New Roman" w:hAnsi="Times New Roman" w:cs="Times New Roman"/>
                  <w:sz w:val="28"/>
                  <w:szCs w:val="28"/>
                  <w:lang w:val="ru-RU"/>
                </w:rPr>
                <w:t>.</w:t>
              </w:r>
              <w:r w:rsidR="00005D23" w:rsidRPr="00B7396C">
                <w:rPr>
                  <w:rStyle w:val="a4"/>
                  <w:rFonts w:ascii="Times New Roman" w:hAnsi="Times New Roman" w:cs="Times New Roman"/>
                  <w:sz w:val="28"/>
                  <w:szCs w:val="28"/>
                  <w:lang w:val="en-US"/>
                </w:rPr>
                <w:t>com</w:t>
              </w:r>
            </w:hyperlink>
          </w:p>
          <w:p w14:paraId="566C4ECA" w14:textId="77777777" w:rsidR="000D4AA7" w:rsidRPr="00397477" w:rsidRDefault="000D4AA7" w:rsidP="00751AC1">
            <w:pPr>
              <w:widowControl w:val="0"/>
              <w:rPr>
                <w:rFonts w:ascii="Times New Roman" w:hAnsi="Times New Roman" w:cs="Times New Roman"/>
                <w:sz w:val="28"/>
                <w:szCs w:val="28"/>
              </w:rPr>
            </w:pPr>
          </w:p>
        </w:tc>
      </w:tr>
      <w:tr w:rsidR="000D4AA7" w:rsidRPr="002958FE" w14:paraId="27CD3DF0" w14:textId="77777777" w:rsidTr="00751AC1">
        <w:tc>
          <w:tcPr>
            <w:tcW w:w="4195" w:type="dxa"/>
            <w:shd w:val="clear" w:color="auto" w:fill="BDFC92"/>
            <w:vAlign w:val="center"/>
          </w:tcPr>
          <w:p w14:paraId="66B05292" w14:textId="77777777" w:rsidR="000D4AA7" w:rsidRPr="002958FE" w:rsidRDefault="000D4AA7" w:rsidP="00751AC1">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vAlign w:val="center"/>
          </w:tcPr>
          <w:p w14:paraId="155C9571" w14:textId="77777777" w:rsidR="00994435" w:rsidRDefault="00994435" w:rsidP="00751AC1">
            <w:pPr>
              <w:widowControl w:val="0"/>
              <w:spacing w:after="0"/>
              <w:rPr>
                <w:lang w:val="ru-RU"/>
              </w:rPr>
            </w:pPr>
          </w:p>
          <w:p w14:paraId="1BDDC0D5" w14:textId="77777777" w:rsidR="00005D23" w:rsidRPr="000B32BF" w:rsidRDefault="00216413" w:rsidP="00751AC1">
            <w:pPr>
              <w:widowControl w:val="0"/>
              <w:spacing w:after="0"/>
              <w:rPr>
                <w:rFonts w:ascii="Times New Roman" w:hAnsi="Times New Roman" w:cs="Times New Roman"/>
                <w:sz w:val="28"/>
                <w:szCs w:val="28"/>
              </w:rPr>
            </w:pPr>
            <w:hyperlink r:id="rId8" w:history="1">
              <w:r w:rsidR="000B32BF" w:rsidRPr="00B7396C">
                <w:rPr>
                  <w:rStyle w:val="a4"/>
                  <w:rFonts w:ascii="Times New Roman" w:hAnsi="Times New Roman" w:cs="Times New Roman"/>
                  <w:sz w:val="28"/>
                  <w:szCs w:val="28"/>
                </w:rPr>
                <w:t>https://us05web.zoom.us/j/7400847894?pwd=VysyeWpTTXpMU3lzQW9ENVpQb1dZUT09</w:t>
              </w:r>
            </w:hyperlink>
          </w:p>
          <w:p w14:paraId="253B685F" w14:textId="77777777" w:rsidR="000B32BF" w:rsidRPr="000B32BF" w:rsidRDefault="000B32BF" w:rsidP="00751AC1">
            <w:pPr>
              <w:widowControl w:val="0"/>
              <w:spacing w:after="0"/>
              <w:rPr>
                <w:rFonts w:ascii="Times New Roman" w:hAnsi="Times New Roman" w:cs="Times New Roman"/>
                <w:sz w:val="28"/>
                <w:szCs w:val="28"/>
              </w:rPr>
            </w:pPr>
          </w:p>
          <w:p w14:paraId="731FD8CE" w14:textId="77777777" w:rsidR="00005D23" w:rsidRPr="003F7DBE" w:rsidRDefault="00005D23" w:rsidP="00751AC1">
            <w:pPr>
              <w:widowControl w:val="0"/>
              <w:spacing w:after="0"/>
              <w:rPr>
                <w:rFonts w:ascii="Times New Roman" w:hAnsi="Times New Roman" w:cs="Times New Roman"/>
                <w:sz w:val="28"/>
                <w:szCs w:val="28"/>
              </w:rPr>
            </w:pPr>
          </w:p>
        </w:tc>
      </w:tr>
      <w:tr w:rsidR="000D4AA7" w:rsidRPr="002958FE" w14:paraId="61211E22" w14:textId="77777777" w:rsidTr="00751AC1">
        <w:tc>
          <w:tcPr>
            <w:tcW w:w="4195" w:type="dxa"/>
            <w:shd w:val="clear" w:color="auto" w:fill="BDFC92"/>
            <w:vAlign w:val="center"/>
          </w:tcPr>
          <w:p w14:paraId="07CDF7A2" w14:textId="77777777" w:rsidR="000D4AA7" w:rsidRPr="002958FE" w:rsidRDefault="000D4AA7" w:rsidP="00751AC1">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vAlign w:val="center"/>
          </w:tcPr>
          <w:p w14:paraId="03A1B45B" w14:textId="77777777" w:rsidR="00C279AE" w:rsidRDefault="00C279AE" w:rsidP="00751AC1">
            <w:pPr>
              <w:widowControl w:val="0"/>
              <w:rPr>
                <w:rFonts w:ascii="Times New Roman" w:hAnsi="Times New Roman" w:cs="Times New Roman"/>
                <w:sz w:val="28"/>
                <w:szCs w:val="28"/>
                <w:lang w:val="ru-RU"/>
              </w:rPr>
            </w:pPr>
          </w:p>
          <w:p w14:paraId="6D90CADE" w14:textId="77777777" w:rsidR="000D4AA7" w:rsidRPr="0045713E" w:rsidRDefault="000D4AA7" w:rsidP="00751AC1">
            <w:pPr>
              <w:widowControl w:val="0"/>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14:paraId="66C38F3F" w14:textId="77777777" w:rsidR="00DE4DD3" w:rsidRPr="000B32BF" w:rsidRDefault="000D4AA7" w:rsidP="00751AC1">
            <w:pPr>
              <w:widowControl w:val="0"/>
              <w:spacing w:after="0"/>
              <w:rPr>
                <w:rFonts w:ascii="Times New Roman" w:hAnsi="Times New Roman" w:cs="Times New Roman"/>
                <w:sz w:val="28"/>
                <w:szCs w:val="28"/>
                <w:lang w:val="ru-RU"/>
              </w:rPr>
            </w:pPr>
            <w:r>
              <w:rPr>
                <w:rFonts w:ascii="Times New Roman" w:hAnsi="Times New Roman" w:cs="Times New Roman"/>
                <w:sz w:val="28"/>
                <w:szCs w:val="28"/>
              </w:rPr>
              <w:t xml:space="preserve">Заняття та консультації в онлайн форматі проводяться на платформі </w:t>
            </w:r>
            <w:r w:rsidR="00005D23">
              <w:rPr>
                <w:rFonts w:ascii="Times New Roman" w:hAnsi="Times New Roman" w:cs="Times New Roman"/>
                <w:sz w:val="28"/>
                <w:szCs w:val="28"/>
                <w:lang w:val="en-US"/>
              </w:rPr>
              <w:t>Zoom</w:t>
            </w:r>
            <w:r w:rsidRPr="00032E58">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t xml:space="preserve"> </w:t>
            </w:r>
            <w:hyperlink r:id="rId9" w:history="1">
              <w:r w:rsidR="000B32BF" w:rsidRPr="00B7396C">
                <w:rPr>
                  <w:rStyle w:val="a4"/>
                  <w:rFonts w:ascii="Times New Roman" w:hAnsi="Times New Roman" w:cs="Times New Roman"/>
                  <w:sz w:val="28"/>
                  <w:szCs w:val="28"/>
                </w:rPr>
                <w:t>https://us05web.zoom.us/j/7400847894?pwd=VysyeWpTTXpMU3lzQW9ENVpQb1dZUT09</w:t>
              </w:r>
            </w:hyperlink>
          </w:p>
          <w:p w14:paraId="775B539A" w14:textId="77777777" w:rsidR="000B32BF" w:rsidRPr="000B32BF" w:rsidRDefault="000B32BF" w:rsidP="00751AC1">
            <w:pPr>
              <w:widowControl w:val="0"/>
              <w:spacing w:after="0"/>
              <w:rPr>
                <w:rFonts w:ascii="Times New Roman" w:hAnsi="Times New Roman" w:cs="Times New Roman"/>
                <w:sz w:val="28"/>
                <w:szCs w:val="28"/>
                <w:lang w:val="ru-RU"/>
              </w:rPr>
            </w:pPr>
          </w:p>
          <w:p w14:paraId="05A3347C" w14:textId="77777777" w:rsidR="000B32BF" w:rsidRPr="003F7DBE" w:rsidRDefault="000B32BF" w:rsidP="00751AC1">
            <w:pPr>
              <w:widowControl w:val="0"/>
              <w:spacing w:after="0"/>
              <w:rPr>
                <w:rFonts w:ascii="Times New Roman" w:hAnsi="Times New Roman" w:cs="Times New Roman"/>
                <w:color w:val="0000FF" w:themeColor="hyperlink"/>
                <w:sz w:val="28"/>
                <w:szCs w:val="28"/>
                <w:u w:val="single"/>
                <w:lang w:val="ru-RU"/>
              </w:rPr>
            </w:pPr>
          </w:p>
        </w:tc>
      </w:tr>
      <w:tr w:rsidR="000D4AA7" w:rsidRPr="002958FE" w14:paraId="70627B83" w14:textId="77777777" w:rsidTr="00751AC1">
        <w:tc>
          <w:tcPr>
            <w:tcW w:w="4195" w:type="dxa"/>
            <w:shd w:val="clear" w:color="auto" w:fill="BDFC92"/>
            <w:vAlign w:val="center"/>
          </w:tcPr>
          <w:p w14:paraId="4E8DFB2E" w14:textId="77777777" w:rsidR="000D4AA7" w:rsidRPr="0045713E" w:rsidRDefault="000D4AA7" w:rsidP="00751AC1">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14:paraId="37EA0514" w14:textId="77777777" w:rsidR="00B06DD1" w:rsidRDefault="00B06DD1" w:rsidP="00751AC1">
            <w:pPr>
              <w:widowControl w:val="0"/>
              <w:spacing w:after="0" w:line="276" w:lineRule="auto"/>
              <w:jc w:val="right"/>
              <w:rPr>
                <w:rStyle w:val="hgkelc"/>
                <w:rFonts w:ascii="Times New Roman" w:hAnsi="Times New Roman" w:cs="Times New Roman"/>
                <w:i/>
                <w:color w:val="C0504D" w:themeColor="accent2"/>
                <w:sz w:val="28"/>
                <w:szCs w:val="28"/>
                <w:lang w:val="ru-RU"/>
              </w:rPr>
            </w:pPr>
          </w:p>
          <w:p w14:paraId="27D1A34A" w14:textId="77777777" w:rsidR="003F7DBE" w:rsidRPr="00BF3CA3" w:rsidRDefault="003F7DBE" w:rsidP="00751AC1">
            <w:pPr>
              <w:widowControl w:val="0"/>
              <w:spacing w:after="0" w:line="276" w:lineRule="auto"/>
              <w:jc w:val="right"/>
              <w:rPr>
                <w:rStyle w:val="hgkelc"/>
                <w:rFonts w:ascii="Times New Roman" w:hAnsi="Times New Roman" w:cs="Times New Roman"/>
                <w:i/>
                <w:color w:val="C0504D" w:themeColor="accent2"/>
                <w:sz w:val="28"/>
                <w:szCs w:val="28"/>
              </w:rPr>
            </w:pPr>
            <w:r w:rsidRPr="00BF3CA3">
              <w:rPr>
                <w:rStyle w:val="hgkelc"/>
                <w:rFonts w:ascii="Times New Roman" w:hAnsi="Times New Roman" w:cs="Times New Roman"/>
                <w:i/>
                <w:color w:val="C0504D" w:themeColor="accent2"/>
                <w:sz w:val="28"/>
                <w:szCs w:val="28"/>
              </w:rPr>
              <w:t xml:space="preserve">Для мене </w:t>
            </w:r>
            <w:r w:rsidR="00F67E4D" w:rsidRPr="00BF3CA3">
              <w:rPr>
                <w:rStyle w:val="hgkelc"/>
                <w:rFonts w:ascii="Times New Roman" w:hAnsi="Times New Roman" w:cs="Times New Roman"/>
                <w:i/>
                <w:color w:val="C0504D" w:themeColor="accent2"/>
                <w:sz w:val="28"/>
                <w:szCs w:val="28"/>
              </w:rPr>
              <w:t xml:space="preserve">не важливо, на чиєму боці сила; </w:t>
            </w:r>
            <w:r w:rsidRPr="00BF3CA3">
              <w:rPr>
                <w:rStyle w:val="hgkelc"/>
                <w:rFonts w:ascii="Times New Roman" w:hAnsi="Times New Roman" w:cs="Times New Roman"/>
                <w:i/>
                <w:color w:val="C0504D" w:themeColor="accent2"/>
                <w:sz w:val="28"/>
                <w:szCs w:val="28"/>
              </w:rPr>
              <w:t xml:space="preserve">важливо те, на чиєму боці </w:t>
            </w:r>
            <w:r w:rsidRPr="00BF3CA3">
              <w:rPr>
                <w:rStyle w:val="hgkelc"/>
                <w:rFonts w:ascii="Times New Roman" w:hAnsi="Times New Roman" w:cs="Times New Roman"/>
                <w:b/>
                <w:bCs/>
                <w:i/>
                <w:color w:val="C0504D" w:themeColor="accent2"/>
                <w:sz w:val="28"/>
                <w:szCs w:val="28"/>
              </w:rPr>
              <w:t>право</w:t>
            </w:r>
            <w:r w:rsidRPr="00BF3CA3">
              <w:rPr>
                <w:rStyle w:val="hgkelc"/>
                <w:rFonts w:ascii="Times New Roman" w:hAnsi="Times New Roman" w:cs="Times New Roman"/>
                <w:i/>
                <w:color w:val="C0504D" w:themeColor="accent2"/>
                <w:sz w:val="28"/>
                <w:szCs w:val="28"/>
              </w:rPr>
              <w:t>.</w:t>
            </w:r>
          </w:p>
          <w:p w14:paraId="30720B40" w14:textId="77777777" w:rsidR="000D4AA7" w:rsidRDefault="003F7DBE" w:rsidP="00751AC1">
            <w:pPr>
              <w:widowControl w:val="0"/>
              <w:spacing w:after="0" w:line="276" w:lineRule="auto"/>
              <w:jc w:val="right"/>
              <w:rPr>
                <w:rStyle w:val="hgkelc"/>
                <w:rFonts w:ascii="Times New Roman" w:hAnsi="Times New Roman" w:cs="Times New Roman"/>
                <w:i/>
                <w:sz w:val="28"/>
                <w:szCs w:val="28"/>
              </w:rPr>
            </w:pPr>
            <w:r w:rsidRPr="00BF3CA3">
              <w:rPr>
                <w:rStyle w:val="hgkelc"/>
                <w:rFonts w:ascii="Times New Roman" w:hAnsi="Times New Roman" w:cs="Times New Roman"/>
                <w:i/>
                <w:color w:val="C0504D" w:themeColor="accent2"/>
                <w:sz w:val="28"/>
                <w:szCs w:val="28"/>
              </w:rPr>
              <w:t xml:space="preserve"> (Віктор Гюго)</w:t>
            </w:r>
          </w:p>
          <w:p w14:paraId="22266706" w14:textId="77777777" w:rsidR="00F67E4D" w:rsidRPr="003F7DBE" w:rsidRDefault="00F67E4D" w:rsidP="00751AC1">
            <w:pPr>
              <w:widowControl w:val="0"/>
              <w:spacing w:after="0" w:line="276" w:lineRule="auto"/>
              <w:jc w:val="right"/>
              <w:rPr>
                <w:rFonts w:ascii="Times New Roman" w:hAnsi="Times New Roman" w:cs="Times New Roman"/>
                <w:b/>
                <w:bCs/>
                <w:i/>
                <w:iCs/>
                <w:color w:val="365F91" w:themeColor="accent1" w:themeShade="BF"/>
                <w:sz w:val="28"/>
                <w:szCs w:val="28"/>
              </w:rPr>
            </w:pPr>
          </w:p>
          <w:p w14:paraId="364B23AD" w14:textId="77777777" w:rsidR="00E95957" w:rsidRPr="00E7069B" w:rsidRDefault="000D4AA7" w:rsidP="00751AC1">
            <w:pPr>
              <w:widowControl w:val="0"/>
              <w:spacing w:after="0" w:line="276" w:lineRule="auto"/>
              <w:jc w:val="both"/>
              <w:rPr>
                <w:rFonts w:ascii="Times New Roman" w:hAnsi="Times New Roman" w:cs="Times New Roman"/>
                <w:sz w:val="28"/>
                <w:szCs w:val="28"/>
                <w:lang w:val="ru-RU"/>
              </w:rPr>
            </w:pPr>
            <w:r w:rsidRPr="00B80283">
              <w:rPr>
                <w:rFonts w:ascii="Times New Roman" w:hAnsi="Times New Roman" w:cs="Times New Roman"/>
                <w:b/>
                <w:bCs/>
                <w:i/>
                <w:iCs/>
                <w:color w:val="365F91" w:themeColor="accent1" w:themeShade="BF"/>
                <w:sz w:val="28"/>
                <w:szCs w:val="28"/>
              </w:rPr>
              <w:t>Навчальна д</w:t>
            </w:r>
            <w:r w:rsidRPr="00E22804">
              <w:rPr>
                <w:rFonts w:ascii="Times New Roman" w:hAnsi="Times New Roman" w:cs="Times New Roman"/>
                <w:b/>
                <w:bCs/>
                <w:i/>
                <w:iCs/>
                <w:color w:val="365F91" w:themeColor="accent1" w:themeShade="BF"/>
                <w:sz w:val="28"/>
                <w:szCs w:val="28"/>
              </w:rPr>
              <w:t>исципліна «</w:t>
            </w:r>
            <w:r w:rsidR="00F67E4D">
              <w:rPr>
                <w:rFonts w:ascii="Times New Roman" w:hAnsi="Times New Roman" w:cs="Times New Roman"/>
                <w:b/>
                <w:bCs/>
                <w:i/>
                <w:iCs/>
                <w:color w:val="365F91" w:themeColor="accent1" w:themeShade="BF"/>
                <w:sz w:val="28"/>
                <w:szCs w:val="28"/>
              </w:rPr>
              <w:t>Основи правознавства</w:t>
            </w:r>
            <w:r w:rsidRPr="00E22804">
              <w:rPr>
                <w:rFonts w:ascii="Times New Roman" w:hAnsi="Times New Roman" w:cs="Times New Roman"/>
                <w:b/>
                <w:bCs/>
                <w:i/>
                <w:iCs/>
                <w:color w:val="365F91" w:themeColor="accent1" w:themeShade="BF"/>
                <w:sz w:val="28"/>
                <w:szCs w:val="28"/>
              </w:rPr>
              <w:t>» формує уявлення</w:t>
            </w:r>
            <w:r w:rsidRPr="00E22804">
              <w:rPr>
                <w:rFonts w:ascii="Times New Roman" w:hAnsi="Times New Roman" w:cs="Times New Roman"/>
                <w:color w:val="365F91" w:themeColor="accent1" w:themeShade="BF"/>
                <w:sz w:val="28"/>
                <w:szCs w:val="28"/>
              </w:rPr>
              <w:t xml:space="preserve"> </w:t>
            </w:r>
            <w:r w:rsidR="00E7069B">
              <w:rPr>
                <w:rFonts w:ascii="Times New Roman" w:hAnsi="Times New Roman" w:cs="Times New Roman"/>
                <w:sz w:val="28"/>
                <w:szCs w:val="28"/>
              </w:rPr>
              <w:t>п</w:t>
            </w:r>
            <w:proofErr w:type="spellStart"/>
            <w:r w:rsidR="00E7069B">
              <w:rPr>
                <w:rFonts w:ascii="Times New Roman" w:hAnsi="Times New Roman" w:cs="Times New Roman"/>
                <w:sz w:val="28"/>
                <w:szCs w:val="28"/>
                <w:lang w:val="ru-RU"/>
              </w:rPr>
              <w:t>ро</w:t>
            </w:r>
            <w:proofErr w:type="spellEnd"/>
            <w:r w:rsidR="00E7069B">
              <w:rPr>
                <w:rFonts w:ascii="Times New Roman" w:hAnsi="Times New Roman" w:cs="Times New Roman"/>
                <w:sz w:val="28"/>
                <w:szCs w:val="28"/>
                <w:lang w:val="ru-RU"/>
              </w:rPr>
              <w:t xml:space="preserve"> </w:t>
            </w:r>
            <w:proofErr w:type="spellStart"/>
            <w:r w:rsidR="00E7069B">
              <w:rPr>
                <w:rFonts w:ascii="Times New Roman" w:hAnsi="Times New Roman" w:cs="Times New Roman"/>
                <w:sz w:val="28"/>
                <w:szCs w:val="28"/>
                <w:lang w:val="ru-RU"/>
              </w:rPr>
              <w:t>основні</w:t>
            </w:r>
            <w:proofErr w:type="spellEnd"/>
            <w:r w:rsidR="00E7069B">
              <w:rPr>
                <w:rFonts w:ascii="Times New Roman" w:hAnsi="Times New Roman" w:cs="Times New Roman"/>
                <w:sz w:val="28"/>
                <w:szCs w:val="28"/>
              </w:rPr>
              <w:t xml:space="preserve"> положення</w:t>
            </w:r>
            <w:r w:rsidR="00E95957" w:rsidRPr="00E95957">
              <w:rPr>
                <w:rFonts w:ascii="Times New Roman" w:hAnsi="Times New Roman" w:cs="Times New Roman"/>
                <w:sz w:val="28"/>
                <w:szCs w:val="28"/>
              </w:rPr>
              <w:t xml:space="preserve"> теорії держави та права, конституційних засад Української держави та методів державного управління, </w:t>
            </w:r>
            <w:r w:rsidR="00ED0981">
              <w:rPr>
                <w:rFonts w:ascii="Times New Roman" w:hAnsi="Times New Roman" w:cs="Times New Roman"/>
                <w:sz w:val="28"/>
                <w:szCs w:val="28"/>
              </w:rPr>
              <w:t xml:space="preserve">особливості </w:t>
            </w:r>
            <w:r w:rsidR="00E95957" w:rsidRPr="00E95957">
              <w:rPr>
                <w:rFonts w:ascii="Times New Roman" w:hAnsi="Times New Roman" w:cs="Times New Roman"/>
                <w:sz w:val="28"/>
                <w:szCs w:val="28"/>
              </w:rPr>
              <w:t>головних інститутів адміністративного, кримінального, цивільного, трудового, сімейного та інших галузей українського права.</w:t>
            </w:r>
          </w:p>
          <w:p w14:paraId="7BA47D29" w14:textId="77777777" w:rsidR="000D4AA7" w:rsidRPr="002958FE" w:rsidRDefault="000D4AA7" w:rsidP="00751AC1">
            <w:pPr>
              <w:spacing w:line="276" w:lineRule="auto"/>
              <w:jc w:val="both"/>
              <w:outlineLvl w:val="0"/>
              <w:rPr>
                <w:rFonts w:ascii="Times New Roman" w:hAnsi="Times New Roman" w:cs="Times New Roman"/>
                <w:sz w:val="28"/>
                <w:szCs w:val="28"/>
              </w:rPr>
            </w:pPr>
            <w:r w:rsidRPr="0080062D">
              <w:rPr>
                <w:rFonts w:ascii="Times New Roman" w:hAnsi="Times New Roman" w:cs="Times New Roman"/>
                <w:b/>
                <w:bCs/>
                <w:i/>
                <w:iCs/>
                <w:color w:val="215868" w:themeColor="accent5" w:themeShade="80"/>
                <w:sz w:val="28"/>
                <w:szCs w:val="28"/>
              </w:rPr>
              <w:t>Навчальна дисципліна «</w:t>
            </w:r>
            <w:r w:rsidR="00E7069B">
              <w:rPr>
                <w:rFonts w:ascii="Times New Roman" w:hAnsi="Times New Roman" w:cs="Times New Roman"/>
                <w:b/>
                <w:bCs/>
                <w:i/>
                <w:iCs/>
                <w:color w:val="215868" w:themeColor="accent5" w:themeShade="80"/>
                <w:sz w:val="28"/>
                <w:szCs w:val="28"/>
              </w:rPr>
              <w:t>Основи правознавства</w:t>
            </w:r>
            <w:r w:rsidRPr="0080062D">
              <w:rPr>
                <w:rFonts w:ascii="Times New Roman" w:hAnsi="Times New Roman" w:cs="Times New Roman"/>
                <w:b/>
                <w:bCs/>
                <w:i/>
                <w:iCs/>
                <w:color w:val="215868" w:themeColor="accent5" w:themeShade="80"/>
                <w:sz w:val="28"/>
                <w:szCs w:val="28"/>
              </w:rPr>
              <w:t>»</w:t>
            </w:r>
            <w:r w:rsidRPr="0080062D">
              <w:rPr>
                <w:rFonts w:ascii="Times New Roman" w:hAnsi="Times New Roman" w:cs="Times New Roman"/>
                <w:color w:val="215868" w:themeColor="accent5" w:themeShade="80"/>
                <w:sz w:val="28"/>
                <w:szCs w:val="28"/>
              </w:rPr>
              <w:t xml:space="preserve"> </w:t>
            </w:r>
            <w:r w:rsidRPr="00397477">
              <w:rPr>
                <w:rFonts w:ascii="Times New Roman" w:hAnsi="Times New Roman" w:cs="Times New Roman"/>
                <w:sz w:val="28"/>
                <w:szCs w:val="28"/>
              </w:rPr>
              <w:t>–</w:t>
            </w:r>
            <w:r>
              <w:rPr>
                <w:rFonts w:ascii="Times New Roman" w:hAnsi="Times New Roman" w:cs="Times New Roman"/>
                <w:sz w:val="28"/>
                <w:szCs w:val="28"/>
              </w:rPr>
              <w:t xml:space="preserve"> ц</w:t>
            </w:r>
            <w:r w:rsidRPr="00397477">
              <w:rPr>
                <w:rFonts w:ascii="Times New Roman" w:hAnsi="Times New Roman" w:cs="Times New Roman"/>
                <w:sz w:val="28"/>
                <w:szCs w:val="28"/>
              </w:rPr>
              <w:t xml:space="preserve">е </w:t>
            </w:r>
            <w:r w:rsidR="00E7069B">
              <w:rPr>
                <w:rFonts w:ascii="Times New Roman" w:hAnsi="Times New Roman" w:cs="Times New Roman"/>
                <w:sz w:val="28"/>
                <w:szCs w:val="28"/>
              </w:rPr>
              <w:t>важлива</w:t>
            </w:r>
            <w:r w:rsidRPr="00471F12">
              <w:rPr>
                <w:rFonts w:ascii="Times New Roman" w:eastAsia="Times New Roman" w:hAnsi="Times New Roman" w:cs="Times New Roman"/>
                <w:color w:val="000000"/>
                <w:sz w:val="28"/>
                <w:lang w:eastAsia="uk-UA"/>
              </w:rPr>
              <w:t xml:space="preserve"> </w:t>
            </w:r>
            <w:r w:rsidRPr="00471F12">
              <w:rPr>
                <w:rFonts w:ascii="Times New Roman" w:hAnsi="Times New Roman" w:cs="Times New Roman"/>
                <w:sz w:val="28"/>
                <w:szCs w:val="28"/>
              </w:rPr>
              <w:t>дисциплін</w:t>
            </w:r>
            <w:r>
              <w:rPr>
                <w:rFonts w:ascii="Times New Roman" w:hAnsi="Times New Roman" w:cs="Times New Roman"/>
                <w:sz w:val="28"/>
                <w:szCs w:val="28"/>
              </w:rPr>
              <w:t>а</w:t>
            </w:r>
            <w:r w:rsidRPr="00471F12">
              <w:rPr>
                <w:rFonts w:ascii="Times New Roman" w:hAnsi="Times New Roman" w:cs="Times New Roman"/>
                <w:sz w:val="28"/>
                <w:szCs w:val="28"/>
              </w:rPr>
              <w:t xml:space="preserve"> </w:t>
            </w:r>
            <w:r w:rsidRPr="00471F12">
              <w:rPr>
                <w:rFonts w:ascii="Times New Roman" w:hAnsi="Times New Roman" w:cs="Times New Roman"/>
                <w:sz w:val="28"/>
                <w:szCs w:val="28"/>
              </w:rPr>
              <w:lastRenderedPageBreak/>
              <w:t>циклу загальної</w:t>
            </w:r>
            <w:r w:rsidR="00E7069B">
              <w:rPr>
                <w:rFonts w:ascii="Times New Roman" w:hAnsi="Times New Roman" w:cs="Times New Roman"/>
                <w:sz w:val="28"/>
                <w:szCs w:val="28"/>
              </w:rPr>
              <w:t xml:space="preserve"> підготовки. Вивчення правознавства як суспільної дисципліни надає</w:t>
            </w:r>
            <w:r w:rsidRPr="00471F12">
              <w:rPr>
                <w:rFonts w:ascii="Times New Roman" w:hAnsi="Times New Roman" w:cs="Times New Roman"/>
                <w:sz w:val="28"/>
                <w:szCs w:val="28"/>
              </w:rPr>
              <w:t xml:space="preserve"> можливість </w:t>
            </w:r>
            <w:r w:rsidR="00E7069B">
              <w:rPr>
                <w:rFonts w:ascii="Times New Roman" w:hAnsi="Times New Roman" w:cs="Times New Roman"/>
                <w:sz w:val="28"/>
                <w:szCs w:val="28"/>
              </w:rPr>
              <w:t xml:space="preserve">логічно </w:t>
            </w:r>
            <w:r w:rsidRPr="00471F12">
              <w:rPr>
                <w:rFonts w:ascii="Times New Roman" w:hAnsi="Times New Roman" w:cs="Times New Roman"/>
                <w:sz w:val="28"/>
                <w:szCs w:val="28"/>
              </w:rPr>
              <w:t xml:space="preserve">систематизувати та </w:t>
            </w:r>
            <w:r>
              <w:rPr>
                <w:rFonts w:ascii="Times New Roman" w:hAnsi="Times New Roman" w:cs="Times New Roman"/>
                <w:sz w:val="28"/>
                <w:szCs w:val="28"/>
              </w:rPr>
              <w:t>в</w:t>
            </w:r>
            <w:r w:rsidRPr="00471F12">
              <w:rPr>
                <w:rFonts w:ascii="Times New Roman" w:hAnsi="Times New Roman" w:cs="Times New Roman"/>
                <w:sz w:val="28"/>
                <w:szCs w:val="28"/>
              </w:rPr>
              <w:t xml:space="preserve">порядкувати все різноманіття форм людського суспільства, діяльності, зрозуміти ті складні зміни, що відбуваються в духовному, економічному, політичному житті сучасного суспільства. </w:t>
            </w:r>
            <w:r w:rsidR="00D87591">
              <w:rPr>
                <w:sz w:val="28"/>
                <w:szCs w:val="28"/>
              </w:rPr>
              <w:t xml:space="preserve"> </w:t>
            </w:r>
            <w:r w:rsidR="00D87591" w:rsidRPr="00D87591">
              <w:rPr>
                <w:rFonts w:ascii="Times New Roman" w:hAnsi="Times New Roman" w:cs="Times New Roman"/>
                <w:sz w:val="28"/>
                <w:szCs w:val="28"/>
              </w:rPr>
              <w:t>Навчання студентів правової освіти спрямоване на реалізацію загальної мети освіти, що полягає у розвитку та соціалізації особистості, формуванні її національної самосвідомості, громадянської позиції, загальної культури, світоглядних орієнтирів, критичного мислення, творчих здібностей, дослідницьких та аналітичних умінь, навичок життєзабезпечення</w:t>
            </w:r>
            <w:r w:rsidR="00D87591">
              <w:rPr>
                <w:rFonts w:ascii="Times New Roman" w:hAnsi="Times New Roman" w:cs="Times New Roman"/>
                <w:sz w:val="28"/>
                <w:szCs w:val="28"/>
              </w:rPr>
              <w:t xml:space="preserve"> </w:t>
            </w:r>
            <w:r w:rsidR="00D87591" w:rsidRPr="00D87591">
              <w:rPr>
                <w:rFonts w:ascii="Times New Roman" w:hAnsi="Times New Roman" w:cs="Times New Roman"/>
                <w:sz w:val="28"/>
                <w:szCs w:val="28"/>
              </w:rPr>
              <w:t>та професійних якостей.</w:t>
            </w:r>
            <w:r w:rsidR="00ED0981">
              <w:rPr>
                <w:rFonts w:ascii="Times New Roman" w:hAnsi="Times New Roman" w:cs="Times New Roman"/>
                <w:sz w:val="28"/>
                <w:szCs w:val="28"/>
              </w:rPr>
              <w:t xml:space="preserve"> </w:t>
            </w:r>
            <w:r w:rsidR="00D87591" w:rsidRPr="00D87591">
              <w:rPr>
                <w:rFonts w:ascii="Times New Roman" w:hAnsi="Times New Roman" w:cs="Times New Roman"/>
                <w:sz w:val="28"/>
                <w:szCs w:val="28"/>
              </w:rPr>
              <w:t>Важливість правової освіти для студентської молоді зумовлена новими соціально-політичними реаліями українського суспільства, пошуком спільних для громадян демократичних цінностей і національних ідеалів, участю України в загальносвітових політичних, економічних і соціокультурних процесах. Це потребує освіти для демократичного громадянства через якісне формування громадянської ідентичності, здатності й готовності молодої людини до усвідомленого вибору шляхом критичного аналізу різних можливостей та варіантів, активної участі в суспільних процесах, установлення конструктивних відносин на засадах соціального партнерства. Таким чином, одним із основних соціальних замовлень у коледжі є формування й розвиток здатності студентів до життя й діяльності у правовій демократичній державі.</w:t>
            </w:r>
          </w:p>
        </w:tc>
      </w:tr>
      <w:tr w:rsidR="000D4AA7" w:rsidRPr="0099715F" w14:paraId="615650E6" w14:textId="77777777" w:rsidTr="00751AC1">
        <w:tc>
          <w:tcPr>
            <w:tcW w:w="4195" w:type="dxa"/>
            <w:shd w:val="clear" w:color="auto" w:fill="BDFC92"/>
            <w:vAlign w:val="center"/>
          </w:tcPr>
          <w:p w14:paraId="0D2946E8" w14:textId="77777777" w:rsidR="000D4AA7" w:rsidRPr="0099715F" w:rsidRDefault="000D4AA7" w:rsidP="00751AC1">
            <w:pPr>
              <w:widowControl w:val="0"/>
              <w:spacing w:after="0" w:line="276" w:lineRule="auto"/>
              <w:rPr>
                <w:rFonts w:ascii="Times New Roman" w:hAnsi="Times New Roman" w:cs="Times New Roman"/>
                <w:sz w:val="28"/>
                <w:szCs w:val="28"/>
              </w:rPr>
            </w:pPr>
            <w:r w:rsidRPr="0099715F">
              <w:rPr>
                <w:rFonts w:ascii="Times New Roman" w:hAnsi="Times New Roman" w:cs="Times New Roman"/>
                <w:sz w:val="28"/>
                <w:szCs w:val="28"/>
              </w:rPr>
              <w:lastRenderedPageBreak/>
              <w:t xml:space="preserve">Мета та завдання навчальної дисципліни </w:t>
            </w:r>
          </w:p>
          <w:p w14:paraId="0391DE91" w14:textId="77777777" w:rsidR="000D4AA7" w:rsidRPr="0099715F" w:rsidRDefault="000D4AA7" w:rsidP="00751AC1">
            <w:pPr>
              <w:widowControl w:val="0"/>
              <w:spacing w:after="0" w:line="276" w:lineRule="auto"/>
              <w:rPr>
                <w:rFonts w:ascii="Times New Roman" w:hAnsi="Times New Roman" w:cs="Times New Roman"/>
                <w:sz w:val="28"/>
                <w:szCs w:val="28"/>
              </w:rPr>
            </w:pPr>
          </w:p>
        </w:tc>
        <w:tc>
          <w:tcPr>
            <w:tcW w:w="5728" w:type="dxa"/>
            <w:gridSpan w:val="2"/>
          </w:tcPr>
          <w:p w14:paraId="0E142191" w14:textId="77777777" w:rsidR="00E52D32" w:rsidRPr="0099715F" w:rsidRDefault="000D4AA7" w:rsidP="00751AC1">
            <w:pPr>
              <w:tabs>
                <w:tab w:val="left" w:pos="284"/>
                <w:tab w:val="left" w:pos="567"/>
              </w:tabs>
              <w:spacing w:after="0" w:line="276" w:lineRule="auto"/>
              <w:jc w:val="both"/>
              <w:rPr>
                <w:rFonts w:ascii="Times New Roman" w:hAnsi="Times New Roman" w:cs="Times New Roman"/>
                <w:sz w:val="28"/>
                <w:szCs w:val="28"/>
              </w:rPr>
            </w:pPr>
            <w:r w:rsidRPr="0099715F">
              <w:rPr>
                <w:rFonts w:ascii="Times New Roman" w:hAnsi="Times New Roman" w:cs="Times New Roman"/>
                <w:b/>
                <w:bCs/>
                <w:i/>
                <w:iCs/>
                <w:color w:val="365F91" w:themeColor="accent1" w:themeShade="BF"/>
                <w:sz w:val="28"/>
                <w:szCs w:val="28"/>
              </w:rPr>
              <w:t>Метою</w:t>
            </w:r>
            <w:r w:rsidRPr="0099715F">
              <w:rPr>
                <w:rFonts w:ascii="Times New Roman" w:hAnsi="Times New Roman" w:cs="Times New Roman"/>
                <w:sz w:val="28"/>
                <w:szCs w:val="28"/>
              </w:rPr>
              <w:t xml:space="preserve"> вивчення навчальної дисципліни «</w:t>
            </w:r>
            <w:r w:rsidR="00E52D32" w:rsidRPr="0099715F">
              <w:rPr>
                <w:rFonts w:ascii="Times New Roman" w:hAnsi="Times New Roman" w:cs="Times New Roman"/>
                <w:sz w:val="28"/>
                <w:szCs w:val="28"/>
              </w:rPr>
              <w:t>Основи правознавства</w:t>
            </w:r>
            <w:r w:rsidRPr="0099715F">
              <w:rPr>
                <w:rFonts w:ascii="Times New Roman" w:hAnsi="Times New Roman" w:cs="Times New Roman"/>
                <w:sz w:val="28"/>
                <w:szCs w:val="28"/>
              </w:rPr>
              <w:t xml:space="preserve">» </w:t>
            </w:r>
            <w:r w:rsidRPr="0099715F">
              <w:rPr>
                <w:rFonts w:ascii="Times New Roman" w:eastAsia="Times New Roman" w:hAnsi="Times New Roman" w:cs="Times New Roman"/>
                <w:kern w:val="0"/>
                <w:sz w:val="28"/>
                <w:szCs w:val="28"/>
                <w:lang w:eastAsia="ru-RU"/>
              </w:rPr>
              <w:t xml:space="preserve"> </w:t>
            </w:r>
            <w:r w:rsidRPr="0099715F">
              <w:rPr>
                <w:rFonts w:ascii="Times New Roman" w:hAnsi="Times New Roman" w:cs="Times New Roman"/>
                <w:sz w:val="28"/>
                <w:szCs w:val="28"/>
              </w:rPr>
              <w:t xml:space="preserve">є </w:t>
            </w:r>
            <w:r w:rsidRPr="0099715F">
              <w:rPr>
                <w:rFonts w:ascii="Times New Roman" w:eastAsia="Times New Roman" w:hAnsi="Times New Roman" w:cs="Times New Roman"/>
                <w:color w:val="000000"/>
                <w:sz w:val="28"/>
                <w:szCs w:val="28"/>
                <w:lang w:eastAsia="uk-UA"/>
              </w:rPr>
              <w:t xml:space="preserve"> </w:t>
            </w:r>
            <w:r w:rsidRPr="0099715F">
              <w:rPr>
                <w:rFonts w:ascii="Times New Roman" w:hAnsi="Times New Roman" w:cs="Times New Roman"/>
                <w:sz w:val="28"/>
                <w:szCs w:val="28"/>
              </w:rPr>
              <w:t xml:space="preserve">формування </w:t>
            </w:r>
            <w:r w:rsidR="00E52D32" w:rsidRPr="0099715F">
              <w:rPr>
                <w:rFonts w:ascii="Times New Roman" w:hAnsi="Times New Roman" w:cs="Times New Roman"/>
                <w:sz w:val="28"/>
                <w:szCs w:val="28"/>
              </w:rPr>
              <w:t xml:space="preserve"> у сучасного студента високого рівня юридичної обізнаності, правосвідомості та активної </w:t>
            </w:r>
            <w:r w:rsidR="00E52D32" w:rsidRPr="0099715F">
              <w:rPr>
                <w:rFonts w:ascii="Times New Roman" w:hAnsi="Times New Roman" w:cs="Times New Roman"/>
                <w:sz w:val="28"/>
                <w:szCs w:val="28"/>
              </w:rPr>
              <w:lastRenderedPageBreak/>
              <w:t>суспільн</w:t>
            </w:r>
            <w:r w:rsidR="001D716E" w:rsidRPr="0099715F">
              <w:rPr>
                <w:rFonts w:ascii="Times New Roman" w:hAnsi="Times New Roman" w:cs="Times New Roman"/>
                <w:sz w:val="28"/>
                <w:szCs w:val="28"/>
              </w:rPr>
              <w:t xml:space="preserve">ої позиції; засвоєння </w:t>
            </w:r>
            <w:r w:rsidR="00E52D32" w:rsidRPr="0099715F">
              <w:rPr>
                <w:rFonts w:ascii="Times New Roman" w:hAnsi="Times New Roman" w:cs="Times New Roman"/>
                <w:sz w:val="28"/>
                <w:szCs w:val="28"/>
              </w:rPr>
              <w:t xml:space="preserve">основних теоретичних положень і понять національного права України; формування у </w:t>
            </w:r>
          </w:p>
          <w:p w14:paraId="355876B1" w14:textId="77777777" w:rsidR="00E52D32" w:rsidRPr="0099715F" w:rsidRDefault="00E52D32" w:rsidP="00751AC1">
            <w:pPr>
              <w:tabs>
                <w:tab w:val="left" w:pos="284"/>
                <w:tab w:val="left" w:pos="567"/>
              </w:tabs>
              <w:spacing w:after="0" w:line="276" w:lineRule="auto"/>
              <w:jc w:val="both"/>
              <w:rPr>
                <w:rFonts w:ascii="Times New Roman" w:hAnsi="Times New Roman" w:cs="Times New Roman"/>
                <w:sz w:val="28"/>
                <w:szCs w:val="28"/>
              </w:rPr>
            </w:pPr>
            <w:r w:rsidRPr="0099715F">
              <w:rPr>
                <w:rFonts w:ascii="Times New Roman" w:hAnsi="Times New Roman" w:cs="Times New Roman"/>
                <w:sz w:val="28"/>
                <w:szCs w:val="28"/>
              </w:rPr>
              <w:t xml:space="preserve">майбутнього спеціаліста високого рівня правової культури, вміння тлумачити і правильно застосовувати нормативно-правові акти в практичній діяльності, грамотно оцінювати юридичні факти, вільно орієнтуватися в сучасному правовому полі. </w:t>
            </w:r>
          </w:p>
          <w:p w14:paraId="1DCE34ED" w14:textId="77777777" w:rsidR="000D4AA7" w:rsidRPr="0099715F" w:rsidRDefault="000D4AA7" w:rsidP="00751AC1">
            <w:pPr>
              <w:widowControl w:val="0"/>
              <w:spacing w:after="0" w:line="276" w:lineRule="auto"/>
              <w:jc w:val="both"/>
              <w:rPr>
                <w:rFonts w:ascii="Times New Roman" w:hAnsi="Times New Roman" w:cs="Times New Roman"/>
                <w:sz w:val="28"/>
                <w:szCs w:val="28"/>
              </w:rPr>
            </w:pPr>
            <w:r w:rsidRPr="0099715F">
              <w:rPr>
                <w:rFonts w:ascii="Times New Roman" w:hAnsi="Times New Roman" w:cs="Times New Roman"/>
                <w:b/>
                <w:bCs/>
                <w:i/>
                <w:iCs/>
                <w:color w:val="365F91" w:themeColor="accent1" w:themeShade="BF"/>
                <w:sz w:val="28"/>
                <w:szCs w:val="28"/>
              </w:rPr>
              <w:t>Завданням</w:t>
            </w:r>
            <w:r w:rsidRPr="0099715F">
              <w:rPr>
                <w:rFonts w:ascii="Times New Roman" w:hAnsi="Times New Roman" w:cs="Times New Roman"/>
                <w:b/>
                <w:bCs/>
                <w:sz w:val="28"/>
                <w:szCs w:val="28"/>
              </w:rPr>
              <w:t xml:space="preserve"> </w:t>
            </w:r>
            <w:r w:rsidRPr="0099715F">
              <w:rPr>
                <w:rFonts w:ascii="Times New Roman" w:hAnsi="Times New Roman" w:cs="Times New Roman"/>
                <w:sz w:val="28"/>
                <w:szCs w:val="28"/>
              </w:rPr>
              <w:t>навчальної дисципліни є:</w:t>
            </w:r>
          </w:p>
          <w:p w14:paraId="0AD12CA9" w14:textId="77777777" w:rsidR="001D716E" w:rsidRPr="0099715F" w:rsidRDefault="001D716E" w:rsidP="00751AC1">
            <w:pPr>
              <w:spacing w:after="0" w:line="276" w:lineRule="auto"/>
              <w:jc w:val="both"/>
              <w:outlineLvl w:val="0"/>
              <w:rPr>
                <w:rFonts w:ascii="Times New Roman" w:hAnsi="Times New Roman" w:cs="Times New Roman"/>
                <w:sz w:val="28"/>
                <w:szCs w:val="28"/>
              </w:rPr>
            </w:pPr>
            <w:r w:rsidRPr="0099715F">
              <w:rPr>
                <w:rFonts w:ascii="Times New Roman" w:hAnsi="Times New Roman" w:cs="Times New Roman"/>
                <w:sz w:val="28"/>
                <w:szCs w:val="28"/>
              </w:rPr>
              <w:t>- розвиток вільної особистості, яка визнає загальнолюдські та національні цінності, приналежність до української політичної нації, керується у власній поведінці морально-етичними критеріями та почуттям відповідальності;</w:t>
            </w:r>
          </w:p>
          <w:p w14:paraId="15AB0A97" w14:textId="77777777" w:rsidR="001D716E" w:rsidRPr="0099715F" w:rsidRDefault="001D716E" w:rsidP="00751AC1">
            <w:pPr>
              <w:spacing w:after="0" w:line="276" w:lineRule="auto"/>
              <w:jc w:val="both"/>
              <w:outlineLvl w:val="0"/>
              <w:rPr>
                <w:rFonts w:ascii="Times New Roman" w:hAnsi="Times New Roman" w:cs="Times New Roman"/>
                <w:sz w:val="28"/>
                <w:szCs w:val="28"/>
              </w:rPr>
            </w:pPr>
            <w:r w:rsidRPr="0099715F">
              <w:rPr>
                <w:rFonts w:ascii="Times New Roman" w:hAnsi="Times New Roman" w:cs="Times New Roman"/>
                <w:sz w:val="28"/>
                <w:szCs w:val="28"/>
              </w:rPr>
              <w:t>- розвиток громадянської свідомості особистості, яка поціновує злагоду в суспільстві, почуття патріотизму та приналежність до свого народу, спільні історичні, політичні та культурні цінності своєї держави;</w:t>
            </w:r>
          </w:p>
          <w:p w14:paraId="5DC2095D" w14:textId="77777777" w:rsidR="001D716E" w:rsidRPr="0099715F" w:rsidRDefault="001D716E" w:rsidP="00751AC1">
            <w:pPr>
              <w:spacing w:after="0" w:line="276" w:lineRule="auto"/>
              <w:jc w:val="both"/>
              <w:outlineLvl w:val="0"/>
              <w:rPr>
                <w:rFonts w:ascii="Times New Roman" w:hAnsi="Times New Roman" w:cs="Times New Roman"/>
                <w:sz w:val="28"/>
                <w:szCs w:val="28"/>
              </w:rPr>
            </w:pPr>
            <w:r w:rsidRPr="0099715F">
              <w:rPr>
                <w:rFonts w:ascii="Times New Roman" w:hAnsi="Times New Roman" w:cs="Times New Roman"/>
                <w:sz w:val="28"/>
                <w:szCs w:val="28"/>
              </w:rPr>
              <w:t xml:space="preserve">- виховання поваги до людської гідності й дотримання прав людини, </w:t>
            </w:r>
          </w:p>
          <w:p w14:paraId="77EE0BB3" w14:textId="77777777" w:rsidR="001D716E" w:rsidRPr="0099715F" w:rsidRDefault="001D716E" w:rsidP="00751AC1">
            <w:pPr>
              <w:spacing w:after="0" w:line="276" w:lineRule="auto"/>
              <w:rPr>
                <w:rFonts w:ascii="Times New Roman" w:hAnsi="Times New Roman" w:cs="Times New Roman"/>
                <w:sz w:val="28"/>
                <w:szCs w:val="28"/>
              </w:rPr>
            </w:pPr>
            <w:r w:rsidRPr="0099715F">
              <w:rPr>
                <w:rFonts w:ascii="Times New Roman" w:hAnsi="Times New Roman" w:cs="Times New Roman"/>
                <w:sz w:val="28"/>
                <w:szCs w:val="28"/>
              </w:rPr>
              <w:t>демократичних цінностей, верховенства права, справедливості, неупередженості, рівності;</w:t>
            </w:r>
          </w:p>
          <w:p w14:paraId="0243C6D8" w14:textId="77777777" w:rsidR="001D716E" w:rsidRPr="0099715F" w:rsidRDefault="001D716E" w:rsidP="00751AC1">
            <w:pPr>
              <w:spacing w:after="0" w:line="276" w:lineRule="auto"/>
              <w:jc w:val="both"/>
              <w:outlineLvl w:val="0"/>
              <w:rPr>
                <w:rFonts w:ascii="Times New Roman" w:hAnsi="Times New Roman" w:cs="Times New Roman"/>
                <w:sz w:val="28"/>
                <w:szCs w:val="28"/>
              </w:rPr>
            </w:pPr>
            <w:r w:rsidRPr="0099715F">
              <w:rPr>
                <w:rFonts w:ascii="Times New Roman" w:hAnsi="Times New Roman" w:cs="Times New Roman"/>
                <w:sz w:val="28"/>
                <w:szCs w:val="28"/>
              </w:rPr>
              <w:t>- формування громадянської компетентності студента, виявами якої є активна громадянська позиція, здатність відповідально реалізовувати свої права та обов’язки в конкретній ситуації, налагоджувати соціальне партнерство та конструктивну взаємодію;</w:t>
            </w:r>
          </w:p>
          <w:p w14:paraId="7D3006D6" w14:textId="77777777" w:rsidR="001D716E" w:rsidRPr="0099715F" w:rsidRDefault="001D716E" w:rsidP="00751AC1">
            <w:pPr>
              <w:spacing w:after="0" w:line="276" w:lineRule="auto"/>
              <w:jc w:val="both"/>
              <w:outlineLvl w:val="0"/>
              <w:rPr>
                <w:rFonts w:ascii="Times New Roman" w:hAnsi="Times New Roman" w:cs="Times New Roman"/>
                <w:sz w:val="28"/>
                <w:szCs w:val="28"/>
              </w:rPr>
            </w:pPr>
            <w:r w:rsidRPr="0099715F">
              <w:rPr>
                <w:rFonts w:ascii="Times New Roman" w:hAnsi="Times New Roman" w:cs="Times New Roman"/>
                <w:sz w:val="28"/>
                <w:szCs w:val="28"/>
              </w:rPr>
              <w:t>- виховання толерантності, інклюзії та поваги до культурного різноманіття, різних поглядів, релігій, звичаїв і культур, уміння знаходити порозуміння з іншими людьми для досягнення суспільно значущих цілей;</w:t>
            </w:r>
          </w:p>
          <w:p w14:paraId="36832CB1" w14:textId="77777777" w:rsidR="000D4AA7" w:rsidRPr="0099715F" w:rsidRDefault="001D716E" w:rsidP="00751AC1">
            <w:pPr>
              <w:spacing w:after="0" w:line="276" w:lineRule="auto"/>
              <w:jc w:val="both"/>
              <w:outlineLvl w:val="0"/>
              <w:rPr>
                <w:rFonts w:ascii="Times New Roman" w:hAnsi="Times New Roman" w:cs="Times New Roman"/>
                <w:sz w:val="28"/>
                <w:szCs w:val="28"/>
              </w:rPr>
            </w:pPr>
            <w:r w:rsidRPr="0099715F">
              <w:rPr>
                <w:rFonts w:ascii="Times New Roman" w:hAnsi="Times New Roman" w:cs="Times New Roman"/>
                <w:sz w:val="28"/>
                <w:szCs w:val="28"/>
              </w:rPr>
              <w:t xml:space="preserve">- розвиток політичної, правової, економічної, соціальної, культурної, медійної грамотності </w:t>
            </w:r>
            <w:r w:rsidRPr="0099715F">
              <w:rPr>
                <w:rFonts w:ascii="Times New Roman" w:hAnsi="Times New Roman" w:cs="Times New Roman"/>
                <w:sz w:val="28"/>
                <w:szCs w:val="28"/>
              </w:rPr>
              <w:lastRenderedPageBreak/>
              <w:t>студента, гнучкості й адаптивності, комунікабельності, готовності до співпраці, здатності розв'язувати конфлікти й запобігати дискримінації.</w:t>
            </w:r>
          </w:p>
        </w:tc>
      </w:tr>
      <w:tr w:rsidR="000D4AA7" w:rsidRPr="0099715F" w14:paraId="3BCF1AAE" w14:textId="77777777" w:rsidTr="00751AC1">
        <w:tc>
          <w:tcPr>
            <w:tcW w:w="4195" w:type="dxa"/>
            <w:shd w:val="clear" w:color="auto" w:fill="BDFC92"/>
            <w:vAlign w:val="center"/>
          </w:tcPr>
          <w:p w14:paraId="476A7626" w14:textId="77777777" w:rsidR="000D4AA7" w:rsidRPr="0099715F" w:rsidRDefault="00093A15" w:rsidP="00751AC1">
            <w:pPr>
              <w:widowControl w:val="0"/>
              <w:spacing w:after="0" w:line="276" w:lineRule="auto"/>
              <w:rPr>
                <w:rFonts w:ascii="Times New Roman" w:hAnsi="Times New Roman" w:cs="Times New Roman"/>
                <w:bCs/>
                <w:sz w:val="28"/>
                <w:szCs w:val="28"/>
              </w:rPr>
            </w:pPr>
            <w:r>
              <w:rPr>
                <w:rFonts w:ascii="Times New Roman" w:hAnsi="Times New Roman" w:cs="Times New Roman"/>
                <w:bCs/>
                <w:kern w:val="0"/>
                <w:sz w:val="28"/>
                <w:szCs w:val="28"/>
              </w:rPr>
              <w:lastRenderedPageBreak/>
              <w:t>Програмні компетентності</w:t>
            </w:r>
          </w:p>
        </w:tc>
        <w:tc>
          <w:tcPr>
            <w:tcW w:w="5728" w:type="dxa"/>
            <w:gridSpan w:val="2"/>
          </w:tcPr>
          <w:p w14:paraId="5A436D8A" w14:textId="77777777" w:rsidR="000D4AA7" w:rsidRPr="005B402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67CE29E3" w14:textId="77777777" w:rsidR="000D4AA7" w:rsidRPr="005B402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6B29D2BD" w14:textId="77777777" w:rsidR="000D4AA7" w:rsidRPr="005B402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ЗК 3 Здатність оцінювати та забезпечувати якість виконуваних робіт.</w:t>
            </w:r>
          </w:p>
          <w:p w14:paraId="48AAB098" w14:textId="77777777" w:rsidR="000D4AA7" w:rsidRPr="005B402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ЗК 5 Здатність застосовувати теоретичні знання на практиці.</w:t>
            </w:r>
          </w:p>
          <w:p w14:paraId="574585E4" w14:textId="77777777" w:rsidR="000D4AA7" w:rsidRDefault="000D4AA7" w:rsidP="00751AC1">
            <w:pPr>
              <w:widowControl w:val="0"/>
              <w:spacing w:after="0" w:line="276" w:lineRule="auto"/>
              <w:jc w:val="both"/>
              <w:rPr>
                <w:rFonts w:ascii="Times New Roman" w:hAnsi="Times New Roman" w:cs="Times New Roman"/>
                <w:sz w:val="28"/>
                <w:szCs w:val="28"/>
              </w:rPr>
            </w:pPr>
            <w:r w:rsidRPr="005B4027">
              <w:rPr>
                <w:rFonts w:ascii="Times New Roman" w:hAnsi="Times New Roman" w:cs="Times New Roman"/>
                <w:sz w:val="28"/>
                <w:szCs w:val="28"/>
              </w:rPr>
              <w:t>ЗК 6 Здатність спілкуватися державною мовою як усно, так і письмово.</w:t>
            </w:r>
          </w:p>
          <w:p w14:paraId="0DC0E2F2" w14:textId="258DE862" w:rsidR="000D4AA7" w:rsidRPr="005B4027" w:rsidRDefault="0097435E" w:rsidP="00751AC1">
            <w:pPr>
              <w:widowControl w:val="0"/>
              <w:spacing w:after="0" w:line="276" w:lineRule="auto"/>
              <w:jc w:val="both"/>
              <w:rPr>
                <w:rFonts w:ascii="Times New Roman" w:hAnsi="Times New Roman" w:cs="Times New Roman"/>
                <w:sz w:val="28"/>
                <w:szCs w:val="28"/>
              </w:rPr>
            </w:pPr>
            <w:r w:rsidRPr="0097435E">
              <w:rPr>
                <w:rFonts w:ascii="Times New Roman" w:hAnsi="Times New Roman" w:cs="Times New Roman"/>
                <w:sz w:val="28"/>
                <w:szCs w:val="28"/>
              </w:rPr>
              <w:t>ЗК7 Здатність оцінювати та забезпечувати якість виконуваних робіт.</w:t>
            </w:r>
          </w:p>
        </w:tc>
      </w:tr>
      <w:tr w:rsidR="000D4AA7" w:rsidRPr="0099715F" w14:paraId="22265178" w14:textId="77777777" w:rsidTr="00751AC1">
        <w:tc>
          <w:tcPr>
            <w:tcW w:w="4195" w:type="dxa"/>
            <w:shd w:val="clear" w:color="auto" w:fill="BDFC92"/>
            <w:vAlign w:val="center"/>
          </w:tcPr>
          <w:p w14:paraId="133F6AF7" w14:textId="77777777" w:rsidR="000D4AA7" w:rsidRPr="0099715F" w:rsidRDefault="000D4AA7" w:rsidP="00751AC1">
            <w:pPr>
              <w:widowControl w:val="0"/>
              <w:spacing w:after="0" w:line="276" w:lineRule="auto"/>
              <w:rPr>
                <w:rFonts w:ascii="Times New Roman" w:hAnsi="Times New Roman" w:cs="Times New Roman"/>
                <w:bCs/>
                <w:sz w:val="28"/>
                <w:szCs w:val="28"/>
              </w:rPr>
            </w:pPr>
            <w:r w:rsidRPr="0099715F">
              <w:rPr>
                <w:rFonts w:ascii="Times New Roman" w:hAnsi="Times New Roman" w:cs="Times New Roman"/>
                <w:bCs/>
                <w:sz w:val="28"/>
                <w:szCs w:val="28"/>
              </w:rPr>
              <w:t>Очікувані результати навчання</w:t>
            </w:r>
          </w:p>
        </w:tc>
        <w:tc>
          <w:tcPr>
            <w:tcW w:w="5728" w:type="dxa"/>
            <w:gridSpan w:val="2"/>
          </w:tcPr>
          <w:p w14:paraId="02F752D6" w14:textId="77777777" w:rsidR="000D4AA7" w:rsidRPr="00B10BB7" w:rsidRDefault="000D4AA7" w:rsidP="00751AC1">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14:paraId="65318BB2" w14:textId="77777777" w:rsidR="00093A15" w:rsidRPr="00093A15" w:rsidRDefault="000D4AA7" w:rsidP="00093A15">
            <w:pPr>
              <w:shd w:val="clear" w:color="auto" w:fill="FFFFFF"/>
              <w:tabs>
                <w:tab w:val="left" w:pos="437"/>
              </w:tabs>
              <w:spacing w:after="0" w:line="240" w:lineRule="auto"/>
              <w:ind w:left="11" w:right="17"/>
              <w:jc w:val="both"/>
              <w:rPr>
                <w:rFonts w:ascii="Times New Roman" w:hAnsi="Times New Roman" w:cs="Times New Roman"/>
                <w:sz w:val="28"/>
                <w:szCs w:val="28"/>
              </w:rPr>
            </w:pPr>
            <w:r w:rsidRPr="00B10BB7">
              <w:rPr>
                <w:rFonts w:ascii="Times New Roman"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r w:rsidR="00093A15">
              <w:rPr>
                <w:sz w:val="28"/>
                <w:szCs w:val="28"/>
              </w:rPr>
              <w:t xml:space="preserve"> </w:t>
            </w:r>
          </w:p>
          <w:p w14:paraId="1BA08677" w14:textId="77777777" w:rsidR="000D4AA7" w:rsidRPr="00B10BB7" w:rsidRDefault="000D4AA7" w:rsidP="00751AC1">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 xml:space="preserve">Згідно з вимогами навчальної програми дисципліни студенти повинні </w:t>
            </w:r>
          </w:p>
          <w:p w14:paraId="78533581" w14:textId="77777777" w:rsidR="000D4AA7" w:rsidRPr="00B10BB7" w:rsidRDefault="000D4AA7" w:rsidP="00751AC1">
            <w:pPr>
              <w:widowControl w:val="0"/>
              <w:spacing w:after="0" w:line="276" w:lineRule="auto"/>
              <w:jc w:val="both"/>
              <w:rPr>
                <w:rFonts w:ascii="Times New Roman" w:hAnsi="Times New Roman" w:cs="Times New Roman"/>
                <w:b/>
                <w:bCs/>
                <w:i/>
                <w:color w:val="365F91" w:themeColor="accent1" w:themeShade="BF"/>
                <w:sz w:val="28"/>
                <w:szCs w:val="28"/>
              </w:rPr>
            </w:pPr>
            <w:r w:rsidRPr="00B10BB7">
              <w:rPr>
                <w:rFonts w:ascii="Times New Roman" w:hAnsi="Times New Roman" w:cs="Times New Roman"/>
                <w:b/>
                <w:bCs/>
                <w:i/>
                <w:color w:val="365F91" w:themeColor="accent1" w:themeShade="BF"/>
                <w:sz w:val="28"/>
                <w:szCs w:val="28"/>
              </w:rPr>
              <w:t>знати:</w:t>
            </w:r>
          </w:p>
          <w:p w14:paraId="2B38917F" w14:textId="77777777" w:rsidR="003F7A41" w:rsidRPr="00B10BB7" w:rsidRDefault="003F7A41" w:rsidP="00751AC1">
            <w:pPr>
              <w:spacing w:after="0" w:line="276" w:lineRule="auto"/>
              <w:ind w:firstLine="360"/>
              <w:jc w:val="both"/>
              <w:outlineLvl w:val="0"/>
              <w:rPr>
                <w:rFonts w:ascii="Times New Roman" w:hAnsi="Times New Roman" w:cs="Times New Roman"/>
                <w:sz w:val="28"/>
                <w:szCs w:val="28"/>
              </w:rPr>
            </w:pPr>
            <w:r w:rsidRPr="00B10BB7">
              <w:rPr>
                <w:rFonts w:ascii="Times New Roman" w:hAnsi="Times New Roman" w:cs="Times New Roman"/>
                <w:sz w:val="28"/>
                <w:szCs w:val="28"/>
              </w:rPr>
              <w:lastRenderedPageBreak/>
              <w:t xml:space="preserve">- </w:t>
            </w:r>
            <w:r w:rsidRPr="00B10BB7">
              <w:rPr>
                <w:rFonts w:ascii="Times New Roman" w:hAnsi="Times New Roman" w:cs="Times New Roman"/>
                <w:sz w:val="28"/>
                <w:szCs w:val="28"/>
              </w:rPr>
              <w:tab/>
              <w:t>загальні положення основних галузей права України;</w:t>
            </w:r>
          </w:p>
          <w:p w14:paraId="343283E3" w14:textId="77777777" w:rsidR="003F7A41" w:rsidRPr="00B10BB7" w:rsidRDefault="003F7A41"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зміст суспільних відносин, які врегульовані відповідними галузями права;</w:t>
            </w:r>
          </w:p>
          <w:p w14:paraId="10FA71A3" w14:textId="77777777" w:rsidR="003F7A41" w:rsidRPr="00B10BB7" w:rsidRDefault="003F7A41"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зміст правових положень, які формують правовий стан людини і громадянина в державі;</w:t>
            </w:r>
          </w:p>
          <w:p w14:paraId="72E62958" w14:textId="77777777" w:rsidR="003F7A41" w:rsidRPr="00B10BB7" w:rsidRDefault="003F7A41"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обсяг нормативно-правових документів, які регулюють сферу майбутньої професійної діяльності;</w:t>
            </w:r>
          </w:p>
          <w:p w14:paraId="02CCF87A" w14:textId="77777777" w:rsidR="003F7A41" w:rsidRPr="00B10BB7" w:rsidRDefault="003F7A41"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загальні засади підприємницьких правовідносин та особливості правового врегулювання підприємництва в обраній сфері діяльності;</w:t>
            </w:r>
          </w:p>
          <w:p w14:paraId="0C651C31" w14:textId="77777777" w:rsidR="003F7A41" w:rsidRPr="00B10BB7" w:rsidRDefault="003F7A41" w:rsidP="00751AC1">
            <w:pPr>
              <w:spacing w:after="0" w:line="276" w:lineRule="auto"/>
              <w:ind w:left="709" w:hanging="349"/>
              <w:rPr>
                <w:rFonts w:ascii="Times New Roman" w:hAnsi="Times New Roman" w:cs="Times New Roman"/>
                <w:sz w:val="28"/>
                <w:szCs w:val="28"/>
              </w:rPr>
            </w:pPr>
            <w:r w:rsidRPr="00B10BB7">
              <w:rPr>
                <w:rFonts w:ascii="Times New Roman" w:hAnsi="Times New Roman" w:cs="Times New Roman"/>
                <w:sz w:val="28"/>
                <w:szCs w:val="28"/>
              </w:rPr>
              <w:t>-   загальні процесуальні норми захисту прав та інтересів людини в сучасному суспільстві;</w:t>
            </w:r>
          </w:p>
          <w:p w14:paraId="1DF73C4D" w14:textId="77777777" w:rsidR="003F7A41" w:rsidRPr="00B10BB7" w:rsidRDefault="003F7A41"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 xml:space="preserve">обсяг правових положень, необхідних для здійснення керівництва власним </w:t>
            </w:r>
            <w:r w:rsidR="00804004" w:rsidRPr="00B10BB7">
              <w:rPr>
                <w:rFonts w:ascii="Times New Roman" w:hAnsi="Times New Roman" w:cs="Times New Roman"/>
                <w:sz w:val="28"/>
                <w:szCs w:val="28"/>
              </w:rPr>
              <w:t>бізнесом в</w:t>
            </w:r>
            <w:r w:rsidRPr="00B10BB7">
              <w:rPr>
                <w:rFonts w:ascii="Times New Roman" w:hAnsi="Times New Roman" w:cs="Times New Roman"/>
                <w:sz w:val="28"/>
                <w:szCs w:val="28"/>
              </w:rPr>
              <w:t xml:space="preserve"> обраній сфері </w:t>
            </w:r>
            <w:proofErr w:type="spellStart"/>
            <w:r w:rsidRPr="00B10BB7">
              <w:rPr>
                <w:rFonts w:ascii="Times New Roman" w:hAnsi="Times New Roman" w:cs="Times New Roman"/>
                <w:sz w:val="28"/>
                <w:szCs w:val="28"/>
              </w:rPr>
              <w:t>сфері</w:t>
            </w:r>
            <w:proofErr w:type="spellEnd"/>
            <w:r w:rsidRPr="00B10BB7">
              <w:rPr>
                <w:rFonts w:ascii="Times New Roman" w:hAnsi="Times New Roman" w:cs="Times New Roman"/>
                <w:sz w:val="28"/>
                <w:szCs w:val="28"/>
              </w:rPr>
              <w:t xml:space="preserve"> діяльності;</w:t>
            </w:r>
          </w:p>
          <w:p w14:paraId="30D11ECB" w14:textId="77777777" w:rsidR="000D4AA7" w:rsidRPr="00B10BB7" w:rsidRDefault="000D4AA7" w:rsidP="00751AC1">
            <w:pPr>
              <w:widowControl w:val="0"/>
              <w:spacing w:after="0" w:line="276" w:lineRule="auto"/>
              <w:jc w:val="both"/>
              <w:rPr>
                <w:rFonts w:ascii="Times New Roman" w:hAnsi="Times New Roman" w:cs="Times New Roman"/>
                <w:b/>
                <w:bCs/>
                <w:i/>
                <w:color w:val="365F91" w:themeColor="accent1" w:themeShade="BF"/>
                <w:sz w:val="28"/>
                <w:szCs w:val="28"/>
              </w:rPr>
            </w:pPr>
            <w:r w:rsidRPr="00B10BB7">
              <w:rPr>
                <w:rFonts w:ascii="Times New Roman" w:hAnsi="Times New Roman" w:cs="Times New Roman"/>
                <w:b/>
                <w:bCs/>
                <w:i/>
                <w:color w:val="365F91" w:themeColor="accent1" w:themeShade="BF"/>
                <w:sz w:val="28"/>
                <w:szCs w:val="28"/>
              </w:rPr>
              <w:t>вміти:</w:t>
            </w:r>
          </w:p>
          <w:p w14:paraId="6197319D" w14:textId="77777777"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здійснювати правовий аналіз конкретних суспільних відносин та самостійно класифікувати їх відповідно до конкретної галузі права;</w:t>
            </w:r>
          </w:p>
          <w:p w14:paraId="005750C2" w14:textId="77777777"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самостійно розв’язувати практичні правові ситуації;</w:t>
            </w:r>
          </w:p>
          <w:p w14:paraId="30C1CFE2" w14:textId="77777777"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самостійно розшукувати потрібні нормативно-правові документи для розв’язування юридичних проблем;</w:t>
            </w:r>
          </w:p>
          <w:p w14:paraId="1650EDCB" w14:textId="77777777"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складати документи правового характеру;</w:t>
            </w:r>
          </w:p>
          <w:p w14:paraId="39BF3AB2" w14:textId="77777777"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 xml:space="preserve">вільно користуватись нормативно-правовою базою у професіональній </w:t>
            </w:r>
          </w:p>
          <w:p w14:paraId="783B901C" w14:textId="77777777" w:rsidR="00804004" w:rsidRPr="00B10BB7" w:rsidRDefault="00804004" w:rsidP="00751AC1">
            <w:pPr>
              <w:spacing w:line="276" w:lineRule="auto"/>
              <w:ind w:left="720"/>
              <w:jc w:val="both"/>
              <w:outlineLvl w:val="0"/>
              <w:rPr>
                <w:rFonts w:ascii="Times New Roman" w:hAnsi="Times New Roman" w:cs="Times New Roman"/>
                <w:sz w:val="28"/>
                <w:szCs w:val="28"/>
              </w:rPr>
            </w:pPr>
            <w:r w:rsidRPr="00B10BB7">
              <w:rPr>
                <w:rFonts w:ascii="Times New Roman" w:hAnsi="Times New Roman" w:cs="Times New Roman"/>
                <w:sz w:val="28"/>
                <w:szCs w:val="28"/>
              </w:rPr>
              <w:t>діяльності;</w:t>
            </w:r>
          </w:p>
          <w:p w14:paraId="20146D06" w14:textId="77777777"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lastRenderedPageBreak/>
              <w:t>мати практичні навички організації трудових правовідносин на підприємстві;</w:t>
            </w:r>
          </w:p>
          <w:p w14:paraId="4AA7338E" w14:textId="77777777" w:rsidR="00804004"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визначати та розв’язувати трудові суперечки;</w:t>
            </w:r>
          </w:p>
          <w:p w14:paraId="0B71A728" w14:textId="77777777" w:rsidR="000D4AA7" w:rsidRPr="00B10BB7" w:rsidRDefault="00804004" w:rsidP="00751AC1">
            <w:pPr>
              <w:numPr>
                <w:ilvl w:val="0"/>
                <w:numId w:val="16"/>
              </w:numPr>
              <w:spacing w:after="0" w:line="276" w:lineRule="auto"/>
              <w:jc w:val="both"/>
              <w:outlineLvl w:val="0"/>
              <w:rPr>
                <w:rFonts w:ascii="Times New Roman" w:hAnsi="Times New Roman" w:cs="Times New Roman"/>
                <w:sz w:val="28"/>
                <w:szCs w:val="28"/>
              </w:rPr>
            </w:pPr>
            <w:r w:rsidRPr="00B10BB7">
              <w:rPr>
                <w:rFonts w:ascii="Times New Roman" w:hAnsi="Times New Roman" w:cs="Times New Roman"/>
                <w:sz w:val="28"/>
                <w:szCs w:val="28"/>
              </w:rPr>
              <w:t>організувати та ефективно здійснювати підприємницьку діяльність в обраній сфері</w:t>
            </w:r>
            <w:r w:rsidR="00225713" w:rsidRPr="00B10BB7">
              <w:rPr>
                <w:rFonts w:ascii="Times New Roman" w:hAnsi="Times New Roman" w:cs="Times New Roman"/>
                <w:sz w:val="28"/>
                <w:szCs w:val="28"/>
              </w:rPr>
              <w:t xml:space="preserve"> діял</w:t>
            </w:r>
            <w:r w:rsidR="00F06BE3" w:rsidRPr="00B10BB7">
              <w:rPr>
                <w:rFonts w:ascii="Times New Roman" w:hAnsi="Times New Roman" w:cs="Times New Roman"/>
                <w:sz w:val="28"/>
                <w:szCs w:val="28"/>
              </w:rPr>
              <w:t>ьності</w:t>
            </w:r>
            <w:r w:rsidRPr="00B10BB7">
              <w:rPr>
                <w:rFonts w:ascii="Times New Roman" w:hAnsi="Times New Roman" w:cs="Times New Roman"/>
                <w:sz w:val="28"/>
                <w:szCs w:val="28"/>
              </w:rPr>
              <w:t>.</w:t>
            </w:r>
          </w:p>
        </w:tc>
      </w:tr>
      <w:tr w:rsidR="000D4AA7" w:rsidRPr="0099715F" w14:paraId="3E545D6A" w14:textId="77777777" w:rsidTr="00751AC1">
        <w:tc>
          <w:tcPr>
            <w:tcW w:w="4195" w:type="dxa"/>
            <w:shd w:val="clear" w:color="auto" w:fill="BDFC92"/>
            <w:vAlign w:val="center"/>
          </w:tcPr>
          <w:p w14:paraId="33103B51" w14:textId="77777777" w:rsidR="000D4AA7" w:rsidRPr="0099715F" w:rsidRDefault="000D4AA7" w:rsidP="00751AC1">
            <w:pPr>
              <w:widowControl w:val="0"/>
              <w:spacing w:after="0" w:line="276" w:lineRule="auto"/>
              <w:rPr>
                <w:rFonts w:ascii="Times New Roman" w:hAnsi="Times New Roman" w:cs="Times New Roman"/>
                <w:sz w:val="28"/>
                <w:szCs w:val="28"/>
              </w:rPr>
            </w:pPr>
            <w:proofErr w:type="spellStart"/>
            <w:r w:rsidRPr="0099715F">
              <w:rPr>
                <w:rFonts w:ascii="Times New Roman" w:hAnsi="Times New Roman" w:cs="Times New Roman"/>
                <w:sz w:val="28"/>
                <w:szCs w:val="28"/>
              </w:rPr>
              <w:lastRenderedPageBreak/>
              <w:t>Пререквізити</w:t>
            </w:r>
            <w:proofErr w:type="spellEnd"/>
          </w:p>
        </w:tc>
        <w:tc>
          <w:tcPr>
            <w:tcW w:w="5728" w:type="dxa"/>
            <w:gridSpan w:val="2"/>
            <w:vAlign w:val="center"/>
          </w:tcPr>
          <w:p w14:paraId="10C05A49" w14:textId="77777777" w:rsidR="000D4AA7" w:rsidRPr="00B10BB7" w:rsidRDefault="00BB50A2" w:rsidP="00751AC1">
            <w:pPr>
              <w:widowControl w:val="0"/>
              <w:spacing w:after="0" w:line="276" w:lineRule="auto"/>
              <w:rPr>
                <w:rFonts w:ascii="Times New Roman" w:hAnsi="Times New Roman" w:cs="Times New Roman"/>
                <w:bCs/>
                <w:sz w:val="28"/>
                <w:szCs w:val="28"/>
              </w:rPr>
            </w:pPr>
            <w:r w:rsidRPr="00B10BB7">
              <w:rPr>
                <w:rFonts w:ascii="Times New Roman" w:hAnsi="Times New Roman" w:cs="Times New Roman"/>
                <w:bCs/>
                <w:sz w:val="28"/>
                <w:szCs w:val="28"/>
              </w:rPr>
              <w:t>Українська мова, всесвітня історія,</w:t>
            </w:r>
            <w:r w:rsidR="000D4AA7" w:rsidRPr="00B10BB7">
              <w:rPr>
                <w:rFonts w:ascii="Times New Roman" w:hAnsi="Times New Roman" w:cs="Times New Roman"/>
                <w:bCs/>
                <w:sz w:val="28"/>
                <w:szCs w:val="28"/>
              </w:rPr>
              <w:t xml:space="preserve"> </w:t>
            </w:r>
            <w:r w:rsidRPr="00B10BB7">
              <w:rPr>
                <w:rFonts w:ascii="Times New Roman" w:hAnsi="Times New Roman" w:cs="Times New Roman"/>
                <w:bCs/>
                <w:sz w:val="28"/>
                <w:szCs w:val="28"/>
              </w:rPr>
              <w:t>історія України, географ</w:t>
            </w:r>
            <w:r w:rsidR="000D4AA7" w:rsidRPr="00B10BB7">
              <w:rPr>
                <w:rFonts w:ascii="Times New Roman" w:hAnsi="Times New Roman" w:cs="Times New Roman"/>
                <w:bCs/>
                <w:sz w:val="28"/>
                <w:szCs w:val="28"/>
              </w:rPr>
              <w:t>ія, громадянська освіта, соціологія</w:t>
            </w:r>
            <w:r w:rsidRPr="00B10BB7">
              <w:rPr>
                <w:rFonts w:ascii="Times New Roman" w:hAnsi="Times New Roman" w:cs="Times New Roman"/>
                <w:bCs/>
                <w:sz w:val="28"/>
                <w:szCs w:val="28"/>
              </w:rPr>
              <w:t>, економічна теорія, охорона праці.</w:t>
            </w:r>
          </w:p>
        </w:tc>
      </w:tr>
      <w:tr w:rsidR="000D4AA7" w:rsidRPr="0099715F" w14:paraId="295B666A" w14:textId="77777777" w:rsidTr="00751AC1">
        <w:tc>
          <w:tcPr>
            <w:tcW w:w="4195" w:type="dxa"/>
            <w:shd w:val="clear" w:color="auto" w:fill="BDFC92"/>
            <w:vAlign w:val="center"/>
          </w:tcPr>
          <w:p w14:paraId="45907C81" w14:textId="77777777" w:rsidR="000D4AA7" w:rsidRPr="0099715F" w:rsidRDefault="000D4AA7" w:rsidP="00751AC1">
            <w:pPr>
              <w:widowControl w:val="0"/>
              <w:spacing w:after="0" w:line="276" w:lineRule="auto"/>
              <w:rPr>
                <w:rFonts w:ascii="Times New Roman" w:hAnsi="Times New Roman" w:cs="Times New Roman"/>
                <w:bCs/>
                <w:sz w:val="28"/>
                <w:szCs w:val="28"/>
              </w:rPr>
            </w:pPr>
            <w:proofErr w:type="spellStart"/>
            <w:r w:rsidRPr="0099715F">
              <w:rPr>
                <w:rFonts w:ascii="Times New Roman" w:hAnsi="Times New Roman" w:cs="Times New Roman"/>
                <w:bCs/>
                <w:sz w:val="28"/>
                <w:szCs w:val="28"/>
              </w:rPr>
              <w:t>Постреквізити</w:t>
            </w:r>
            <w:proofErr w:type="spellEnd"/>
          </w:p>
        </w:tc>
        <w:tc>
          <w:tcPr>
            <w:tcW w:w="5728" w:type="dxa"/>
            <w:gridSpan w:val="2"/>
            <w:vAlign w:val="center"/>
          </w:tcPr>
          <w:p w14:paraId="53054843" w14:textId="77777777" w:rsidR="000D4AA7" w:rsidRPr="00B10BB7" w:rsidRDefault="000D4AA7" w:rsidP="00751AC1">
            <w:pPr>
              <w:widowControl w:val="0"/>
              <w:spacing w:after="0" w:line="276" w:lineRule="auto"/>
              <w:rPr>
                <w:rFonts w:ascii="Times New Roman" w:hAnsi="Times New Roman" w:cs="Times New Roman"/>
                <w:bCs/>
                <w:sz w:val="28"/>
                <w:szCs w:val="28"/>
              </w:rPr>
            </w:pPr>
            <w:r w:rsidRPr="00B10BB7">
              <w:rPr>
                <w:rFonts w:ascii="Times New Roman" w:hAnsi="Times New Roman" w:cs="Times New Roman"/>
                <w:bCs/>
                <w:sz w:val="28"/>
                <w:szCs w:val="28"/>
              </w:rPr>
              <w:t xml:space="preserve">Основи філософських знань, </w:t>
            </w:r>
            <w:r w:rsidR="00BB50A2" w:rsidRPr="00B10BB7">
              <w:rPr>
                <w:rFonts w:ascii="Times New Roman" w:hAnsi="Times New Roman" w:cs="Times New Roman"/>
                <w:bCs/>
                <w:sz w:val="28"/>
                <w:szCs w:val="28"/>
              </w:rPr>
              <w:t>основи управлінської діяльності, культурологія.</w:t>
            </w:r>
          </w:p>
          <w:p w14:paraId="0CB225A8" w14:textId="77777777" w:rsidR="000D4AA7" w:rsidRPr="00B10BB7" w:rsidRDefault="000D4AA7" w:rsidP="00751AC1">
            <w:pPr>
              <w:widowControl w:val="0"/>
              <w:spacing w:after="0" w:line="276" w:lineRule="auto"/>
              <w:rPr>
                <w:rFonts w:ascii="Times New Roman" w:hAnsi="Times New Roman" w:cs="Times New Roman"/>
                <w:bCs/>
                <w:sz w:val="28"/>
                <w:szCs w:val="28"/>
              </w:rPr>
            </w:pPr>
            <w:r w:rsidRPr="00B10BB7">
              <w:rPr>
                <w:rFonts w:ascii="Times New Roman" w:hAnsi="Times New Roman" w:cs="Times New Roman"/>
                <w:bCs/>
                <w:sz w:val="28"/>
                <w:szCs w:val="28"/>
              </w:rPr>
              <w:t xml:space="preserve">Здатність розв’язувати складні спеціалізовані завдання та практичні проблеми у соціокультурній сфері, у сфері освіти та науки, креативної економіки і </w:t>
            </w:r>
            <w:proofErr w:type="spellStart"/>
            <w:r w:rsidRPr="00B10BB7">
              <w:rPr>
                <w:rFonts w:ascii="Times New Roman" w:hAnsi="Times New Roman" w:cs="Times New Roman"/>
                <w:bCs/>
                <w:sz w:val="28"/>
                <w:szCs w:val="28"/>
              </w:rPr>
              <w:t>культуротворчих</w:t>
            </w:r>
            <w:proofErr w:type="spellEnd"/>
            <w:r w:rsidRPr="00B10BB7">
              <w:rPr>
                <w:rFonts w:ascii="Times New Roman" w:hAnsi="Times New Roman" w:cs="Times New Roman"/>
                <w:bCs/>
                <w:sz w:val="28"/>
                <w:szCs w:val="28"/>
              </w:rPr>
              <w:t xml:space="preserve"> практик, що передбачає застосування знань </w:t>
            </w:r>
            <w:r w:rsidR="002F6AFF" w:rsidRPr="00B10BB7">
              <w:rPr>
                <w:rFonts w:ascii="Times New Roman" w:hAnsi="Times New Roman" w:cs="Times New Roman"/>
                <w:bCs/>
                <w:sz w:val="28"/>
                <w:szCs w:val="28"/>
              </w:rPr>
              <w:t xml:space="preserve">з </w:t>
            </w:r>
            <w:r w:rsidR="00BB50A2" w:rsidRPr="00B10BB7">
              <w:rPr>
                <w:rFonts w:ascii="Times New Roman" w:hAnsi="Times New Roman" w:cs="Times New Roman"/>
                <w:bCs/>
                <w:sz w:val="28"/>
                <w:szCs w:val="28"/>
              </w:rPr>
              <w:t>різних галузей права</w:t>
            </w:r>
            <w:r w:rsidRPr="00B10BB7">
              <w:rPr>
                <w:rFonts w:ascii="Times New Roman" w:hAnsi="Times New Roman" w:cs="Times New Roman"/>
                <w:bCs/>
                <w:sz w:val="28"/>
                <w:szCs w:val="28"/>
              </w:rPr>
              <w:t>.</w:t>
            </w:r>
          </w:p>
        </w:tc>
      </w:tr>
      <w:tr w:rsidR="000D4AA7" w:rsidRPr="0099715F" w14:paraId="5CBC1B4C" w14:textId="77777777" w:rsidTr="00751AC1">
        <w:tc>
          <w:tcPr>
            <w:tcW w:w="4195" w:type="dxa"/>
            <w:shd w:val="clear" w:color="auto" w:fill="BDFC92"/>
            <w:vAlign w:val="center"/>
          </w:tcPr>
          <w:p w14:paraId="3274B5D1" w14:textId="77777777" w:rsidR="000D4AA7" w:rsidRPr="0099715F" w:rsidRDefault="000D4AA7" w:rsidP="00751AC1">
            <w:pPr>
              <w:widowControl w:val="0"/>
              <w:spacing w:after="0" w:line="276" w:lineRule="auto"/>
              <w:rPr>
                <w:rFonts w:ascii="Times New Roman" w:hAnsi="Times New Roman" w:cs="Times New Roman"/>
                <w:bCs/>
                <w:sz w:val="28"/>
                <w:szCs w:val="28"/>
              </w:rPr>
            </w:pPr>
            <w:r w:rsidRPr="0099715F">
              <w:rPr>
                <w:rFonts w:ascii="Times New Roman" w:hAnsi="Times New Roman" w:cs="Times New Roman"/>
                <w:bCs/>
                <w:sz w:val="28"/>
                <w:szCs w:val="28"/>
              </w:rPr>
              <w:t>Навчальна логістика</w:t>
            </w:r>
          </w:p>
        </w:tc>
        <w:tc>
          <w:tcPr>
            <w:tcW w:w="5728" w:type="dxa"/>
            <w:gridSpan w:val="2"/>
          </w:tcPr>
          <w:p w14:paraId="426FED70" w14:textId="77777777" w:rsidR="000E52BC" w:rsidRDefault="000E52BC" w:rsidP="0001631E">
            <w:pPr>
              <w:widowControl w:val="0"/>
              <w:spacing w:after="0" w:line="276" w:lineRule="auto"/>
              <w:rPr>
                <w:rFonts w:ascii="Times New Roman" w:hAnsi="Times New Roman" w:cs="Times New Roman"/>
                <w:b/>
                <w:bCs/>
                <w:i/>
                <w:iCs/>
                <w:color w:val="215868" w:themeColor="accent5" w:themeShade="80"/>
                <w:sz w:val="28"/>
                <w:szCs w:val="28"/>
                <w:u w:val="single"/>
              </w:rPr>
            </w:pPr>
          </w:p>
          <w:p w14:paraId="5AF4CBB6" w14:textId="77777777" w:rsidR="000D4AA7" w:rsidRPr="00B10BB7" w:rsidRDefault="000D4AA7" w:rsidP="00751AC1">
            <w:pPr>
              <w:widowControl w:val="0"/>
              <w:spacing w:after="0" w:line="276" w:lineRule="auto"/>
              <w:jc w:val="center"/>
              <w:rPr>
                <w:rFonts w:ascii="Times New Roman" w:hAnsi="Times New Roman" w:cs="Times New Roman"/>
                <w:b/>
                <w:bCs/>
                <w:i/>
                <w:iCs/>
                <w:color w:val="215868" w:themeColor="accent5" w:themeShade="80"/>
                <w:sz w:val="28"/>
                <w:szCs w:val="28"/>
                <w:u w:val="single"/>
              </w:rPr>
            </w:pPr>
            <w:r w:rsidRPr="00B10BB7">
              <w:rPr>
                <w:rFonts w:ascii="Times New Roman" w:hAnsi="Times New Roman" w:cs="Times New Roman"/>
                <w:b/>
                <w:bCs/>
                <w:i/>
                <w:iCs/>
                <w:color w:val="215868" w:themeColor="accent5" w:themeShade="80"/>
                <w:sz w:val="28"/>
                <w:szCs w:val="28"/>
                <w:u w:val="single"/>
              </w:rPr>
              <w:t>Теми лекцій</w:t>
            </w:r>
          </w:p>
          <w:p w14:paraId="7C37DFC7" w14:textId="77777777" w:rsidR="000D4AA7" w:rsidRPr="00B10BB7" w:rsidRDefault="00BF06CE" w:rsidP="00751AC1">
            <w:pPr>
              <w:tabs>
                <w:tab w:val="left" w:pos="540"/>
                <w:tab w:val="left" w:pos="567"/>
              </w:tabs>
              <w:spacing w:after="0" w:line="276" w:lineRule="auto"/>
              <w:jc w:val="both"/>
              <w:rPr>
                <w:rFonts w:ascii="Times New Roman" w:eastAsia="Times New Roman" w:hAnsi="Times New Roman" w:cs="Times New Roman"/>
                <w:bCs/>
                <w:color w:val="215868" w:themeColor="accent5" w:themeShade="80"/>
                <w:kern w:val="0"/>
                <w:sz w:val="28"/>
                <w:szCs w:val="28"/>
                <w:lang w:eastAsia="ru-RU"/>
              </w:rPr>
            </w:pPr>
            <w:r w:rsidRPr="00B10BB7">
              <w:rPr>
                <w:rFonts w:ascii="Times New Roman" w:eastAsia="Times New Roman" w:hAnsi="Times New Roman" w:cs="Times New Roman"/>
                <w:b/>
                <w:bCs/>
                <w:color w:val="215868" w:themeColor="accent5" w:themeShade="80"/>
                <w:spacing w:val="2"/>
                <w:kern w:val="0"/>
                <w:sz w:val="28"/>
                <w:szCs w:val="28"/>
                <w:lang w:eastAsia="ru-RU"/>
              </w:rPr>
              <w:t xml:space="preserve">Розділ </w:t>
            </w:r>
            <w:r w:rsidR="000D4AA7" w:rsidRPr="00B10BB7">
              <w:rPr>
                <w:rFonts w:ascii="Times New Roman" w:eastAsia="Times New Roman" w:hAnsi="Times New Roman" w:cs="Times New Roman"/>
                <w:b/>
                <w:bCs/>
                <w:color w:val="215868" w:themeColor="accent5" w:themeShade="80"/>
                <w:spacing w:val="2"/>
                <w:kern w:val="0"/>
                <w:sz w:val="28"/>
                <w:szCs w:val="28"/>
                <w:lang w:eastAsia="ru-RU"/>
              </w:rPr>
              <w:t>1</w:t>
            </w:r>
            <w:r w:rsidRPr="00B10BB7">
              <w:rPr>
                <w:rFonts w:ascii="Times New Roman" w:eastAsia="Times New Roman" w:hAnsi="Times New Roman" w:cs="Times New Roman"/>
                <w:b/>
                <w:bCs/>
                <w:color w:val="215868" w:themeColor="accent5" w:themeShade="80"/>
                <w:spacing w:val="2"/>
                <w:kern w:val="0"/>
                <w:sz w:val="28"/>
                <w:szCs w:val="28"/>
                <w:lang w:eastAsia="ru-RU"/>
              </w:rPr>
              <w:t xml:space="preserve"> </w:t>
            </w:r>
            <w:r w:rsidR="00807EBA" w:rsidRPr="00B10BB7">
              <w:rPr>
                <w:rFonts w:ascii="Times New Roman" w:hAnsi="Times New Roman" w:cs="Times New Roman"/>
                <w:b/>
                <w:color w:val="000000"/>
                <w:spacing w:val="-2"/>
                <w:sz w:val="28"/>
                <w:szCs w:val="28"/>
              </w:rPr>
              <w:t>Основи теорії держави і права. Основи конституційного права України. Основи адміністративного права. Основи цивільного права і цивільного процесу.</w:t>
            </w:r>
          </w:p>
          <w:p w14:paraId="0690CD42" w14:textId="77777777" w:rsidR="000D4AA7" w:rsidRPr="00B10BB7" w:rsidRDefault="000D4AA7" w:rsidP="00751AC1">
            <w:pPr>
              <w:shd w:val="clear" w:color="auto" w:fill="FFFFFF"/>
              <w:spacing w:after="0" w:line="276" w:lineRule="auto"/>
              <w:jc w:val="both"/>
              <w:rPr>
                <w:rFonts w:ascii="Times New Roman" w:eastAsia="Times New Roman" w:hAnsi="Times New Roman" w:cs="Times New Roman"/>
                <w:b/>
                <w:bCs/>
                <w:color w:val="000000"/>
                <w:spacing w:val="1"/>
                <w:kern w:val="0"/>
                <w:sz w:val="28"/>
                <w:szCs w:val="28"/>
                <w:lang w:eastAsia="ru-RU"/>
              </w:rPr>
            </w:pPr>
            <w:r w:rsidRPr="00B10BB7">
              <w:rPr>
                <w:rFonts w:ascii="Times New Roman" w:eastAsia="Times New Roman" w:hAnsi="Times New Roman" w:cs="Times New Roman"/>
                <w:b/>
                <w:bCs/>
                <w:color w:val="215868" w:themeColor="accent5" w:themeShade="80"/>
                <w:spacing w:val="1"/>
                <w:kern w:val="0"/>
                <w:sz w:val="28"/>
                <w:szCs w:val="28"/>
                <w:lang w:eastAsia="ru-RU"/>
              </w:rPr>
              <w:t>Тема 1</w:t>
            </w:r>
            <w:r w:rsidRPr="00B10BB7">
              <w:rPr>
                <w:rFonts w:ascii="Times New Roman" w:eastAsia="Times New Roman" w:hAnsi="Times New Roman" w:cs="Times New Roman"/>
                <w:b/>
                <w:bCs/>
                <w:color w:val="000000"/>
                <w:spacing w:val="1"/>
                <w:kern w:val="0"/>
                <w:sz w:val="28"/>
                <w:szCs w:val="28"/>
                <w:lang w:eastAsia="ru-RU"/>
              </w:rPr>
              <w:t xml:space="preserve"> </w:t>
            </w:r>
            <w:r w:rsidRPr="00B10BB7">
              <w:rPr>
                <w:rFonts w:ascii="Times New Roman" w:eastAsia="Times New Roman" w:hAnsi="Times New Roman" w:cs="Times New Roman"/>
                <w:color w:val="000000"/>
                <w:spacing w:val="-1"/>
                <w:kern w:val="0"/>
                <w:sz w:val="28"/>
                <w:szCs w:val="28"/>
                <w:lang w:eastAsia="ru-RU"/>
              </w:rPr>
              <w:t xml:space="preserve"> </w:t>
            </w:r>
            <w:r w:rsidR="008B101E" w:rsidRPr="00B10BB7">
              <w:rPr>
                <w:rFonts w:ascii="Times New Roman" w:eastAsia="Calibri" w:hAnsi="Times New Roman" w:cs="Times New Roman"/>
                <w:sz w:val="28"/>
                <w:szCs w:val="28"/>
              </w:rPr>
              <w:t xml:space="preserve"> Основи теорії держави і права</w:t>
            </w:r>
            <w:r w:rsidRPr="00B10BB7">
              <w:rPr>
                <w:rFonts w:ascii="Times New Roman" w:eastAsia="Times New Roman" w:hAnsi="Times New Roman" w:cs="Times New Roman"/>
                <w:color w:val="000000"/>
                <w:spacing w:val="1"/>
                <w:kern w:val="0"/>
                <w:sz w:val="28"/>
                <w:szCs w:val="28"/>
                <w:lang w:eastAsia="ru-RU"/>
              </w:rPr>
              <w:t>.</w:t>
            </w:r>
          </w:p>
          <w:p w14:paraId="7C1F091B" w14:textId="77777777" w:rsidR="00BF06CE" w:rsidRPr="00B10BB7" w:rsidRDefault="00BF06CE" w:rsidP="00751AC1">
            <w:pPr>
              <w:shd w:val="clear" w:color="auto" w:fill="FFFFFF"/>
              <w:spacing w:after="0" w:line="276" w:lineRule="auto"/>
              <w:jc w:val="both"/>
              <w:rPr>
                <w:rFonts w:ascii="Times New Roman" w:eastAsia="Times New Roman" w:hAnsi="Times New Roman" w:cs="Times New Roman"/>
                <w:b/>
                <w:bCs/>
                <w:color w:val="000000"/>
                <w:kern w:val="0"/>
                <w:sz w:val="28"/>
                <w:szCs w:val="28"/>
                <w:lang w:eastAsia="ru-RU"/>
              </w:rPr>
            </w:pPr>
            <w:r w:rsidRPr="00B10BB7">
              <w:rPr>
                <w:rFonts w:ascii="Times New Roman" w:eastAsia="Times New Roman" w:hAnsi="Times New Roman" w:cs="Times New Roman"/>
                <w:b/>
                <w:bCs/>
                <w:color w:val="215868" w:themeColor="accent5" w:themeShade="80"/>
                <w:kern w:val="0"/>
                <w:sz w:val="28"/>
                <w:szCs w:val="28"/>
                <w:lang w:eastAsia="ru-RU"/>
              </w:rPr>
              <w:t xml:space="preserve">Тема </w:t>
            </w:r>
            <w:r w:rsidR="000D4AA7" w:rsidRPr="00B10BB7">
              <w:rPr>
                <w:rFonts w:ascii="Times New Roman" w:eastAsia="Times New Roman" w:hAnsi="Times New Roman" w:cs="Times New Roman"/>
                <w:b/>
                <w:bCs/>
                <w:color w:val="215868" w:themeColor="accent5" w:themeShade="80"/>
                <w:kern w:val="0"/>
                <w:sz w:val="28"/>
                <w:szCs w:val="28"/>
                <w:lang w:eastAsia="ru-RU"/>
              </w:rPr>
              <w:t>2</w:t>
            </w:r>
            <w:r w:rsidRPr="00B10BB7">
              <w:rPr>
                <w:rFonts w:ascii="Times New Roman" w:eastAsia="Times New Roman" w:hAnsi="Times New Roman" w:cs="Times New Roman"/>
                <w:b/>
                <w:bCs/>
                <w:color w:val="000000"/>
                <w:kern w:val="0"/>
                <w:sz w:val="28"/>
                <w:szCs w:val="28"/>
                <w:lang w:eastAsia="ru-RU"/>
              </w:rPr>
              <w:t xml:space="preserve"> </w:t>
            </w:r>
            <w:r w:rsidRPr="00B10BB7">
              <w:rPr>
                <w:rFonts w:ascii="Times New Roman" w:eastAsia="Calibri" w:hAnsi="Times New Roman" w:cs="Times New Roman"/>
                <w:sz w:val="28"/>
                <w:szCs w:val="28"/>
              </w:rPr>
              <w:t>Основи конституційного права України.</w:t>
            </w:r>
          </w:p>
          <w:p w14:paraId="4DAD507C" w14:textId="77777777" w:rsidR="00BF06CE" w:rsidRPr="00B10BB7" w:rsidRDefault="000D4AA7" w:rsidP="00751AC1">
            <w:pPr>
              <w:shd w:val="clear" w:color="auto" w:fill="FFFFFF"/>
              <w:spacing w:after="0" w:line="276" w:lineRule="auto"/>
              <w:jc w:val="both"/>
              <w:rPr>
                <w:rFonts w:ascii="Times New Roman" w:eastAsia="Times New Roman" w:hAnsi="Times New Roman" w:cs="Times New Roman"/>
                <w:color w:val="000000"/>
                <w:kern w:val="0"/>
                <w:sz w:val="28"/>
                <w:szCs w:val="28"/>
                <w:lang w:eastAsia="ru-RU"/>
              </w:rPr>
            </w:pPr>
            <w:r w:rsidRPr="00B10BB7">
              <w:rPr>
                <w:rFonts w:ascii="Times New Roman" w:eastAsia="Times New Roman" w:hAnsi="Times New Roman" w:cs="Times New Roman"/>
                <w:b/>
                <w:bCs/>
                <w:color w:val="215868" w:themeColor="accent5" w:themeShade="80"/>
                <w:kern w:val="0"/>
                <w:sz w:val="28"/>
                <w:szCs w:val="28"/>
                <w:lang w:eastAsia="ru-RU"/>
              </w:rPr>
              <w:t>Тема 3</w:t>
            </w:r>
            <w:r w:rsidR="00BF06CE" w:rsidRPr="00B10BB7">
              <w:rPr>
                <w:rFonts w:ascii="Times New Roman" w:eastAsia="Times New Roman" w:hAnsi="Times New Roman" w:cs="Times New Roman"/>
                <w:b/>
                <w:bCs/>
                <w:color w:val="000000"/>
                <w:kern w:val="0"/>
                <w:sz w:val="28"/>
                <w:szCs w:val="28"/>
                <w:lang w:eastAsia="ru-RU"/>
              </w:rPr>
              <w:t xml:space="preserve"> </w:t>
            </w:r>
            <w:r w:rsidR="00BF06CE" w:rsidRPr="00B10BB7">
              <w:rPr>
                <w:rFonts w:ascii="Times New Roman" w:eastAsia="Calibri" w:hAnsi="Times New Roman" w:cs="Times New Roman"/>
                <w:sz w:val="28"/>
                <w:szCs w:val="28"/>
              </w:rPr>
              <w:t>Основи адміністративного права України.</w:t>
            </w:r>
          </w:p>
          <w:p w14:paraId="0CF592AC" w14:textId="77777777" w:rsidR="000D4AA7" w:rsidRPr="00B10BB7" w:rsidRDefault="000D4AA7" w:rsidP="00751AC1">
            <w:pPr>
              <w:shd w:val="clear" w:color="auto" w:fill="FFFFFF"/>
              <w:spacing w:after="0" w:line="276" w:lineRule="auto"/>
              <w:jc w:val="both"/>
              <w:rPr>
                <w:rFonts w:ascii="Times New Roman" w:eastAsia="Times New Roman" w:hAnsi="Times New Roman" w:cs="Times New Roman"/>
                <w:color w:val="000000"/>
                <w:spacing w:val="-1"/>
                <w:kern w:val="0"/>
                <w:sz w:val="28"/>
                <w:szCs w:val="28"/>
                <w:lang w:eastAsia="ru-RU"/>
              </w:rPr>
            </w:pPr>
            <w:r w:rsidRPr="00B10BB7">
              <w:rPr>
                <w:rFonts w:ascii="Times New Roman" w:eastAsia="Times New Roman" w:hAnsi="Times New Roman" w:cs="Times New Roman"/>
                <w:b/>
                <w:bCs/>
                <w:color w:val="215868" w:themeColor="accent5" w:themeShade="80"/>
                <w:spacing w:val="-1"/>
                <w:kern w:val="0"/>
                <w:sz w:val="28"/>
                <w:szCs w:val="28"/>
                <w:lang w:eastAsia="ru-RU"/>
              </w:rPr>
              <w:t>Тема 4</w:t>
            </w:r>
            <w:r w:rsidR="00BF06CE" w:rsidRPr="00B10BB7">
              <w:rPr>
                <w:rFonts w:ascii="Times New Roman" w:eastAsia="Times New Roman" w:hAnsi="Times New Roman" w:cs="Times New Roman"/>
                <w:b/>
                <w:bCs/>
                <w:color w:val="000000"/>
                <w:spacing w:val="-1"/>
                <w:kern w:val="0"/>
                <w:sz w:val="28"/>
                <w:szCs w:val="28"/>
                <w:lang w:eastAsia="ru-RU"/>
              </w:rPr>
              <w:t xml:space="preserve"> </w:t>
            </w:r>
            <w:r w:rsidR="00BF06CE" w:rsidRPr="00B10BB7">
              <w:rPr>
                <w:rFonts w:ascii="Times New Roman" w:eastAsia="Calibri" w:hAnsi="Times New Roman" w:cs="Times New Roman"/>
                <w:sz w:val="28"/>
                <w:szCs w:val="28"/>
              </w:rPr>
              <w:t>Основи цивільного права і цивільного процесу.</w:t>
            </w:r>
          </w:p>
          <w:p w14:paraId="440879FF" w14:textId="77777777" w:rsidR="00A47E88" w:rsidRPr="00B10BB7" w:rsidRDefault="000D4AA7" w:rsidP="00751AC1">
            <w:pPr>
              <w:shd w:val="clear" w:color="auto" w:fill="FFFFFF"/>
              <w:spacing w:after="0" w:line="276" w:lineRule="auto"/>
              <w:jc w:val="both"/>
              <w:rPr>
                <w:rFonts w:ascii="Times New Roman" w:eastAsia="Times New Roman" w:hAnsi="Times New Roman" w:cs="Times New Roman"/>
                <w:b/>
                <w:bCs/>
                <w:color w:val="215868" w:themeColor="accent5" w:themeShade="80"/>
                <w:spacing w:val="-1"/>
                <w:kern w:val="0"/>
                <w:sz w:val="28"/>
                <w:szCs w:val="28"/>
                <w:lang w:eastAsia="ru-RU"/>
              </w:rPr>
            </w:pPr>
            <w:r w:rsidRPr="00B10BB7">
              <w:rPr>
                <w:rFonts w:ascii="Times New Roman" w:eastAsia="Times New Roman" w:hAnsi="Times New Roman" w:cs="Times New Roman"/>
                <w:b/>
                <w:bCs/>
                <w:color w:val="215868" w:themeColor="accent5" w:themeShade="80"/>
                <w:spacing w:val="-2"/>
                <w:kern w:val="0"/>
                <w:sz w:val="28"/>
                <w:szCs w:val="28"/>
                <w:lang w:eastAsia="ru-RU"/>
              </w:rPr>
              <w:t>Розділ 2</w:t>
            </w:r>
            <w:r w:rsidR="00A47E88" w:rsidRPr="00B10BB7">
              <w:rPr>
                <w:rFonts w:ascii="Times New Roman" w:hAnsi="Times New Roman" w:cs="Times New Roman"/>
                <w:b/>
                <w:color w:val="000000"/>
                <w:spacing w:val="-1"/>
                <w:sz w:val="28"/>
                <w:szCs w:val="28"/>
              </w:rPr>
              <w:t xml:space="preserve"> Основи трудового права і права соціального захисту України. Основи кримінального права. Основи сімейного права. Нотаріат в Україні. Основи фінансового права України.</w:t>
            </w:r>
          </w:p>
          <w:p w14:paraId="143CF73E" w14:textId="77777777" w:rsidR="000D4AA7" w:rsidRPr="00B10BB7" w:rsidRDefault="000D4AA7" w:rsidP="00751AC1">
            <w:pPr>
              <w:shd w:val="clear" w:color="auto" w:fill="FFFFFF"/>
              <w:spacing w:after="0" w:line="276" w:lineRule="auto"/>
              <w:jc w:val="both"/>
              <w:rPr>
                <w:rFonts w:ascii="Times New Roman" w:eastAsia="Times New Roman" w:hAnsi="Times New Roman" w:cs="Times New Roman"/>
                <w:color w:val="000000"/>
                <w:kern w:val="0"/>
                <w:sz w:val="28"/>
                <w:szCs w:val="28"/>
                <w:lang w:val="ru-RU" w:eastAsia="ru-RU"/>
              </w:rPr>
            </w:pPr>
            <w:r w:rsidRPr="00B10BB7">
              <w:rPr>
                <w:rFonts w:ascii="Times New Roman" w:eastAsia="Times New Roman" w:hAnsi="Times New Roman" w:cs="Times New Roman"/>
                <w:b/>
                <w:bCs/>
                <w:color w:val="215868" w:themeColor="accent5" w:themeShade="80"/>
                <w:kern w:val="0"/>
                <w:sz w:val="28"/>
                <w:szCs w:val="28"/>
                <w:lang w:eastAsia="ru-RU"/>
              </w:rPr>
              <w:t>Тема 1</w:t>
            </w:r>
            <w:r w:rsidRPr="00B10BB7">
              <w:rPr>
                <w:rFonts w:ascii="Times New Roman" w:eastAsia="Times New Roman" w:hAnsi="Times New Roman" w:cs="Times New Roman"/>
                <w:b/>
                <w:bCs/>
                <w:color w:val="000000"/>
                <w:kern w:val="0"/>
                <w:sz w:val="28"/>
                <w:szCs w:val="28"/>
                <w:lang w:eastAsia="ru-RU"/>
              </w:rPr>
              <w:t xml:space="preserve"> </w:t>
            </w:r>
            <w:r w:rsidR="006F5D17" w:rsidRPr="00B10BB7">
              <w:rPr>
                <w:rFonts w:ascii="Times New Roman" w:hAnsi="Times New Roman" w:cs="Times New Roman"/>
                <w:color w:val="000000"/>
                <w:spacing w:val="-1"/>
                <w:sz w:val="28"/>
                <w:szCs w:val="28"/>
              </w:rPr>
              <w:t xml:space="preserve"> Основи трудового права і права соціального захисту України.</w:t>
            </w:r>
          </w:p>
          <w:p w14:paraId="01E5C391" w14:textId="77777777" w:rsidR="000B478B" w:rsidRPr="00B10BB7" w:rsidRDefault="000D4AA7" w:rsidP="00751AC1">
            <w:pPr>
              <w:shd w:val="clear" w:color="auto" w:fill="FFFFFF"/>
              <w:spacing w:after="0" w:line="276" w:lineRule="auto"/>
              <w:jc w:val="both"/>
              <w:rPr>
                <w:rFonts w:ascii="Times New Roman" w:eastAsia="Times New Roman" w:hAnsi="Times New Roman" w:cs="Times New Roman"/>
                <w:color w:val="000000"/>
                <w:spacing w:val="-2"/>
                <w:kern w:val="0"/>
                <w:sz w:val="28"/>
                <w:szCs w:val="28"/>
                <w:lang w:eastAsia="ru-RU"/>
              </w:rPr>
            </w:pPr>
            <w:r w:rsidRPr="00B10BB7">
              <w:rPr>
                <w:rFonts w:ascii="Times New Roman" w:eastAsia="Times New Roman" w:hAnsi="Times New Roman" w:cs="Times New Roman"/>
                <w:b/>
                <w:bCs/>
                <w:color w:val="215868" w:themeColor="accent5" w:themeShade="80"/>
                <w:spacing w:val="-2"/>
                <w:kern w:val="0"/>
                <w:sz w:val="28"/>
                <w:szCs w:val="28"/>
                <w:lang w:eastAsia="ru-RU"/>
              </w:rPr>
              <w:t>Тема 2</w:t>
            </w:r>
            <w:r w:rsidRPr="00B10BB7">
              <w:rPr>
                <w:rFonts w:ascii="Times New Roman" w:eastAsia="Times New Roman" w:hAnsi="Times New Roman" w:cs="Times New Roman"/>
                <w:b/>
                <w:bCs/>
                <w:color w:val="000000"/>
                <w:spacing w:val="-2"/>
                <w:kern w:val="0"/>
                <w:sz w:val="28"/>
                <w:szCs w:val="28"/>
                <w:lang w:eastAsia="ru-RU"/>
              </w:rPr>
              <w:t xml:space="preserve"> </w:t>
            </w:r>
            <w:r w:rsidR="000B478B" w:rsidRPr="00B10BB7">
              <w:rPr>
                <w:rFonts w:ascii="Times New Roman" w:hAnsi="Times New Roman" w:cs="Times New Roman"/>
                <w:color w:val="000000"/>
                <w:spacing w:val="-1"/>
                <w:sz w:val="28"/>
                <w:szCs w:val="28"/>
              </w:rPr>
              <w:t xml:space="preserve"> Основи кримінального права України.</w:t>
            </w:r>
          </w:p>
          <w:p w14:paraId="668C546F" w14:textId="77777777" w:rsidR="000D4AA7" w:rsidRPr="00B10BB7" w:rsidRDefault="000D4AA7" w:rsidP="00751AC1">
            <w:pPr>
              <w:shd w:val="clear" w:color="auto" w:fill="FFFFFF"/>
              <w:spacing w:after="0" w:line="276" w:lineRule="auto"/>
              <w:jc w:val="both"/>
              <w:rPr>
                <w:rFonts w:ascii="Times New Roman" w:eastAsia="Times New Roman" w:hAnsi="Times New Roman" w:cs="Times New Roman"/>
                <w:color w:val="000000"/>
                <w:spacing w:val="-2"/>
                <w:kern w:val="0"/>
                <w:sz w:val="28"/>
                <w:szCs w:val="28"/>
                <w:lang w:eastAsia="ru-RU"/>
              </w:rPr>
            </w:pPr>
            <w:r w:rsidRPr="00B10BB7">
              <w:rPr>
                <w:rFonts w:ascii="Times New Roman" w:eastAsia="Times New Roman" w:hAnsi="Times New Roman" w:cs="Times New Roman"/>
                <w:b/>
                <w:bCs/>
                <w:color w:val="215868" w:themeColor="accent5" w:themeShade="80"/>
                <w:spacing w:val="-2"/>
                <w:kern w:val="0"/>
                <w:sz w:val="28"/>
                <w:szCs w:val="28"/>
                <w:lang w:eastAsia="ru-RU"/>
              </w:rPr>
              <w:lastRenderedPageBreak/>
              <w:t>Тема 3</w:t>
            </w:r>
            <w:r w:rsidR="000B478B" w:rsidRPr="00B10BB7">
              <w:rPr>
                <w:rFonts w:ascii="Times New Roman" w:eastAsia="Times New Roman" w:hAnsi="Times New Roman" w:cs="Times New Roman"/>
                <w:b/>
                <w:bCs/>
                <w:color w:val="000000"/>
                <w:spacing w:val="-2"/>
                <w:kern w:val="0"/>
                <w:sz w:val="28"/>
                <w:szCs w:val="28"/>
                <w:lang w:eastAsia="ru-RU"/>
              </w:rPr>
              <w:t xml:space="preserve"> </w:t>
            </w:r>
            <w:r w:rsidR="000B478B" w:rsidRPr="00B10BB7">
              <w:rPr>
                <w:rFonts w:ascii="Times New Roman" w:hAnsi="Times New Roman" w:cs="Times New Roman"/>
                <w:color w:val="000000"/>
                <w:spacing w:val="-1"/>
                <w:sz w:val="28"/>
                <w:szCs w:val="28"/>
              </w:rPr>
              <w:t>Основи сімейного права</w:t>
            </w:r>
            <w:r w:rsidR="00414E02" w:rsidRPr="00B10BB7">
              <w:rPr>
                <w:rFonts w:ascii="Times New Roman" w:hAnsi="Times New Roman" w:cs="Times New Roman"/>
                <w:color w:val="000000"/>
                <w:spacing w:val="-1"/>
                <w:sz w:val="28"/>
                <w:szCs w:val="28"/>
              </w:rPr>
              <w:t xml:space="preserve"> України</w:t>
            </w:r>
            <w:r w:rsidR="000B478B" w:rsidRPr="00B10BB7">
              <w:rPr>
                <w:rFonts w:ascii="Times New Roman" w:hAnsi="Times New Roman" w:cs="Times New Roman"/>
                <w:color w:val="000000"/>
                <w:spacing w:val="-1"/>
                <w:sz w:val="28"/>
                <w:szCs w:val="28"/>
              </w:rPr>
              <w:t>. Нотаріат в Україні.</w:t>
            </w:r>
          </w:p>
          <w:p w14:paraId="30902076" w14:textId="77777777" w:rsidR="009744FE" w:rsidRPr="0001631E" w:rsidRDefault="000D4AA7" w:rsidP="00751AC1">
            <w:pPr>
              <w:shd w:val="clear" w:color="auto" w:fill="FFFFFF"/>
              <w:spacing w:after="0" w:line="276" w:lineRule="auto"/>
              <w:jc w:val="both"/>
              <w:rPr>
                <w:rFonts w:ascii="Times New Roman" w:hAnsi="Times New Roman" w:cs="Times New Roman"/>
                <w:color w:val="000000"/>
                <w:spacing w:val="-1"/>
                <w:sz w:val="28"/>
                <w:szCs w:val="28"/>
              </w:rPr>
            </w:pPr>
            <w:r w:rsidRPr="00B10BB7">
              <w:rPr>
                <w:rFonts w:ascii="Times New Roman" w:eastAsia="Times New Roman" w:hAnsi="Times New Roman" w:cs="Times New Roman"/>
                <w:b/>
                <w:bCs/>
                <w:color w:val="215868" w:themeColor="accent5" w:themeShade="80"/>
                <w:kern w:val="0"/>
                <w:sz w:val="28"/>
                <w:szCs w:val="28"/>
                <w:lang w:eastAsia="ru-RU"/>
              </w:rPr>
              <w:t>Тема 4</w:t>
            </w:r>
            <w:r w:rsidR="000B478B" w:rsidRPr="00B10BB7">
              <w:rPr>
                <w:rFonts w:ascii="Times New Roman" w:eastAsia="Times New Roman" w:hAnsi="Times New Roman" w:cs="Times New Roman"/>
                <w:b/>
                <w:bCs/>
                <w:color w:val="000000"/>
                <w:kern w:val="0"/>
                <w:sz w:val="28"/>
                <w:szCs w:val="28"/>
                <w:lang w:eastAsia="ru-RU"/>
              </w:rPr>
              <w:t xml:space="preserve"> </w:t>
            </w:r>
            <w:r w:rsidR="000B478B" w:rsidRPr="00B10BB7">
              <w:rPr>
                <w:rFonts w:ascii="Times New Roman" w:hAnsi="Times New Roman" w:cs="Times New Roman"/>
                <w:color w:val="000000"/>
                <w:spacing w:val="-1"/>
                <w:sz w:val="28"/>
                <w:szCs w:val="28"/>
              </w:rPr>
              <w:t xml:space="preserve"> Основи фінансового права України.</w:t>
            </w:r>
          </w:p>
          <w:p w14:paraId="243A1C32" w14:textId="77777777" w:rsidR="000D4AA7" w:rsidRPr="00B10BB7" w:rsidRDefault="000D4AA7" w:rsidP="00751AC1">
            <w:pPr>
              <w:widowControl w:val="0"/>
              <w:spacing w:after="0" w:line="276" w:lineRule="auto"/>
              <w:jc w:val="center"/>
              <w:rPr>
                <w:rFonts w:ascii="Times New Roman" w:hAnsi="Times New Roman" w:cs="Times New Roman"/>
                <w:b/>
                <w:bCs/>
                <w:i/>
                <w:iCs/>
                <w:color w:val="365F91" w:themeColor="accent1" w:themeShade="BF"/>
                <w:sz w:val="28"/>
                <w:szCs w:val="28"/>
                <w:u w:val="single"/>
              </w:rPr>
            </w:pPr>
            <w:r w:rsidRPr="00B10BB7">
              <w:rPr>
                <w:rFonts w:ascii="Times New Roman" w:hAnsi="Times New Roman" w:cs="Times New Roman"/>
                <w:b/>
                <w:bCs/>
                <w:i/>
                <w:iCs/>
                <w:color w:val="365F91" w:themeColor="accent1" w:themeShade="BF"/>
                <w:sz w:val="28"/>
                <w:szCs w:val="28"/>
                <w:u w:val="single"/>
              </w:rPr>
              <w:t>Теми семінарських занять</w:t>
            </w:r>
          </w:p>
          <w:p w14:paraId="64586F05" w14:textId="77777777" w:rsidR="000D4AA7" w:rsidRPr="00B10BB7" w:rsidRDefault="000D4AA7" w:rsidP="0001631E">
            <w:pPr>
              <w:widowControl w:val="0"/>
              <w:spacing w:after="0" w:line="276" w:lineRule="auto"/>
              <w:jc w:val="both"/>
              <w:rPr>
                <w:rFonts w:ascii="Times New Roman" w:hAnsi="Times New Roman" w:cs="Times New Roman"/>
                <w:color w:val="000000"/>
                <w:spacing w:val="-2"/>
                <w:sz w:val="28"/>
                <w:szCs w:val="28"/>
              </w:rPr>
            </w:pPr>
            <w:r w:rsidRPr="00B10BB7">
              <w:rPr>
                <w:rFonts w:ascii="Times New Roman" w:hAnsi="Times New Roman" w:cs="Times New Roman"/>
                <w:b/>
                <w:color w:val="365F91" w:themeColor="accent1" w:themeShade="BF"/>
                <w:sz w:val="28"/>
                <w:szCs w:val="28"/>
              </w:rPr>
              <w:t>Семінар</w:t>
            </w:r>
            <w:r w:rsidR="009744FE" w:rsidRPr="00B10BB7">
              <w:rPr>
                <w:rFonts w:ascii="Times New Roman" w:hAnsi="Times New Roman" w:cs="Times New Roman"/>
                <w:b/>
                <w:color w:val="365F91" w:themeColor="accent1" w:themeShade="BF"/>
                <w:sz w:val="28"/>
                <w:szCs w:val="28"/>
              </w:rPr>
              <w:t xml:space="preserve"> </w:t>
            </w:r>
            <w:r w:rsidRPr="00B10BB7">
              <w:rPr>
                <w:rFonts w:ascii="Times New Roman" w:hAnsi="Times New Roman" w:cs="Times New Roman"/>
                <w:b/>
                <w:color w:val="365F91" w:themeColor="accent1" w:themeShade="BF"/>
                <w:sz w:val="28"/>
                <w:szCs w:val="28"/>
              </w:rPr>
              <w:t>1</w:t>
            </w:r>
            <w:r w:rsidR="009744FE" w:rsidRPr="00B10BB7">
              <w:rPr>
                <w:rFonts w:ascii="Times New Roman" w:hAnsi="Times New Roman" w:cs="Times New Roman"/>
                <w:color w:val="000000"/>
                <w:spacing w:val="-2"/>
                <w:sz w:val="28"/>
                <w:szCs w:val="28"/>
              </w:rPr>
              <w:t xml:space="preserve"> </w:t>
            </w:r>
            <w:r w:rsidR="00E92A06" w:rsidRPr="00B10BB7">
              <w:rPr>
                <w:rFonts w:ascii="Times New Roman" w:hAnsi="Times New Roman" w:cs="Times New Roman"/>
                <w:bCs/>
                <w:sz w:val="28"/>
                <w:szCs w:val="28"/>
              </w:rPr>
              <w:t>Основи конституційного права України.</w:t>
            </w:r>
          </w:p>
          <w:p w14:paraId="2FA8103F" w14:textId="77777777" w:rsidR="00FD165C" w:rsidRPr="00B10BB7" w:rsidRDefault="000D4AA7" w:rsidP="002C70F7">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
                <w:color w:val="365F91" w:themeColor="accent1" w:themeShade="BF"/>
                <w:sz w:val="28"/>
                <w:szCs w:val="28"/>
              </w:rPr>
              <w:t>Семінар</w:t>
            </w:r>
            <w:r w:rsidR="009744FE" w:rsidRPr="00B10BB7">
              <w:rPr>
                <w:rFonts w:ascii="Times New Roman" w:hAnsi="Times New Roman" w:cs="Times New Roman"/>
                <w:b/>
                <w:color w:val="365F91" w:themeColor="accent1" w:themeShade="BF"/>
                <w:sz w:val="28"/>
                <w:szCs w:val="28"/>
              </w:rPr>
              <w:t xml:space="preserve"> </w:t>
            </w:r>
            <w:r w:rsidRPr="00B10BB7">
              <w:rPr>
                <w:rFonts w:ascii="Times New Roman" w:hAnsi="Times New Roman" w:cs="Times New Roman"/>
                <w:b/>
                <w:color w:val="365F91" w:themeColor="accent1" w:themeShade="BF"/>
                <w:sz w:val="28"/>
                <w:szCs w:val="28"/>
              </w:rPr>
              <w:t>2</w:t>
            </w:r>
            <w:r w:rsidR="009744FE" w:rsidRPr="00B10BB7">
              <w:rPr>
                <w:rFonts w:ascii="Times New Roman" w:hAnsi="Times New Roman" w:cs="Times New Roman"/>
                <w:bCs/>
                <w:color w:val="365F91" w:themeColor="accent1" w:themeShade="BF"/>
                <w:sz w:val="28"/>
                <w:szCs w:val="28"/>
              </w:rPr>
              <w:t xml:space="preserve"> </w:t>
            </w:r>
            <w:r w:rsidR="00175306" w:rsidRPr="00B10BB7">
              <w:rPr>
                <w:rFonts w:ascii="Times New Roman" w:hAnsi="Times New Roman" w:cs="Times New Roman"/>
                <w:bCs/>
                <w:sz w:val="28"/>
                <w:szCs w:val="28"/>
              </w:rPr>
              <w:t>Основи цивільного права і</w:t>
            </w:r>
            <w:r w:rsidR="00FD165C" w:rsidRPr="00B10BB7">
              <w:rPr>
                <w:rFonts w:ascii="Times New Roman" w:hAnsi="Times New Roman" w:cs="Times New Roman"/>
                <w:bCs/>
                <w:sz w:val="28"/>
                <w:szCs w:val="28"/>
              </w:rPr>
              <w:t xml:space="preserve">  цивільного процесу в Україні.</w:t>
            </w:r>
            <w:r w:rsidR="00175306" w:rsidRPr="00B10BB7">
              <w:rPr>
                <w:rFonts w:ascii="Times New Roman" w:hAnsi="Times New Roman" w:cs="Times New Roman"/>
                <w:bCs/>
                <w:sz w:val="28"/>
                <w:szCs w:val="28"/>
              </w:rPr>
              <w:t xml:space="preserve"> </w:t>
            </w:r>
          </w:p>
          <w:p w14:paraId="5D841D46" w14:textId="77777777" w:rsidR="000D4AA7" w:rsidRPr="00B10BB7" w:rsidRDefault="000D4AA7" w:rsidP="002C70F7">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
                <w:color w:val="365F91" w:themeColor="accent1" w:themeShade="BF"/>
                <w:sz w:val="28"/>
                <w:szCs w:val="28"/>
              </w:rPr>
              <w:t>Семінар 3</w:t>
            </w:r>
            <w:r w:rsidR="005B3D1D" w:rsidRPr="00B10BB7">
              <w:rPr>
                <w:rFonts w:ascii="Times New Roman" w:hAnsi="Times New Roman" w:cs="Times New Roman"/>
                <w:bCs/>
                <w:color w:val="365F91" w:themeColor="accent1" w:themeShade="BF"/>
                <w:sz w:val="28"/>
                <w:szCs w:val="28"/>
              </w:rPr>
              <w:t xml:space="preserve"> </w:t>
            </w:r>
            <w:r w:rsidR="003604D9" w:rsidRPr="00B10BB7">
              <w:rPr>
                <w:rFonts w:ascii="Times New Roman" w:hAnsi="Times New Roman" w:cs="Times New Roman"/>
                <w:bCs/>
                <w:sz w:val="28"/>
                <w:szCs w:val="28"/>
              </w:rPr>
              <w:t>Основи трудового права і права соціального захисту</w:t>
            </w:r>
            <w:r w:rsidR="009723BA" w:rsidRPr="00B10BB7">
              <w:rPr>
                <w:rFonts w:ascii="Times New Roman" w:hAnsi="Times New Roman" w:cs="Times New Roman"/>
                <w:bCs/>
                <w:sz w:val="28"/>
                <w:szCs w:val="28"/>
              </w:rPr>
              <w:t xml:space="preserve"> України</w:t>
            </w:r>
            <w:r w:rsidR="003604D9" w:rsidRPr="00B10BB7">
              <w:rPr>
                <w:rFonts w:ascii="Times New Roman" w:hAnsi="Times New Roman" w:cs="Times New Roman"/>
                <w:bCs/>
                <w:sz w:val="28"/>
                <w:szCs w:val="28"/>
              </w:rPr>
              <w:t>.</w:t>
            </w:r>
          </w:p>
          <w:p w14:paraId="3063DED9" w14:textId="77777777" w:rsidR="002C70F7" w:rsidRPr="001D6AC9" w:rsidRDefault="000D4AA7" w:rsidP="002C70F7">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
                <w:color w:val="365F91" w:themeColor="accent1" w:themeShade="BF"/>
                <w:sz w:val="28"/>
                <w:szCs w:val="28"/>
              </w:rPr>
              <w:t>Семінар</w:t>
            </w:r>
            <w:r w:rsidR="0001631E">
              <w:rPr>
                <w:rFonts w:ascii="Times New Roman" w:hAnsi="Times New Roman" w:cs="Times New Roman"/>
                <w:b/>
                <w:color w:val="365F91" w:themeColor="accent1" w:themeShade="BF"/>
                <w:sz w:val="28"/>
                <w:szCs w:val="28"/>
              </w:rPr>
              <w:t xml:space="preserve"> </w:t>
            </w:r>
            <w:r w:rsidRPr="00B10BB7">
              <w:rPr>
                <w:rFonts w:ascii="Times New Roman" w:hAnsi="Times New Roman" w:cs="Times New Roman"/>
                <w:b/>
                <w:color w:val="365F91" w:themeColor="accent1" w:themeShade="BF"/>
                <w:sz w:val="28"/>
                <w:szCs w:val="28"/>
              </w:rPr>
              <w:t>4</w:t>
            </w:r>
            <w:r w:rsidR="0001631E">
              <w:rPr>
                <w:rFonts w:ascii="Times New Roman" w:hAnsi="Times New Roman" w:cs="Times New Roman"/>
                <w:bCs/>
                <w:color w:val="365F91" w:themeColor="accent1" w:themeShade="BF"/>
                <w:sz w:val="28"/>
                <w:szCs w:val="28"/>
              </w:rPr>
              <w:t xml:space="preserve"> </w:t>
            </w:r>
            <w:r w:rsidR="00CA3BFD" w:rsidRPr="00B10BB7">
              <w:rPr>
                <w:rFonts w:ascii="Times New Roman" w:hAnsi="Times New Roman" w:cs="Times New Roman"/>
                <w:bCs/>
                <w:sz w:val="28"/>
                <w:szCs w:val="28"/>
              </w:rPr>
              <w:t>Основи кримінального права</w:t>
            </w:r>
            <w:r w:rsidR="00CA3BFD" w:rsidRPr="00B10BB7">
              <w:rPr>
                <w:rFonts w:ascii="Times New Roman" w:hAnsi="Times New Roman" w:cs="Times New Roman"/>
                <w:b/>
                <w:bCs/>
                <w:sz w:val="28"/>
                <w:szCs w:val="28"/>
              </w:rPr>
              <w:t xml:space="preserve"> </w:t>
            </w:r>
            <w:r w:rsidR="00CA3BFD" w:rsidRPr="00B10BB7">
              <w:rPr>
                <w:rFonts w:ascii="Times New Roman" w:hAnsi="Times New Roman" w:cs="Times New Roman"/>
                <w:bCs/>
                <w:sz w:val="28"/>
                <w:szCs w:val="28"/>
              </w:rPr>
              <w:t>України.</w:t>
            </w:r>
          </w:p>
          <w:p w14:paraId="0268EB33" w14:textId="77777777" w:rsidR="000D4AA7" w:rsidRPr="00B10BB7" w:rsidRDefault="000D4AA7" w:rsidP="002C70F7">
            <w:pPr>
              <w:widowControl w:val="0"/>
              <w:spacing w:after="0" w:line="276" w:lineRule="auto"/>
              <w:jc w:val="center"/>
              <w:rPr>
                <w:rFonts w:ascii="Times New Roman" w:hAnsi="Times New Roman" w:cs="Times New Roman"/>
                <w:b/>
                <w:bCs/>
                <w:i/>
                <w:iCs/>
                <w:color w:val="365F91" w:themeColor="accent1" w:themeShade="BF"/>
                <w:sz w:val="28"/>
                <w:szCs w:val="28"/>
                <w:u w:val="single"/>
              </w:rPr>
            </w:pPr>
            <w:r w:rsidRPr="00B10BB7">
              <w:rPr>
                <w:rFonts w:ascii="Times New Roman" w:hAnsi="Times New Roman" w:cs="Times New Roman"/>
                <w:b/>
                <w:bCs/>
                <w:i/>
                <w:iCs/>
                <w:color w:val="365F91" w:themeColor="accent1" w:themeShade="BF"/>
                <w:sz w:val="28"/>
                <w:szCs w:val="28"/>
                <w:u w:val="single"/>
              </w:rPr>
              <w:t>Теми самостійної роботи</w:t>
            </w:r>
          </w:p>
          <w:p w14:paraId="0E13B821" w14:textId="77777777" w:rsidR="000D4AA7" w:rsidRPr="00B10BB7" w:rsidRDefault="000D4AA7" w:rsidP="002C70F7">
            <w:pPr>
              <w:spacing w:line="276" w:lineRule="auto"/>
              <w:ind w:firstLine="708"/>
              <w:rPr>
                <w:rFonts w:ascii="Times New Roman" w:hAnsi="Times New Roman" w:cs="Times New Roman"/>
                <w:sz w:val="28"/>
                <w:szCs w:val="28"/>
              </w:rPr>
            </w:pPr>
            <w:r w:rsidRPr="00B10BB7">
              <w:rPr>
                <w:rFonts w:ascii="Times New Roman" w:hAnsi="Times New Roman" w:cs="Times New Roman"/>
                <w:b/>
                <w:bCs/>
                <w:color w:val="365F91" w:themeColor="accent1" w:themeShade="BF"/>
                <w:sz w:val="28"/>
                <w:szCs w:val="28"/>
              </w:rPr>
              <w:t xml:space="preserve">Тема: </w:t>
            </w:r>
            <w:r w:rsidR="00866520" w:rsidRPr="00B10BB7">
              <w:rPr>
                <w:rFonts w:ascii="Times New Roman" w:hAnsi="Times New Roman" w:cs="Times New Roman"/>
                <w:b/>
                <w:sz w:val="28"/>
                <w:szCs w:val="28"/>
              </w:rPr>
              <w:t xml:space="preserve"> Основи теорії держави і права.</w:t>
            </w:r>
          </w:p>
          <w:p w14:paraId="258B9119" w14:textId="77777777" w:rsidR="000D4AA7" w:rsidRPr="00B10BB7" w:rsidRDefault="00866520" w:rsidP="002C70F7">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sidRPr="00B10BB7">
              <w:rPr>
                <w:rFonts w:ascii="Times New Roman" w:hAnsi="Times New Roman" w:cs="Times New Roman"/>
                <w:sz w:val="28"/>
                <w:szCs w:val="28"/>
                <w:lang w:eastAsia="ru-RU"/>
              </w:rPr>
              <w:t>Теорії походження держави і права</w:t>
            </w:r>
            <w:r w:rsidR="000D4AA7" w:rsidRPr="00B10BB7">
              <w:rPr>
                <w:rFonts w:ascii="Times New Roman" w:hAnsi="Times New Roman" w:cs="Times New Roman"/>
                <w:bCs/>
                <w:sz w:val="28"/>
                <w:szCs w:val="28"/>
              </w:rPr>
              <w:t>.</w:t>
            </w:r>
          </w:p>
          <w:p w14:paraId="764A4505" w14:textId="77777777" w:rsidR="000D4AA7" w:rsidRPr="00B10BB7" w:rsidRDefault="00AC19CC" w:rsidP="002C70F7">
            <w:pPr>
              <w:widowControl w:val="0"/>
              <w:numPr>
                <w:ilvl w:val="0"/>
                <w:numId w:val="6"/>
              </w:numPr>
              <w:tabs>
                <w:tab w:val="clear" w:pos="720"/>
                <w:tab w:val="num" w:pos="370"/>
              </w:tabs>
              <w:spacing w:after="0" w:line="276" w:lineRule="auto"/>
              <w:ind w:left="370"/>
              <w:jc w:val="both"/>
              <w:rPr>
                <w:rFonts w:ascii="Times New Roman" w:hAnsi="Times New Roman" w:cs="Times New Roman"/>
                <w:bCs/>
                <w:sz w:val="28"/>
                <w:szCs w:val="28"/>
              </w:rPr>
            </w:pPr>
            <w:r w:rsidRPr="00B10BB7">
              <w:rPr>
                <w:rFonts w:ascii="Times New Roman" w:hAnsi="Times New Roman" w:cs="Times New Roman"/>
                <w:sz w:val="28"/>
                <w:szCs w:val="28"/>
                <w:lang w:eastAsia="ru-RU"/>
              </w:rPr>
              <w:t>Склад правопорушення</w:t>
            </w:r>
            <w:r w:rsidR="000D4AA7" w:rsidRPr="00B10BB7">
              <w:rPr>
                <w:rFonts w:ascii="Times New Roman" w:hAnsi="Times New Roman" w:cs="Times New Roman"/>
                <w:bCs/>
                <w:sz w:val="28"/>
                <w:szCs w:val="28"/>
              </w:rPr>
              <w:t>.</w:t>
            </w:r>
          </w:p>
          <w:p w14:paraId="1A46C1F6" w14:textId="77777777" w:rsidR="000D4AA7" w:rsidRPr="00B10BB7" w:rsidRDefault="000D4AA7" w:rsidP="002C70F7">
            <w:pPr>
              <w:widowControl w:val="0"/>
              <w:spacing w:after="0" w:line="276" w:lineRule="auto"/>
              <w:jc w:val="both"/>
              <w:rPr>
                <w:rFonts w:ascii="Times New Roman" w:hAnsi="Times New Roman" w:cs="Times New Roman"/>
                <w:b/>
                <w:bCs/>
                <w:sz w:val="28"/>
                <w:szCs w:val="28"/>
              </w:rPr>
            </w:pPr>
            <w:r w:rsidRPr="00B10BB7">
              <w:rPr>
                <w:rFonts w:ascii="Times New Roman" w:hAnsi="Times New Roman" w:cs="Times New Roman"/>
                <w:b/>
                <w:bCs/>
                <w:color w:val="215868" w:themeColor="accent5" w:themeShade="80"/>
                <w:sz w:val="28"/>
                <w:szCs w:val="28"/>
              </w:rPr>
              <w:t>Тема</w:t>
            </w:r>
            <w:r w:rsidR="007864D7" w:rsidRPr="00B10BB7">
              <w:rPr>
                <w:rFonts w:ascii="Times New Roman" w:hAnsi="Times New Roman" w:cs="Times New Roman"/>
                <w:b/>
                <w:bCs/>
                <w:color w:val="215868" w:themeColor="accent5" w:themeShade="80"/>
                <w:sz w:val="28"/>
                <w:szCs w:val="28"/>
              </w:rPr>
              <w:t xml:space="preserve">: </w:t>
            </w:r>
            <w:r w:rsidR="007864D7" w:rsidRPr="00B10BB7">
              <w:rPr>
                <w:rFonts w:ascii="Times New Roman" w:hAnsi="Times New Roman" w:cs="Times New Roman"/>
                <w:b/>
                <w:sz w:val="28"/>
                <w:szCs w:val="28"/>
              </w:rPr>
              <w:t>Основи конституційного права України</w:t>
            </w:r>
            <w:r w:rsidRPr="00B10BB7">
              <w:rPr>
                <w:rFonts w:ascii="Times New Roman" w:hAnsi="Times New Roman" w:cs="Times New Roman"/>
                <w:b/>
                <w:bCs/>
                <w:sz w:val="28"/>
                <w:szCs w:val="28"/>
              </w:rPr>
              <w:t>.</w:t>
            </w:r>
          </w:p>
          <w:p w14:paraId="278BB8A2" w14:textId="77777777" w:rsidR="000D4AA7" w:rsidRPr="00B10BB7" w:rsidRDefault="007864D7" w:rsidP="002C70F7">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sidRPr="00B10BB7">
              <w:rPr>
                <w:rFonts w:ascii="Times New Roman" w:hAnsi="Times New Roman" w:cs="Times New Roman"/>
                <w:sz w:val="28"/>
                <w:szCs w:val="28"/>
              </w:rPr>
              <w:t>Конституція – Основний</w:t>
            </w:r>
            <w:r w:rsidRPr="00B10BB7">
              <w:rPr>
                <w:rFonts w:ascii="Times New Roman" w:hAnsi="Times New Roman" w:cs="Times New Roman"/>
                <w:b/>
                <w:sz w:val="28"/>
                <w:szCs w:val="28"/>
              </w:rPr>
              <w:t xml:space="preserve"> </w:t>
            </w:r>
            <w:r w:rsidRPr="00B10BB7">
              <w:rPr>
                <w:rFonts w:ascii="Times New Roman" w:hAnsi="Times New Roman" w:cs="Times New Roman"/>
                <w:sz w:val="28"/>
                <w:szCs w:val="28"/>
              </w:rPr>
              <w:t>закон держави</w:t>
            </w:r>
            <w:r w:rsidR="000D4AA7" w:rsidRPr="00B10BB7">
              <w:rPr>
                <w:rFonts w:ascii="Times New Roman" w:hAnsi="Times New Roman" w:cs="Times New Roman"/>
                <w:bCs/>
                <w:sz w:val="28"/>
                <w:szCs w:val="28"/>
              </w:rPr>
              <w:t>.</w:t>
            </w:r>
          </w:p>
          <w:p w14:paraId="3636F685" w14:textId="77777777" w:rsidR="000D4AA7" w:rsidRPr="00B10BB7" w:rsidRDefault="00053EF3" w:rsidP="002C70F7">
            <w:pPr>
              <w:widowControl w:val="0"/>
              <w:numPr>
                <w:ilvl w:val="0"/>
                <w:numId w:val="7"/>
              </w:numPr>
              <w:tabs>
                <w:tab w:val="clear" w:pos="945"/>
                <w:tab w:val="num" w:pos="370"/>
              </w:tabs>
              <w:spacing w:after="0" w:line="276" w:lineRule="auto"/>
              <w:ind w:left="606"/>
              <w:jc w:val="both"/>
              <w:rPr>
                <w:rFonts w:ascii="Times New Roman" w:hAnsi="Times New Roman" w:cs="Times New Roman"/>
                <w:bCs/>
                <w:sz w:val="28"/>
                <w:szCs w:val="28"/>
              </w:rPr>
            </w:pPr>
            <w:r w:rsidRPr="00B10BB7">
              <w:rPr>
                <w:rFonts w:ascii="Times New Roman" w:hAnsi="Times New Roman" w:cs="Times New Roman"/>
                <w:sz w:val="28"/>
                <w:szCs w:val="28"/>
              </w:rPr>
              <w:t>Конституційний устрій України</w:t>
            </w:r>
            <w:r w:rsidR="000D4AA7" w:rsidRPr="00B10BB7">
              <w:rPr>
                <w:rFonts w:ascii="Times New Roman" w:hAnsi="Times New Roman" w:cs="Times New Roman"/>
                <w:bCs/>
                <w:sz w:val="28"/>
                <w:szCs w:val="28"/>
              </w:rPr>
              <w:t>.</w:t>
            </w:r>
          </w:p>
          <w:p w14:paraId="759C13B8" w14:textId="77777777" w:rsidR="000D4AA7" w:rsidRPr="00B10BB7" w:rsidRDefault="000D4AA7" w:rsidP="002C70F7">
            <w:pPr>
              <w:widowControl w:val="0"/>
              <w:spacing w:after="0" w:line="276" w:lineRule="auto"/>
              <w:jc w:val="both"/>
              <w:rPr>
                <w:rFonts w:ascii="Times New Roman" w:hAnsi="Times New Roman" w:cs="Times New Roman"/>
                <w:b/>
                <w:bCs/>
                <w:sz w:val="28"/>
                <w:szCs w:val="28"/>
              </w:rPr>
            </w:pPr>
            <w:r w:rsidRPr="00B10BB7">
              <w:rPr>
                <w:rFonts w:ascii="Times New Roman" w:hAnsi="Times New Roman" w:cs="Times New Roman"/>
                <w:b/>
                <w:bCs/>
                <w:color w:val="215868" w:themeColor="accent5" w:themeShade="80"/>
                <w:sz w:val="28"/>
                <w:szCs w:val="28"/>
              </w:rPr>
              <w:t>Тема:</w:t>
            </w:r>
            <w:r w:rsidR="009F32BA" w:rsidRPr="00B10BB7">
              <w:rPr>
                <w:rFonts w:ascii="Times New Roman" w:hAnsi="Times New Roman" w:cs="Times New Roman"/>
                <w:b/>
                <w:bCs/>
                <w:sz w:val="28"/>
                <w:szCs w:val="28"/>
                <w:lang w:val="ru-RU"/>
              </w:rPr>
              <w:t xml:space="preserve"> </w:t>
            </w:r>
            <w:r w:rsidR="00D466C1" w:rsidRPr="00B10BB7">
              <w:rPr>
                <w:rFonts w:ascii="Times New Roman" w:hAnsi="Times New Roman" w:cs="Times New Roman"/>
                <w:b/>
                <w:color w:val="000000"/>
                <w:sz w:val="28"/>
                <w:szCs w:val="28"/>
                <w:lang w:eastAsia="ar-SA"/>
              </w:rPr>
              <w:t>Основи адміністративного права України</w:t>
            </w:r>
            <w:r w:rsidRPr="00B10BB7">
              <w:rPr>
                <w:rFonts w:ascii="Times New Roman" w:hAnsi="Times New Roman" w:cs="Times New Roman"/>
                <w:b/>
                <w:bCs/>
                <w:sz w:val="28"/>
                <w:szCs w:val="28"/>
              </w:rPr>
              <w:t>.</w:t>
            </w:r>
          </w:p>
          <w:p w14:paraId="7FAD7E04" w14:textId="77777777" w:rsidR="000D4AA7" w:rsidRPr="00B10BB7" w:rsidRDefault="009F32BA" w:rsidP="002C70F7">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sidRPr="00B10BB7">
              <w:rPr>
                <w:rFonts w:ascii="Times New Roman" w:hAnsi="Times New Roman" w:cs="Times New Roman"/>
                <w:sz w:val="28"/>
                <w:szCs w:val="28"/>
              </w:rPr>
              <w:t>Адміністративна відповідальність неповнолітніх</w:t>
            </w:r>
            <w:r w:rsidR="000D4AA7" w:rsidRPr="00B10BB7">
              <w:rPr>
                <w:rFonts w:ascii="Times New Roman" w:hAnsi="Times New Roman" w:cs="Times New Roman"/>
                <w:bCs/>
                <w:sz w:val="28"/>
                <w:szCs w:val="28"/>
              </w:rPr>
              <w:t>.</w:t>
            </w:r>
          </w:p>
          <w:p w14:paraId="3DC8492D" w14:textId="77777777" w:rsidR="000D4AA7" w:rsidRPr="00B10BB7" w:rsidRDefault="00B66A3B" w:rsidP="002C70F7">
            <w:pPr>
              <w:widowControl w:val="0"/>
              <w:numPr>
                <w:ilvl w:val="0"/>
                <w:numId w:val="8"/>
              </w:numPr>
              <w:tabs>
                <w:tab w:val="clear" w:pos="720"/>
                <w:tab w:val="num" w:pos="360"/>
              </w:tabs>
              <w:spacing w:after="0" w:line="276" w:lineRule="auto"/>
              <w:ind w:left="396"/>
              <w:jc w:val="both"/>
              <w:rPr>
                <w:rFonts w:ascii="Times New Roman" w:hAnsi="Times New Roman" w:cs="Times New Roman"/>
                <w:bCs/>
                <w:sz w:val="28"/>
                <w:szCs w:val="28"/>
              </w:rPr>
            </w:pPr>
            <w:r w:rsidRPr="00B10BB7">
              <w:rPr>
                <w:rFonts w:ascii="Times New Roman" w:hAnsi="Times New Roman" w:cs="Times New Roman"/>
                <w:sz w:val="28"/>
                <w:szCs w:val="28"/>
              </w:rPr>
              <w:t>Органи, що вирішують адміністративні справи</w:t>
            </w:r>
            <w:r w:rsidR="000D4AA7" w:rsidRPr="00B10BB7">
              <w:rPr>
                <w:rFonts w:ascii="Times New Roman" w:hAnsi="Times New Roman" w:cs="Times New Roman"/>
                <w:bCs/>
                <w:sz w:val="28"/>
                <w:szCs w:val="28"/>
              </w:rPr>
              <w:t>.</w:t>
            </w:r>
          </w:p>
          <w:p w14:paraId="47AC2893" w14:textId="77777777" w:rsidR="000D4AA7" w:rsidRPr="00B10BB7" w:rsidRDefault="000D4AA7" w:rsidP="002C70F7">
            <w:pPr>
              <w:widowControl w:val="0"/>
              <w:spacing w:after="0" w:line="276" w:lineRule="auto"/>
              <w:jc w:val="both"/>
              <w:rPr>
                <w:rFonts w:ascii="Times New Roman" w:hAnsi="Times New Roman" w:cs="Times New Roman"/>
                <w:b/>
                <w:bCs/>
                <w:sz w:val="28"/>
                <w:szCs w:val="28"/>
              </w:rPr>
            </w:pPr>
            <w:r w:rsidRPr="00B10BB7">
              <w:rPr>
                <w:rFonts w:ascii="Times New Roman" w:hAnsi="Times New Roman" w:cs="Times New Roman"/>
                <w:b/>
                <w:bCs/>
                <w:color w:val="215868" w:themeColor="accent5" w:themeShade="80"/>
                <w:sz w:val="28"/>
                <w:szCs w:val="28"/>
              </w:rPr>
              <w:t>Тема:</w:t>
            </w:r>
            <w:r w:rsidR="00D8038C" w:rsidRPr="00B10BB7">
              <w:rPr>
                <w:rFonts w:ascii="Times New Roman" w:hAnsi="Times New Roman" w:cs="Times New Roman"/>
                <w:b/>
                <w:bCs/>
                <w:sz w:val="28"/>
                <w:szCs w:val="28"/>
              </w:rPr>
              <w:t xml:space="preserve"> </w:t>
            </w:r>
            <w:r w:rsidR="00D8038C" w:rsidRPr="00B10BB7">
              <w:rPr>
                <w:rFonts w:ascii="Times New Roman" w:hAnsi="Times New Roman" w:cs="Times New Roman"/>
                <w:b/>
                <w:sz w:val="28"/>
                <w:szCs w:val="28"/>
              </w:rPr>
              <w:t>Основи цивільного права і цивільного процесу</w:t>
            </w:r>
            <w:r w:rsidRPr="00B10BB7">
              <w:rPr>
                <w:rFonts w:ascii="Times New Roman" w:hAnsi="Times New Roman" w:cs="Times New Roman"/>
                <w:b/>
                <w:bCs/>
                <w:sz w:val="28"/>
                <w:szCs w:val="28"/>
              </w:rPr>
              <w:t>.</w:t>
            </w:r>
          </w:p>
          <w:p w14:paraId="329D7874" w14:textId="77777777" w:rsidR="000D4AA7" w:rsidRPr="00B10BB7" w:rsidRDefault="007A7AE6" w:rsidP="002C70F7">
            <w:pPr>
              <w:widowControl w:val="0"/>
              <w:numPr>
                <w:ilvl w:val="0"/>
                <w:numId w:val="9"/>
              </w:numPr>
              <w:tabs>
                <w:tab w:val="clear" w:pos="720"/>
              </w:tabs>
              <w:spacing w:after="0" w:line="276" w:lineRule="auto"/>
              <w:ind w:left="382"/>
              <w:jc w:val="both"/>
              <w:rPr>
                <w:rFonts w:ascii="Times New Roman" w:hAnsi="Times New Roman" w:cs="Times New Roman"/>
                <w:bCs/>
                <w:sz w:val="28"/>
                <w:szCs w:val="28"/>
              </w:rPr>
            </w:pPr>
            <w:r w:rsidRPr="00B10BB7">
              <w:rPr>
                <w:rFonts w:ascii="Times New Roman" w:hAnsi="Times New Roman" w:cs="Times New Roman"/>
                <w:sz w:val="28"/>
                <w:szCs w:val="28"/>
              </w:rPr>
              <w:t>Авторське і спадкове право в Україні</w:t>
            </w:r>
            <w:r w:rsidR="000D4AA7" w:rsidRPr="00B10BB7">
              <w:rPr>
                <w:rFonts w:ascii="Times New Roman" w:hAnsi="Times New Roman" w:cs="Times New Roman"/>
                <w:bCs/>
                <w:sz w:val="28"/>
                <w:szCs w:val="28"/>
              </w:rPr>
              <w:t>.</w:t>
            </w:r>
          </w:p>
          <w:p w14:paraId="5E22C6F1" w14:textId="77777777" w:rsidR="000D4AA7" w:rsidRPr="00B10BB7" w:rsidRDefault="007A7AE6" w:rsidP="002C70F7">
            <w:pPr>
              <w:widowControl w:val="0"/>
              <w:numPr>
                <w:ilvl w:val="0"/>
                <w:numId w:val="9"/>
              </w:numPr>
              <w:tabs>
                <w:tab w:val="clear" w:pos="720"/>
              </w:tabs>
              <w:spacing w:after="0" w:line="276" w:lineRule="auto"/>
              <w:ind w:left="382"/>
              <w:jc w:val="both"/>
              <w:rPr>
                <w:rFonts w:ascii="Times New Roman" w:hAnsi="Times New Roman" w:cs="Times New Roman"/>
                <w:bCs/>
                <w:sz w:val="28"/>
                <w:szCs w:val="28"/>
              </w:rPr>
            </w:pPr>
            <w:r w:rsidRPr="00B10BB7">
              <w:rPr>
                <w:rFonts w:ascii="Times New Roman" w:hAnsi="Times New Roman" w:cs="Times New Roman"/>
                <w:sz w:val="28"/>
                <w:szCs w:val="28"/>
              </w:rPr>
              <w:t>Цивільний процес в Україні</w:t>
            </w:r>
            <w:r w:rsidR="000D4AA7" w:rsidRPr="00B10BB7">
              <w:rPr>
                <w:rFonts w:ascii="Times New Roman" w:hAnsi="Times New Roman" w:cs="Times New Roman"/>
                <w:bCs/>
                <w:sz w:val="28"/>
                <w:szCs w:val="28"/>
              </w:rPr>
              <w:t>.</w:t>
            </w:r>
          </w:p>
          <w:p w14:paraId="7736EC5B" w14:textId="77777777" w:rsidR="000D4AA7" w:rsidRPr="00B10BB7" w:rsidRDefault="000D4AA7" w:rsidP="002C70F7">
            <w:pPr>
              <w:widowControl w:val="0"/>
              <w:spacing w:after="0" w:line="276" w:lineRule="auto"/>
              <w:jc w:val="both"/>
              <w:rPr>
                <w:rFonts w:ascii="Times New Roman" w:hAnsi="Times New Roman" w:cs="Times New Roman"/>
                <w:b/>
                <w:bCs/>
                <w:sz w:val="28"/>
                <w:szCs w:val="28"/>
              </w:rPr>
            </w:pPr>
            <w:r w:rsidRPr="00B10BB7">
              <w:rPr>
                <w:rFonts w:ascii="Times New Roman" w:hAnsi="Times New Roman" w:cs="Times New Roman"/>
                <w:b/>
                <w:bCs/>
                <w:color w:val="215868" w:themeColor="accent5" w:themeShade="80"/>
                <w:sz w:val="28"/>
                <w:szCs w:val="28"/>
              </w:rPr>
              <w:t>Тема:</w:t>
            </w:r>
            <w:r w:rsidR="00411DFD" w:rsidRPr="00B10BB7">
              <w:rPr>
                <w:rFonts w:ascii="Times New Roman" w:hAnsi="Times New Roman" w:cs="Times New Roman"/>
                <w:b/>
                <w:bCs/>
                <w:sz w:val="28"/>
                <w:szCs w:val="28"/>
              </w:rPr>
              <w:t xml:space="preserve"> </w:t>
            </w:r>
            <w:r w:rsidR="00E94DC7" w:rsidRPr="00B10BB7">
              <w:rPr>
                <w:rFonts w:ascii="Times New Roman" w:hAnsi="Times New Roman" w:cs="Times New Roman"/>
                <w:b/>
                <w:sz w:val="28"/>
                <w:szCs w:val="28"/>
                <w:lang w:eastAsia="ru-RU"/>
              </w:rPr>
              <w:t>Основи трудового права і права соціального захисту</w:t>
            </w:r>
            <w:r w:rsidRPr="00B10BB7">
              <w:rPr>
                <w:rFonts w:ascii="Times New Roman" w:hAnsi="Times New Roman" w:cs="Times New Roman"/>
                <w:b/>
                <w:bCs/>
                <w:sz w:val="28"/>
                <w:szCs w:val="28"/>
              </w:rPr>
              <w:t>.</w:t>
            </w:r>
          </w:p>
          <w:p w14:paraId="111652FA" w14:textId="77777777" w:rsidR="000D4AA7" w:rsidRPr="00B10BB7" w:rsidRDefault="0095156F" w:rsidP="002C70F7">
            <w:pPr>
              <w:widowControl w:val="0"/>
              <w:numPr>
                <w:ilvl w:val="0"/>
                <w:numId w:val="10"/>
              </w:numPr>
              <w:tabs>
                <w:tab w:val="clear" w:pos="720"/>
              </w:tabs>
              <w:spacing w:after="0" w:line="276" w:lineRule="auto"/>
              <w:ind w:left="0" w:firstLine="22"/>
              <w:jc w:val="both"/>
              <w:rPr>
                <w:rFonts w:ascii="Times New Roman" w:hAnsi="Times New Roman" w:cs="Times New Roman"/>
                <w:bCs/>
                <w:sz w:val="28"/>
                <w:szCs w:val="28"/>
              </w:rPr>
            </w:pPr>
            <w:r w:rsidRPr="00B10BB7">
              <w:rPr>
                <w:rFonts w:ascii="Times New Roman" w:hAnsi="Times New Roman" w:cs="Times New Roman"/>
                <w:sz w:val="28"/>
                <w:szCs w:val="28"/>
              </w:rPr>
              <w:t>Порядок та умови прийому на роботу</w:t>
            </w:r>
            <w:r w:rsidR="000D4AA7" w:rsidRPr="00B10BB7">
              <w:rPr>
                <w:rFonts w:ascii="Times New Roman" w:hAnsi="Times New Roman" w:cs="Times New Roman"/>
                <w:bCs/>
                <w:sz w:val="28"/>
                <w:szCs w:val="28"/>
              </w:rPr>
              <w:t>.</w:t>
            </w:r>
          </w:p>
          <w:p w14:paraId="2079F44C" w14:textId="77777777" w:rsidR="000D4AA7" w:rsidRPr="00B10BB7" w:rsidRDefault="00C6281B" w:rsidP="002C70F7">
            <w:pPr>
              <w:widowControl w:val="0"/>
              <w:spacing w:after="0" w:line="276" w:lineRule="auto"/>
              <w:ind w:left="74"/>
              <w:jc w:val="both"/>
              <w:rPr>
                <w:rFonts w:ascii="Times New Roman" w:hAnsi="Times New Roman" w:cs="Times New Roman"/>
                <w:bCs/>
                <w:sz w:val="28"/>
                <w:szCs w:val="28"/>
              </w:rPr>
            </w:pPr>
            <w:r w:rsidRPr="00B10BB7">
              <w:rPr>
                <w:rFonts w:ascii="Times New Roman" w:hAnsi="Times New Roman" w:cs="Times New Roman"/>
                <w:sz w:val="28"/>
                <w:szCs w:val="28"/>
              </w:rPr>
              <w:t>2)  Трудові права працівників</w:t>
            </w:r>
            <w:r w:rsidR="000D4AA7" w:rsidRPr="00B10BB7">
              <w:rPr>
                <w:rFonts w:ascii="Times New Roman" w:hAnsi="Times New Roman" w:cs="Times New Roman"/>
                <w:sz w:val="28"/>
                <w:szCs w:val="28"/>
              </w:rPr>
              <w:t>.</w:t>
            </w:r>
          </w:p>
          <w:p w14:paraId="019DD949" w14:textId="77777777" w:rsidR="000D4AA7" w:rsidRPr="00B10BB7" w:rsidRDefault="000D4AA7" w:rsidP="002C70F7">
            <w:pPr>
              <w:widowControl w:val="0"/>
              <w:spacing w:after="0" w:line="276" w:lineRule="auto"/>
              <w:jc w:val="both"/>
              <w:rPr>
                <w:rFonts w:ascii="Times New Roman" w:hAnsi="Times New Roman" w:cs="Times New Roman"/>
                <w:b/>
                <w:bCs/>
                <w:sz w:val="28"/>
                <w:szCs w:val="28"/>
              </w:rPr>
            </w:pPr>
            <w:r w:rsidRPr="00B10BB7">
              <w:rPr>
                <w:rFonts w:ascii="Times New Roman" w:hAnsi="Times New Roman" w:cs="Times New Roman"/>
                <w:b/>
                <w:bCs/>
                <w:color w:val="215868" w:themeColor="accent5" w:themeShade="80"/>
                <w:sz w:val="28"/>
                <w:szCs w:val="28"/>
              </w:rPr>
              <w:t>Тема:</w:t>
            </w:r>
            <w:r w:rsidR="003168A4" w:rsidRPr="00B10BB7">
              <w:rPr>
                <w:rFonts w:ascii="Times New Roman" w:hAnsi="Times New Roman" w:cs="Times New Roman"/>
                <w:b/>
                <w:bCs/>
                <w:sz w:val="28"/>
                <w:szCs w:val="28"/>
              </w:rPr>
              <w:t xml:space="preserve"> </w:t>
            </w:r>
            <w:r w:rsidR="003168A4" w:rsidRPr="00B10BB7">
              <w:rPr>
                <w:rFonts w:ascii="Times New Roman" w:hAnsi="Times New Roman" w:cs="Times New Roman"/>
                <w:b/>
                <w:sz w:val="28"/>
                <w:szCs w:val="28"/>
                <w:lang w:eastAsia="ru-RU"/>
              </w:rPr>
              <w:t>Основи кримінального права України</w:t>
            </w:r>
            <w:r w:rsidRPr="00B10BB7">
              <w:rPr>
                <w:rFonts w:ascii="Times New Roman" w:hAnsi="Times New Roman" w:cs="Times New Roman"/>
                <w:b/>
                <w:bCs/>
                <w:sz w:val="28"/>
                <w:szCs w:val="28"/>
              </w:rPr>
              <w:t>.</w:t>
            </w:r>
          </w:p>
          <w:p w14:paraId="1FA5788C" w14:textId="77777777" w:rsidR="000D4AA7" w:rsidRPr="00B10BB7" w:rsidRDefault="002C0E4F" w:rsidP="002C70F7">
            <w:pPr>
              <w:widowControl w:val="0"/>
              <w:numPr>
                <w:ilvl w:val="0"/>
                <w:numId w:val="11"/>
              </w:numPr>
              <w:spacing w:after="0" w:line="276" w:lineRule="auto"/>
              <w:ind w:left="370"/>
              <w:jc w:val="both"/>
              <w:rPr>
                <w:rFonts w:ascii="Times New Roman" w:hAnsi="Times New Roman" w:cs="Times New Roman"/>
                <w:bCs/>
                <w:sz w:val="28"/>
                <w:szCs w:val="28"/>
              </w:rPr>
            </w:pPr>
            <w:r w:rsidRPr="00B10BB7">
              <w:rPr>
                <w:rFonts w:ascii="Times New Roman" w:hAnsi="Times New Roman" w:cs="Times New Roman"/>
                <w:bCs/>
                <w:sz w:val="28"/>
                <w:szCs w:val="28"/>
              </w:rPr>
              <w:t xml:space="preserve"> </w:t>
            </w:r>
            <w:r w:rsidR="00A400BA" w:rsidRPr="00B10BB7">
              <w:rPr>
                <w:rFonts w:ascii="Times New Roman" w:hAnsi="Times New Roman" w:cs="Times New Roman"/>
                <w:sz w:val="28"/>
                <w:szCs w:val="28"/>
              </w:rPr>
              <w:t xml:space="preserve"> Склад злочину</w:t>
            </w:r>
            <w:r w:rsidR="000D4AA7" w:rsidRPr="00B10BB7">
              <w:rPr>
                <w:rFonts w:ascii="Times New Roman" w:hAnsi="Times New Roman" w:cs="Times New Roman"/>
                <w:bCs/>
                <w:sz w:val="28"/>
                <w:szCs w:val="28"/>
              </w:rPr>
              <w:t>.</w:t>
            </w:r>
          </w:p>
          <w:p w14:paraId="2A0E6116" w14:textId="77777777" w:rsidR="000D4AA7" w:rsidRPr="00B10BB7" w:rsidRDefault="00A400BA" w:rsidP="002C70F7">
            <w:pPr>
              <w:widowControl w:val="0"/>
              <w:numPr>
                <w:ilvl w:val="0"/>
                <w:numId w:val="11"/>
              </w:numPr>
              <w:spacing w:after="0" w:line="276" w:lineRule="auto"/>
              <w:ind w:left="370"/>
              <w:jc w:val="both"/>
              <w:rPr>
                <w:rFonts w:ascii="Times New Roman" w:hAnsi="Times New Roman" w:cs="Times New Roman"/>
                <w:bCs/>
                <w:sz w:val="28"/>
                <w:szCs w:val="28"/>
              </w:rPr>
            </w:pPr>
            <w:r w:rsidRPr="00B10BB7">
              <w:rPr>
                <w:rFonts w:ascii="Times New Roman" w:hAnsi="Times New Roman" w:cs="Times New Roman"/>
                <w:sz w:val="28"/>
                <w:szCs w:val="28"/>
              </w:rPr>
              <w:t>Кримінальна відповідальність в галузі залізничного транспорту</w:t>
            </w:r>
            <w:r w:rsidR="000D4AA7" w:rsidRPr="00B10BB7">
              <w:rPr>
                <w:rFonts w:ascii="Times New Roman" w:hAnsi="Times New Roman" w:cs="Times New Roman"/>
                <w:bCs/>
                <w:sz w:val="28"/>
                <w:szCs w:val="28"/>
              </w:rPr>
              <w:t>.</w:t>
            </w:r>
          </w:p>
          <w:p w14:paraId="04AF6040" w14:textId="77777777" w:rsidR="000D4AA7" w:rsidRPr="00B10BB7" w:rsidRDefault="000D4AA7" w:rsidP="002C70F7">
            <w:pPr>
              <w:spacing w:after="0" w:line="276" w:lineRule="auto"/>
              <w:jc w:val="both"/>
              <w:rPr>
                <w:rFonts w:ascii="Times New Roman" w:hAnsi="Times New Roman" w:cs="Times New Roman"/>
                <w:sz w:val="28"/>
                <w:szCs w:val="28"/>
                <w:lang w:eastAsia="ru-RU"/>
              </w:rPr>
            </w:pPr>
            <w:r w:rsidRPr="00B10BB7">
              <w:rPr>
                <w:rFonts w:ascii="Times New Roman" w:hAnsi="Times New Roman" w:cs="Times New Roman"/>
                <w:b/>
                <w:bCs/>
                <w:color w:val="215868" w:themeColor="accent5" w:themeShade="80"/>
                <w:sz w:val="28"/>
                <w:szCs w:val="28"/>
              </w:rPr>
              <w:lastRenderedPageBreak/>
              <w:t>Тема:</w:t>
            </w:r>
            <w:r w:rsidR="00EB1309" w:rsidRPr="00B10BB7">
              <w:rPr>
                <w:rFonts w:ascii="Times New Roman" w:hAnsi="Times New Roman" w:cs="Times New Roman"/>
                <w:b/>
                <w:bCs/>
                <w:sz w:val="28"/>
                <w:szCs w:val="28"/>
              </w:rPr>
              <w:t xml:space="preserve"> </w:t>
            </w:r>
            <w:r w:rsidR="00EB1309" w:rsidRPr="00B10BB7">
              <w:rPr>
                <w:rFonts w:ascii="Times New Roman" w:hAnsi="Times New Roman" w:cs="Times New Roman"/>
                <w:b/>
                <w:sz w:val="28"/>
                <w:szCs w:val="28"/>
                <w:lang w:eastAsia="ru-RU"/>
              </w:rPr>
              <w:t>Основи сімейного права України. Нотаріат в Україні</w:t>
            </w:r>
            <w:r w:rsidRPr="00B10BB7">
              <w:rPr>
                <w:rFonts w:ascii="Times New Roman" w:hAnsi="Times New Roman" w:cs="Times New Roman"/>
                <w:b/>
                <w:bCs/>
                <w:sz w:val="28"/>
                <w:szCs w:val="28"/>
              </w:rPr>
              <w:t>.</w:t>
            </w:r>
          </w:p>
          <w:p w14:paraId="570C2B83" w14:textId="77777777" w:rsidR="000D4AA7" w:rsidRPr="00B10BB7" w:rsidRDefault="00FA2FB7" w:rsidP="002C70F7">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sidRPr="00B10BB7">
              <w:rPr>
                <w:rFonts w:ascii="Times New Roman" w:hAnsi="Times New Roman" w:cs="Times New Roman"/>
                <w:sz w:val="28"/>
                <w:szCs w:val="28"/>
              </w:rPr>
              <w:t xml:space="preserve"> </w:t>
            </w:r>
            <w:r w:rsidR="00187D3F" w:rsidRPr="00B10BB7">
              <w:rPr>
                <w:rFonts w:ascii="Times New Roman" w:hAnsi="Times New Roman" w:cs="Times New Roman"/>
                <w:sz w:val="28"/>
                <w:szCs w:val="28"/>
              </w:rPr>
              <w:t xml:space="preserve">Сучасне законодавство </w:t>
            </w:r>
            <w:r w:rsidRPr="00B10BB7">
              <w:rPr>
                <w:rFonts w:ascii="Times New Roman" w:hAnsi="Times New Roman" w:cs="Times New Roman"/>
                <w:sz w:val="28"/>
                <w:szCs w:val="28"/>
              </w:rPr>
              <w:t xml:space="preserve">України </w:t>
            </w:r>
            <w:r w:rsidR="00187D3F" w:rsidRPr="00B10BB7">
              <w:rPr>
                <w:rFonts w:ascii="Times New Roman" w:hAnsi="Times New Roman" w:cs="Times New Roman"/>
                <w:sz w:val="28"/>
                <w:szCs w:val="28"/>
              </w:rPr>
              <w:t>про шлюбні відносини</w:t>
            </w:r>
            <w:r w:rsidR="000D4AA7" w:rsidRPr="00B10BB7">
              <w:rPr>
                <w:rFonts w:ascii="Times New Roman" w:eastAsia="Arial" w:hAnsi="Times New Roman" w:cs="Times New Roman"/>
                <w:bCs/>
                <w:color w:val="000000"/>
                <w:sz w:val="28"/>
                <w:szCs w:val="28"/>
                <w:lang w:eastAsia="uk-UA"/>
              </w:rPr>
              <w:t>.</w:t>
            </w:r>
          </w:p>
          <w:p w14:paraId="08EE21E3" w14:textId="77777777" w:rsidR="000D4AA7" w:rsidRPr="00B10BB7" w:rsidRDefault="0006373F" w:rsidP="002C70F7">
            <w:pPr>
              <w:widowControl w:val="0"/>
              <w:numPr>
                <w:ilvl w:val="0"/>
                <w:numId w:val="12"/>
              </w:numPr>
              <w:spacing w:after="0" w:line="276" w:lineRule="auto"/>
              <w:ind w:left="370"/>
              <w:jc w:val="both"/>
              <w:rPr>
                <w:rFonts w:ascii="Times New Roman" w:eastAsia="Arial" w:hAnsi="Times New Roman" w:cs="Times New Roman"/>
                <w:bCs/>
                <w:color w:val="000000"/>
                <w:sz w:val="28"/>
                <w:szCs w:val="28"/>
                <w:lang w:eastAsia="uk-UA"/>
              </w:rPr>
            </w:pPr>
            <w:r w:rsidRPr="00B10BB7">
              <w:rPr>
                <w:rFonts w:ascii="Times New Roman" w:hAnsi="Times New Roman" w:cs="Times New Roman"/>
                <w:sz w:val="28"/>
                <w:szCs w:val="28"/>
              </w:rPr>
              <w:t>Патронатне виховання. Дитячі будинки сімейного типу.</w:t>
            </w:r>
          </w:p>
          <w:p w14:paraId="3296C2CE" w14:textId="77777777" w:rsidR="000D4AA7" w:rsidRPr="00B10BB7" w:rsidRDefault="000D4AA7" w:rsidP="00751AC1">
            <w:pPr>
              <w:widowControl w:val="0"/>
              <w:spacing w:after="0" w:line="276" w:lineRule="auto"/>
              <w:jc w:val="both"/>
              <w:rPr>
                <w:rFonts w:ascii="Times New Roman" w:eastAsia="Arial" w:hAnsi="Times New Roman" w:cs="Times New Roman"/>
                <w:color w:val="000000"/>
                <w:sz w:val="28"/>
                <w:szCs w:val="28"/>
                <w:lang w:eastAsia="uk-UA"/>
              </w:rPr>
            </w:pPr>
          </w:p>
        </w:tc>
      </w:tr>
      <w:tr w:rsidR="000D4AA7" w:rsidRPr="0099715F" w14:paraId="0EC2605C" w14:textId="77777777" w:rsidTr="00751AC1">
        <w:trPr>
          <w:trHeight w:val="1915"/>
        </w:trPr>
        <w:tc>
          <w:tcPr>
            <w:tcW w:w="4195" w:type="dxa"/>
            <w:shd w:val="clear" w:color="auto" w:fill="BDFC92"/>
            <w:vAlign w:val="center"/>
          </w:tcPr>
          <w:p w14:paraId="377010DF" w14:textId="77777777" w:rsidR="000D4AA7" w:rsidRPr="0099715F" w:rsidRDefault="000D4AA7" w:rsidP="00751AC1">
            <w:pPr>
              <w:widowControl w:val="0"/>
              <w:spacing w:after="0" w:line="276" w:lineRule="auto"/>
              <w:rPr>
                <w:rFonts w:ascii="Times New Roman" w:hAnsi="Times New Roman" w:cs="Times New Roman"/>
                <w:bCs/>
                <w:sz w:val="28"/>
                <w:szCs w:val="28"/>
              </w:rPr>
            </w:pPr>
          </w:p>
        </w:tc>
        <w:tc>
          <w:tcPr>
            <w:tcW w:w="5728" w:type="dxa"/>
            <w:gridSpan w:val="2"/>
          </w:tcPr>
          <w:p w14:paraId="614401D1" w14:textId="77777777" w:rsidR="00454D8A" w:rsidRPr="00D07335" w:rsidRDefault="00454D8A" w:rsidP="00751AC1">
            <w:pPr>
              <w:spacing w:after="0" w:line="276" w:lineRule="auto"/>
              <w:jc w:val="both"/>
              <w:rPr>
                <w:rFonts w:ascii="Times New Roman" w:hAnsi="Times New Roman" w:cs="Times New Roman"/>
                <w:sz w:val="28"/>
                <w:szCs w:val="28"/>
                <w:lang w:eastAsia="ru-RU"/>
              </w:rPr>
            </w:pPr>
            <w:r w:rsidRPr="00B10BB7">
              <w:rPr>
                <w:rFonts w:ascii="Times New Roman" w:hAnsi="Times New Roman" w:cs="Times New Roman"/>
                <w:b/>
                <w:bCs/>
                <w:color w:val="215868" w:themeColor="accent5" w:themeShade="80"/>
                <w:sz w:val="28"/>
                <w:szCs w:val="28"/>
              </w:rPr>
              <w:t>Тема:</w:t>
            </w:r>
            <w:r w:rsidRPr="00B10BB7">
              <w:rPr>
                <w:rFonts w:ascii="Times New Roman" w:hAnsi="Times New Roman" w:cs="Times New Roman"/>
                <w:b/>
                <w:bCs/>
                <w:sz w:val="28"/>
                <w:szCs w:val="28"/>
              </w:rPr>
              <w:t xml:space="preserve"> </w:t>
            </w:r>
            <w:r w:rsidR="00D07335" w:rsidRPr="00D07335">
              <w:rPr>
                <w:rFonts w:ascii="Times New Roman" w:hAnsi="Times New Roman" w:cs="Times New Roman"/>
                <w:b/>
                <w:sz w:val="28"/>
                <w:szCs w:val="28"/>
              </w:rPr>
              <w:t>Основи фінансового права України</w:t>
            </w:r>
            <w:r w:rsidRPr="00D07335">
              <w:rPr>
                <w:rFonts w:ascii="Times New Roman" w:hAnsi="Times New Roman" w:cs="Times New Roman"/>
                <w:b/>
                <w:bCs/>
                <w:sz w:val="28"/>
                <w:szCs w:val="28"/>
              </w:rPr>
              <w:t>.</w:t>
            </w:r>
          </w:p>
          <w:p w14:paraId="0906A1B8" w14:textId="77777777" w:rsidR="00454D8A" w:rsidRPr="00B10BB7" w:rsidRDefault="00D07335" w:rsidP="00751AC1">
            <w:pPr>
              <w:widowControl w:val="0"/>
              <w:spacing w:after="0" w:line="276" w:lineRule="auto"/>
              <w:jc w:val="both"/>
              <w:rPr>
                <w:rFonts w:ascii="Times New Roman" w:eastAsia="Arial" w:hAnsi="Times New Roman" w:cs="Times New Roman"/>
                <w:bCs/>
                <w:color w:val="000000"/>
                <w:sz w:val="28"/>
                <w:szCs w:val="28"/>
                <w:lang w:eastAsia="uk-UA"/>
              </w:rPr>
            </w:pPr>
            <w:r>
              <w:rPr>
                <w:rFonts w:ascii="Times New Roman" w:hAnsi="Times New Roman" w:cs="Times New Roman"/>
                <w:sz w:val="28"/>
                <w:szCs w:val="28"/>
              </w:rPr>
              <w:t xml:space="preserve">1) </w:t>
            </w:r>
            <w:r w:rsidR="00454D8A" w:rsidRPr="00B10BB7">
              <w:rPr>
                <w:rFonts w:ascii="Times New Roman" w:hAnsi="Times New Roman" w:cs="Times New Roman"/>
                <w:sz w:val="28"/>
                <w:szCs w:val="28"/>
              </w:rPr>
              <w:t>Сучасне законодавство України про шлюбні відносини</w:t>
            </w:r>
            <w:r w:rsidR="00454D8A" w:rsidRPr="00B10BB7">
              <w:rPr>
                <w:rFonts w:ascii="Times New Roman" w:eastAsia="Arial" w:hAnsi="Times New Roman" w:cs="Times New Roman"/>
                <w:bCs/>
                <w:color w:val="000000"/>
                <w:sz w:val="28"/>
                <w:szCs w:val="28"/>
                <w:lang w:eastAsia="uk-UA"/>
              </w:rPr>
              <w:t>.</w:t>
            </w:r>
          </w:p>
          <w:p w14:paraId="5E76CDCF" w14:textId="77777777" w:rsidR="000D4AA7" w:rsidRPr="00B10BB7" w:rsidRDefault="00D07335" w:rsidP="00751AC1">
            <w:pPr>
              <w:widowControl w:val="0"/>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454D8A" w:rsidRPr="00B10BB7">
              <w:rPr>
                <w:rFonts w:ascii="Times New Roman" w:hAnsi="Times New Roman" w:cs="Times New Roman"/>
                <w:sz w:val="28"/>
                <w:szCs w:val="28"/>
              </w:rPr>
              <w:t>Патронатне виховання. Дитячі будинки сімейного типу.</w:t>
            </w:r>
          </w:p>
        </w:tc>
      </w:tr>
      <w:tr w:rsidR="00751AC1" w:rsidRPr="0099715F" w14:paraId="18E6D6AE" w14:textId="77777777" w:rsidTr="00751AC1">
        <w:trPr>
          <w:trHeight w:val="5485"/>
        </w:trPr>
        <w:tc>
          <w:tcPr>
            <w:tcW w:w="4195" w:type="dxa"/>
            <w:shd w:val="clear" w:color="auto" w:fill="BDFC92"/>
            <w:vAlign w:val="center"/>
          </w:tcPr>
          <w:p w14:paraId="51F75AF3" w14:textId="77777777" w:rsidR="00751AC1" w:rsidRPr="0099715F" w:rsidRDefault="000E52BC" w:rsidP="00751AC1">
            <w:pPr>
              <w:widowControl w:val="0"/>
              <w:spacing w:after="0"/>
              <w:rPr>
                <w:rFonts w:ascii="Times New Roman" w:hAnsi="Times New Roman" w:cs="Times New Roman"/>
                <w:bCs/>
                <w:sz w:val="28"/>
                <w:szCs w:val="28"/>
              </w:rPr>
            </w:pPr>
            <w:r w:rsidRPr="0099715F">
              <w:rPr>
                <w:rFonts w:ascii="Times New Roman" w:hAnsi="Times New Roman" w:cs="Times New Roman"/>
                <w:bCs/>
                <w:sz w:val="28"/>
                <w:szCs w:val="28"/>
              </w:rPr>
              <w:t>Методи навчання</w:t>
            </w:r>
          </w:p>
        </w:tc>
        <w:tc>
          <w:tcPr>
            <w:tcW w:w="5728" w:type="dxa"/>
            <w:gridSpan w:val="2"/>
          </w:tcPr>
          <w:p w14:paraId="1968F897" w14:textId="77777777" w:rsidR="00751AC1" w:rsidRPr="00B10BB7" w:rsidRDefault="00751AC1" w:rsidP="00751AC1">
            <w:pPr>
              <w:widowControl w:val="0"/>
              <w:spacing w:after="0" w:line="276" w:lineRule="auto"/>
              <w:jc w:val="both"/>
              <w:rPr>
                <w:rFonts w:ascii="Times New Roman" w:hAnsi="Times New Roman" w:cs="Times New Roman"/>
                <w:sz w:val="28"/>
                <w:szCs w:val="28"/>
              </w:rPr>
            </w:pPr>
            <w:r w:rsidRPr="00B10BB7">
              <w:rPr>
                <w:rFonts w:ascii="Times New Roman" w:hAnsi="Times New Roman" w:cs="Times New Roman"/>
                <w:sz w:val="28"/>
                <w:szCs w:val="28"/>
              </w:rPr>
              <w:t>Для формувань уміння та навичок застосовуються такі методи навчання:</w:t>
            </w:r>
          </w:p>
          <w:p w14:paraId="6B158A4D" w14:textId="77777777" w:rsidR="00751AC1" w:rsidRPr="00B10BB7" w:rsidRDefault="00751AC1" w:rsidP="00751AC1">
            <w:pPr>
              <w:widowControl w:val="0"/>
              <w:numPr>
                <w:ilvl w:val="0"/>
                <w:numId w:val="14"/>
              </w:numPr>
              <w:spacing w:after="0" w:line="276" w:lineRule="auto"/>
              <w:ind w:left="172"/>
              <w:jc w:val="both"/>
              <w:rPr>
                <w:rFonts w:ascii="Times New Roman" w:hAnsi="Times New Roman" w:cs="Times New Roman"/>
                <w:sz w:val="28"/>
                <w:szCs w:val="28"/>
              </w:rPr>
            </w:pPr>
            <w:r w:rsidRPr="00B10BB7">
              <w:rPr>
                <w:rFonts w:ascii="Times New Roman" w:hAnsi="Times New Roman" w:cs="Times New Roman"/>
                <w:sz w:val="28"/>
                <w:szCs w:val="28"/>
              </w:rPr>
              <w:t xml:space="preserve">вербальні (лекція, </w:t>
            </w:r>
            <w:r>
              <w:rPr>
                <w:rFonts w:ascii="Times New Roman" w:hAnsi="Times New Roman" w:cs="Times New Roman"/>
                <w:sz w:val="28"/>
                <w:szCs w:val="28"/>
              </w:rPr>
              <w:t xml:space="preserve">гра, виконання задач, </w:t>
            </w:r>
            <w:r w:rsidRPr="00B10BB7">
              <w:rPr>
                <w:rFonts w:ascii="Times New Roman" w:hAnsi="Times New Roman" w:cs="Times New Roman"/>
                <w:sz w:val="28"/>
                <w:szCs w:val="28"/>
              </w:rPr>
              <w:t>бесіда, інформування, пояснення, розповідь, дискусія);</w:t>
            </w:r>
          </w:p>
          <w:p w14:paraId="346796D2" w14:textId="77777777" w:rsidR="00751AC1" w:rsidRPr="00B10BB7" w:rsidRDefault="00751AC1" w:rsidP="00751AC1">
            <w:pPr>
              <w:widowControl w:val="0"/>
              <w:numPr>
                <w:ilvl w:val="0"/>
                <w:numId w:val="14"/>
              </w:numPr>
              <w:spacing w:after="0" w:line="276" w:lineRule="auto"/>
              <w:ind w:left="172"/>
              <w:jc w:val="both"/>
              <w:rPr>
                <w:rFonts w:ascii="Times New Roman" w:hAnsi="Times New Roman" w:cs="Times New Roman"/>
                <w:sz w:val="28"/>
                <w:szCs w:val="28"/>
              </w:rPr>
            </w:pPr>
            <w:r w:rsidRPr="00B10BB7">
              <w:rPr>
                <w:rFonts w:ascii="Times New Roman" w:hAnsi="Times New Roman" w:cs="Times New Roman"/>
                <w:sz w:val="28"/>
                <w:szCs w:val="28"/>
              </w:rPr>
              <w:t>наочні (ілюстрація, демонстрація, самостійне спостереження);</w:t>
            </w:r>
          </w:p>
          <w:p w14:paraId="0511D108" w14:textId="77777777" w:rsidR="00751AC1" w:rsidRPr="00B10BB7" w:rsidRDefault="00751AC1" w:rsidP="00751AC1">
            <w:pPr>
              <w:widowControl w:val="0"/>
              <w:numPr>
                <w:ilvl w:val="0"/>
                <w:numId w:val="14"/>
              </w:numPr>
              <w:spacing w:after="0" w:line="276" w:lineRule="auto"/>
              <w:ind w:left="172"/>
              <w:jc w:val="both"/>
              <w:rPr>
                <w:rFonts w:ascii="Times New Roman" w:hAnsi="Times New Roman" w:cs="Times New Roman"/>
                <w:sz w:val="28"/>
                <w:szCs w:val="28"/>
              </w:rPr>
            </w:pPr>
            <w:r w:rsidRPr="00B10BB7">
              <w:rPr>
                <w:rFonts w:ascii="Times New Roman" w:hAnsi="Times New Roman" w:cs="Times New Roman"/>
                <w:sz w:val="28"/>
                <w:szCs w:val="28"/>
              </w:rPr>
              <w:t xml:space="preserve">практичні (усні, письмові, графічні вправи, тестування, </w:t>
            </w:r>
            <w:r>
              <w:rPr>
                <w:rFonts w:ascii="Times New Roman" w:hAnsi="Times New Roman" w:cs="Times New Roman"/>
                <w:sz w:val="28"/>
                <w:szCs w:val="28"/>
              </w:rPr>
              <w:t xml:space="preserve">досліди, експерименти,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 xml:space="preserve">, </w:t>
            </w:r>
            <w:r w:rsidRPr="00B10BB7">
              <w:rPr>
                <w:rFonts w:ascii="Times New Roman" w:hAnsi="Times New Roman" w:cs="Times New Roman"/>
                <w:sz w:val="28"/>
                <w:szCs w:val="28"/>
              </w:rPr>
              <w:t>кейси, екскурсії, конференції);</w:t>
            </w:r>
          </w:p>
          <w:p w14:paraId="178CD21C" w14:textId="77777777" w:rsidR="00751AC1" w:rsidRPr="00B10BB7" w:rsidRDefault="00751AC1" w:rsidP="00751AC1">
            <w:pPr>
              <w:widowControl w:val="0"/>
              <w:numPr>
                <w:ilvl w:val="0"/>
                <w:numId w:val="14"/>
              </w:numPr>
              <w:spacing w:after="0" w:line="276" w:lineRule="auto"/>
              <w:ind w:left="172"/>
              <w:jc w:val="both"/>
              <w:rPr>
                <w:rFonts w:ascii="Times New Roman" w:hAnsi="Times New Roman" w:cs="Times New Roman"/>
                <w:sz w:val="28"/>
                <w:szCs w:val="28"/>
              </w:rPr>
            </w:pPr>
            <w:r w:rsidRPr="00B10BB7">
              <w:rPr>
                <w:rFonts w:ascii="Times New Roman" w:hAnsi="Times New Roman" w:cs="Times New Roman"/>
                <w:sz w:val="28"/>
                <w:szCs w:val="28"/>
              </w:rPr>
              <w:t>інтерактивні методи;</w:t>
            </w:r>
          </w:p>
          <w:p w14:paraId="10654A7A" w14:textId="77777777" w:rsidR="00751AC1" w:rsidRPr="00B10BB7" w:rsidRDefault="00751AC1" w:rsidP="00751AC1">
            <w:pPr>
              <w:widowControl w:val="0"/>
              <w:spacing w:after="0"/>
              <w:ind w:left="172"/>
              <w:jc w:val="both"/>
              <w:rPr>
                <w:rFonts w:ascii="Times New Roman" w:hAnsi="Times New Roman" w:cs="Times New Roman"/>
                <w:b/>
                <w:bCs/>
                <w:color w:val="215868" w:themeColor="accent5" w:themeShade="80"/>
                <w:sz w:val="28"/>
                <w:szCs w:val="28"/>
              </w:rPr>
            </w:pPr>
            <w:r w:rsidRPr="00B10BB7">
              <w:rPr>
                <w:rFonts w:ascii="Times New Roman" w:hAnsi="Times New Roman" w:cs="Times New Roman"/>
                <w:sz w:val="28"/>
                <w:szCs w:val="28"/>
              </w:rPr>
              <w:t>самостійна поза аудиторна</w:t>
            </w:r>
            <w:r w:rsidRPr="00B10BB7">
              <w:rPr>
                <w:rFonts w:ascii="Times New Roman" w:hAnsi="Times New Roman" w:cs="Times New Roman"/>
                <w:sz w:val="28"/>
                <w:szCs w:val="28"/>
                <w:lang w:val="ru-RU"/>
              </w:rPr>
              <w:t xml:space="preserve"> </w:t>
            </w:r>
            <w:r w:rsidRPr="00B10BB7">
              <w:rPr>
                <w:rFonts w:ascii="Times New Roman" w:hAnsi="Times New Roman" w:cs="Times New Roman"/>
                <w:sz w:val="28"/>
                <w:szCs w:val="28"/>
              </w:rPr>
              <w:t>(індивідуальна) робота студентів.</w:t>
            </w:r>
          </w:p>
        </w:tc>
      </w:tr>
      <w:tr w:rsidR="000D4AA7" w:rsidRPr="0099715F" w14:paraId="3B5E080A" w14:textId="77777777" w:rsidTr="00751AC1">
        <w:tc>
          <w:tcPr>
            <w:tcW w:w="4195" w:type="dxa"/>
            <w:shd w:val="clear" w:color="auto" w:fill="BDFC92"/>
            <w:vAlign w:val="center"/>
          </w:tcPr>
          <w:p w14:paraId="6AC69911" w14:textId="77777777" w:rsidR="000D4AA7" w:rsidRPr="0099715F" w:rsidRDefault="000D4AA7" w:rsidP="00751AC1">
            <w:pPr>
              <w:widowControl w:val="0"/>
              <w:spacing w:after="0" w:line="276" w:lineRule="auto"/>
              <w:rPr>
                <w:rFonts w:ascii="Times New Roman" w:hAnsi="Times New Roman" w:cs="Times New Roman"/>
                <w:bCs/>
                <w:sz w:val="28"/>
                <w:szCs w:val="28"/>
              </w:rPr>
            </w:pPr>
            <w:r w:rsidRPr="0099715F">
              <w:rPr>
                <w:rFonts w:ascii="Times New Roman" w:hAnsi="Times New Roman" w:cs="Times New Roman"/>
                <w:bCs/>
                <w:sz w:val="28"/>
                <w:szCs w:val="28"/>
              </w:rPr>
              <w:t>Засоби діагностики</w:t>
            </w:r>
          </w:p>
        </w:tc>
        <w:tc>
          <w:tcPr>
            <w:tcW w:w="5728" w:type="dxa"/>
            <w:gridSpan w:val="2"/>
          </w:tcPr>
          <w:p w14:paraId="5FEB026E" w14:textId="77777777" w:rsidR="000D4AA7" w:rsidRPr="00B10BB7" w:rsidRDefault="000D4AA7"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письмовий або комп’ютерний тестовий контроль;</w:t>
            </w:r>
          </w:p>
          <w:p w14:paraId="55C92D78" w14:textId="77777777" w:rsidR="000D4AA7" w:rsidRPr="00B10BB7" w:rsidRDefault="004579F9"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 xml:space="preserve">контрольні роботи – </w:t>
            </w:r>
            <w:r w:rsidRPr="00B10BB7">
              <w:rPr>
                <w:rFonts w:ascii="Times New Roman" w:hAnsi="Times New Roman" w:cs="Times New Roman"/>
                <w:sz w:val="28"/>
                <w:szCs w:val="28"/>
                <w:lang w:val="ru-RU"/>
              </w:rPr>
              <w:t>1</w:t>
            </w:r>
            <w:r w:rsidR="000D4AA7" w:rsidRPr="00B10BB7">
              <w:rPr>
                <w:rFonts w:ascii="Times New Roman" w:hAnsi="Times New Roman" w:cs="Times New Roman"/>
                <w:sz w:val="28"/>
                <w:szCs w:val="28"/>
              </w:rPr>
              <w:t>;</w:t>
            </w:r>
          </w:p>
          <w:p w14:paraId="21E249EF" w14:textId="77777777" w:rsidR="000D4AA7" w:rsidRPr="00B10BB7" w:rsidRDefault="000D4AA7" w:rsidP="00751AC1">
            <w:pPr>
              <w:widowControl w:val="0"/>
              <w:numPr>
                <w:ilvl w:val="0"/>
                <w:numId w:val="1"/>
              </w:numPr>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обов’язкове домашнє завдання (ОДЗ);</w:t>
            </w:r>
          </w:p>
          <w:p w14:paraId="013B1A8A" w14:textId="77777777" w:rsidR="000D4AA7" w:rsidRPr="00B10BB7" w:rsidRDefault="000D4AA7" w:rsidP="00751AC1">
            <w:pPr>
              <w:widowControl w:val="0"/>
              <w:numPr>
                <w:ilvl w:val="0"/>
                <w:numId w:val="1"/>
              </w:numPr>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оцінка активності студентів на занятті;</w:t>
            </w:r>
          </w:p>
          <w:p w14:paraId="5375C2E6" w14:textId="77777777" w:rsidR="000D4AA7" w:rsidRPr="00B10BB7" w:rsidRDefault="000D4AA7" w:rsidP="00751AC1">
            <w:pPr>
              <w:widowControl w:val="0"/>
              <w:numPr>
                <w:ilvl w:val="0"/>
                <w:numId w:val="1"/>
              </w:numPr>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перевірка тезисного конспекту;</w:t>
            </w:r>
          </w:p>
          <w:p w14:paraId="67C2D62F" w14:textId="77777777" w:rsidR="000D4AA7" w:rsidRPr="00B10BB7" w:rsidRDefault="000D4AA7" w:rsidP="00751AC1">
            <w:pPr>
              <w:widowControl w:val="0"/>
              <w:numPr>
                <w:ilvl w:val="0"/>
                <w:numId w:val="1"/>
              </w:numPr>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написання повідомлень, доповідей, рефератів;</w:t>
            </w:r>
          </w:p>
          <w:p w14:paraId="389FAC35" w14:textId="77777777" w:rsidR="000D4AA7" w:rsidRPr="00B10BB7" w:rsidRDefault="000D4AA7"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фронтальне опитування;</w:t>
            </w:r>
          </w:p>
          <w:p w14:paraId="609E2CA4" w14:textId="77777777" w:rsidR="000D4AA7" w:rsidRPr="00B10BB7" w:rsidRDefault="000D4AA7"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усне індивідуальне опитування;</w:t>
            </w:r>
          </w:p>
          <w:p w14:paraId="2F23830B" w14:textId="77777777" w:rsidR="000D4AA7" w:rsidRPr="00B10BB7" w:rsidRDefault="000D4AA7"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індивідуальні завдання;</w:t>
            </w:r>
          </w:p>
          <w:p w14:paraId="00671351" w14:textId="77777777" w:rsidR="000D4AA7" w:rsidRPr="00B10BB7" w:rsidRDefault="000D4AA7"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студентські презентації;</w:t>
            </w:r>
          </w:p>
          <w:p w14:paraId="0D5CC77F" w14:textId="77777777" w:rsidR="000D4AA7" w:rsidRPr="00B10BB7" w:rsidRDefault="000D4AA7" w:rsidP="00751AC1">
            <w:pPr>
              <w:widowControl w:val="0"/>
              <w:numPr>
                <w:ilvl w:val="0"/>
                <w:numId w:val="1"/>
              </w:numPr>
              <w:spacing w:after="0" w:line="276" w:lineRule="auto"/>
              <w:jc w:val="both"/>
              <w:rPr>
                <w:rFonts w:ascii="Times New Roman" w:hAnsi="Times New Roman" w:cs="Times New Roman"/>
                <w:b/>
                <w:sz w:val="28"/>
                <w:szCs w:val="28"/>
              </w:rPr>
            </w:pPr>
            <w:r w:rsidRPr="00B10BB7">
              <w:rPr>
                <w:rFonts w:ascii="Times New Roman" w:hAnsi="Times New Roman" w:cs="Times New Roman"/>
                <w:sz w:val="28"/>
                <w:szCs w:val="28"/>
              </w:rPr>
              <w:t xml:space="preserve">творчі </w:t>
            </w:r>
            <w:proofErr w:type="spellStart"/>
            <w:r w:rsidRPr="00B10BB7">
              <w:rPr>
                <w:rFonts w:ascii="Times New Roman" w:hAnsi="Times New Roman" w:cs="Times New Roman"/>
                <w:sz w:val="28"/>
                <w:szCs w:val="28"/>
              </w:rPr>
              <w:t>проєкти</w:t>
            </w:r>
            <w:proofErr w:type="spellEnd"/>
            <w:r w:rsidRPr="00B10BB7">
              <w:rPr>
                <w:rFonts w:ascii="Times New Roman" w:hAnsi="Times New Roman" w:cs="Times New Roman"/>
                <w:sz w:val="28"/>
                <w:szCs w:val="28"/>
              </w:rPr>
              <w:t>.</w:t>
            </w:r>
          </w:p>
        </w:tc>
      </w:tr>
      <w:tr w:rsidR="000D4AA7" w:rsidRPr="0099715F" w14:paraId="3F0F1A76" w14:textId="77777777" w:rsidTr="00751AC1">
        <w:tc>
          <w:tcPr>
            <w:tcW w:w="4195" w:type="dxa"/>
            <w:shd w:val="clear" w:color="auto" w:fill="BDFC92"/>
            <w:vAlign w:val="center"/>
          </w:tcPr>
          <w:p w14:paraId="2167329F" w14:textId="77777777" w:rsidR="000D4AA7" w:rsidRPr="0099715F" w:rsidRDefault="000D4AA7" w:rsidP="00751AC1">
            <w:pPr>
              <w:widowControl w:val="0"/>
              <w:spacing w:after="0" w:line="276" w:lineRule="auto"/>
              <w:rPr>
                <w:rFonts w:ascii="Times New Roman" w:hAnsi="Times New Roman" w:cs="Times New Roman"/>
                <w:bCs/>
                <w:sz w:val="28"/>
                <w:szCs w:val="28"/>
              </w:rPr>
            </w:pPr>
            <w:r w:rsidRPr="0099715F">
              <w:rPr>
                <w:rFonts w:ascii="Times New Roman" w:hAnsi="Times New Roman" w:cs="Times New Roman"/>
                <w:bCs/>
                <w:sz w:val="28"/>
                <w:szCs w:val="28"/>
              </w:rPr>
              <w:lastRenderedPageBreak/>
              <w:t>Критерії оцінювання</w:t>
            </w:r>
          </w:p>
        </w:tc>
        <w:tc>
          <w:tcPr>
            <w:tcW w:w="5728" w:type="dxa"/>
            <w:gridSpan w:val="2"/>
          </w:tcPr>
          <w:p w14:paraId="0F0DB24A" w14:textId="77777777" w:rsidR="000D4AA7" w:rsidRPr="00B10BB7" w:rsidRDefault="000D4AA7" w:rsidP="00751AC1">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Поточний та підсумковий контроль навчальних досягнень студентів на ІІ курсі здійснюється за 12-бальною шкалою. Підсумкова оцінка з профільних навчальних дисциплін, переводиться в 4-бальну шкалу відповідно до «Таблиці відповідності оцінок».</w:t>
            </w: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0D4AA7" w:rsidRPr="00B10BB7" w14:paraId="735CBCA1" w14:textId="77777777" w:rsidTr="007F3E28">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1B7D8106" w14:textId="77777777" w:rsidR="000D4AA7" w:rsidRPr="00B10BB7" w:rsidRDefault="000D4AA7" w:rsidP="00216413">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14:paraId="38CB893D" w14:textId="77777777" w:rsidR="000D4AA7" w:rsidRPr="00B10BB7" w:rsidRDefault="000D4AA7" w:rsidP="00216413">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Оцінка за 12-бальною шкалою </w:t>
                  </w:r>
                </w:p>
              </w:tc>
            </w:tr>
            <w:tr w:rsidR="000D4AA7" w:rsidRPr="00B10BB7" w14:paraId="3001493D" w14:textId="77777777" w:rsidTr="007F3E28">
              <w:trPr>
                <w:trHeight w:val="334"/>
              </w:trPr>
              <w:tc>
                <w:tcPr>
                  <w:tcW w:w="2491" w:type="dxa"/>
                  <w:tcBorders>
                    <w:top w:val="single" w:sz="4" w:space="0" w:color="000000"/>
                    <w:left w:val="single" w:sz="4" w:space="0" w:color="000000"/>
                    <w:bottom w:val="single" w:sz="4" w:space="0" w:color="000000"/>
                    <w:right w:val="single" w:sz="4" w:space="0" w:color="000000"/>
                  </w:tcBorders>
                  <w:hideMark/>
                </w:tcPr>
                <w:p w14:paraId="47BD53AA" w14:textId="77777777" w:rsidR="000D4AA7" w:rsidRPr="00B10BB7" w:rsidRDefault="000D4AA7" w:rsidP="00216413">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14:paraId="453F7F3E" w14:textId="77777777" w:rsidR="000D4AA7" w:rsidRPr="00B10BB7" w:rsidRDefault="000D4AA7" w:rsidP="00216413">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10-12 </w:t>
                  </w:r>
                </w:p>
              </w:tc>
            </w:tr>
            <w:tr w:rsidR="000D4AA7" w:rsidRPr="00B10BB7" w14:paraId="460F1D7C" w14:textId="77777777" w:rsidTr="007F3E28">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3C636939" w14:textId="77777777" w:rsidR="000D4AA7" w:rsidRPr="00B10BB7" w:rsidRDefault="000D4AA7" w:rsidP="00216413">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14:paraId="4CC89529" w14:textId="77777777" w:rsidR="000D4AA7" w:rsidRPr="00B10BB7" w:rsidRDefault="000D4AA7" w:rsidP="00216413">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7-9 </w:t>
                  </w:r>
                </w:p>
              </w:tc>
            </w:tr>
            <w:tr w:rsidR="000D4AA7" w:rsidRPr="00B10BB7" w14:paraId="1A465431" w14:textId="77777777" w:rsidTr="007F3E28">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4CEB04D9" w14:textId="77777777" w:rsidR="000D4AA7" w:rsidRPr="00B10BB7" w:rsidRDefault="000D4AA7" w:rsidP="00216413">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6F25DAC3" w14:textId="77777777" w:rsidR="000D4AA7" w:rsidRPr="00B10BB7" w:rsidRDefault="000D4AA7" w:rsidP="00216413">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4-6 </w:t>
                  </w:r>
                </w:p>
              </w:tc>
            </w:tr>
            <w:tr w:rsidR="000D4AA7" w:rsidRPr="00B10BB7" w14:paraId="09E030C2" w14:textId="77777777" w:rsidTr="007F3E28">
              <w:trPr>
                <w:trHeight w:val="334"/>
              </w:trPr>
              <w:tc>
                <w:tcPr>
                  <w:tcW w:w="2491" w:type="dxa"/>
                  <w:tcBorders>
                    <w:top w:val="single" w:sz="4" w:space="0" w:color="000000"/>
                    <w:left w:val="single" w:sz="4" w:space="0" w:color="000000"/>
                    <w:bottom w:val="single" w:sz="4" w:space="0" w:color="000000"/>
                    <w:right w:val="single" w:sz="4" w:space="0" w:color="000000"/>
                  </w:tcBorders>
                  <w:hideMark/>
                </w:tcPr>
                <w:p w14:paraId="17189E44" w14:textId="77777777" w:rsidR="000D4AA7" w:rsidRPr="00B10BB7" w:rsidRDefault="000D4AA7" w:rsidP="00216413">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267C4E9A" w14:textId="77777777" w:rsidR="000D4AA7" w:rsidRPr="00B10BB7" w:rsidRDefault="000D4AA7" w:rsidP="00216413">
                  <w:pPr>
                    <w:framePr w:hSpace="180" w:wrap="around" w:vAnchor="text" w:hAnchor="margin" w:xAlign="center" w:y="-226"/>
                    <w:spacing w:after="0" w:line="276" w:lineRule="auto"/>
                    <w:suppressOverlap/>
                    <w:rPr>
                      <w:rFonts w:ascii="Times New Roman" w:eastAsia="Times New Roman" w:hAnsi="Times New Roman" w:cs="Times New Roman"/>
                      <w:color w:val="000000"/>
                      <w:sz w:val="28"/>
                      <w:szCs w:val="28"/>
                      <w:lang w:eastAsia="uk-UA"/>
                    </w:rPr>
                  </w:pPr>
                  <w:r w:rsidRPr="00B10BB7">
                    <w:rPr>
                      <w:rFonts w:ascii="Times New Roman" w:eastAsia="Times New Roman" w:hAnsi="Times New Roman" w:cs="Times New Roman"/>
                      <w:color w:val="000000"/>
                      <w:sz w:val="28"/>
                      <w:szCs w:val="28"/>
                      <w:lang w:eastAsia="uk-UA"/>
                    </w:rPr>
                    <w:t xml:space="preserve">1-3 </w:t>
                  </w:r>
                </w:p>
              </w:tc>
            </w:tr>
          </w:tbl>
          <w:p w14:paraId="78BB2889" w14:textId="77777777" w:rsidR="000D4AA7" w:rsidRPr="00B10BB7" w:rsidRDefault="000D4AA7" w:rsidP="00751AC1">
            <w:pPr>
              <w:widowControl w:val="0"/>
              <w:spacing w:after="0" w:line="276" w:lineRule="auto"/>
              <w:jc w:val="both"/>
              <w:rPr>
                <w:rFonts w:ascii="Times New Roman" w:hAnsi="Times New Roman" w:cs="Times New Roman"/>
                <w:bCs/>
                <w:sz w:val="28"/>
                <w:szCs w:val="28"/>
              </w:rPr>
            </w:pPr>
            <w:r w:rsidRPr="00B10BB7">
              <w:rPr>
                <w:rFonts w:ascii="Times New Roman" w:hAnsi="Times New Roman" w:cs="Times New Roman"/>
                <w:bCs/>
                <w:sz w:val="28"/>
                <w:szCs w:val="28"/>
              </w:rPr>
              <w:t xml:space="preserve"> </w:t>
            </w:r>
          </w:p>
        </w:tc>
      </w:tr>
      <w:tr w:rsidR="000D4AA7" w:rsidRPr="0099715F" w14:paraId="231B647B" w14:textId="77777777" w:rsidTr="00751AC1">
        <w:tc>
          <w:tcPr>
            <w:tcW w:w="9923" w:type="dxa"/>
            <w:gridSpan w:val="3"/>
            <w:shd w:val="clear" w:color="auto" w:fill="FFFFFF" w:themeFill="background1"/>
          </w:tcPr>
          <w:p w14:paraId="41770319" w14:textId="77777777" w:rsidR="000D4AA7" w:rsidRPr="0099715F" w:rsidRDefault="000D4AA7" w:rsidP="00751AC1">
            <w:pPr>
              <w:widowControl w:val="0"/>
              <w:spacing w:after="0" w:line="276" w:lineRule="auto"/>
              <w:jc w:val="both"/>
              <w:rPr>
                <w:rFonts w:ascii="Times New Roman" w:hAnsi="Times New Roman" w:cs="Times New Roman"/>
                <w:bCs/>
                <w:sz w:val="28"/>
                <w:szCs w:val="28"/>
              </w:rPr>
            </w:pPr>
            <w:r w:rsidRPr="0099715F">
              <w:rPr>
                <w:rFonts w:ascii="Times New Roman" w:hAnsi="Times New Roman" w:cs="Times New Roman"/>
                <w:bCs/>
                <w:sz w:val="28"/>
                <w:szCs w:val="28"/>
              </w:rPr>
              <w:t>«Таблиця критеріїв оцінювання за 12-бальною системою»</w:t>
            </w:r>
          </w:p>
          <w:tbl>
            <w:tblPr>
              <w:tblW w:w="9668" w:type="dxa"/>
              <w:tblLayout w:type="fixed"/>
              <w:tblCellMar>
                <w:top w:w="11" w:type="dxa"/>
                <w:left w:w="110" w:type="dxa"/>
                <w:right w:w="37" w:type="dxa"/>
              </w:tblCellMar>
              <w:tblLook w:val="04A0" w:firstRow="1" w:lastRow="0" w:firstColumn="1" w:lastColumn="0" w:noHBand="0" w:noVBand="1"/>
            </w:tblPr>
            <w:tblGrid>
              <w:gridCol w:w="1913"/>
              <w:gridCol w:w="1434"/>
              <w:gridCol w:w="6321"/>
            </w:tblGrid>
            <w:tr w:rsidR="000D4AA7" w:rsidRPr="0099715F" w14:paraId="00D408CD" w14:textId="77777777" w:rsidTr="007376A2">
              <w:trPr>
                <w:trHeight w:val="975"/>
              </w:trPr>
              <w:tc>
                <w:tcPr>
                  <w:tcW w:w="1913" w:type="dxa"/>
                  <w:tcBorders>
                    <w:top w:val="single" w:sz="4" w:space="0" w:color="000000"/>
                    <w:left w:val="single" w:sz="4" w:space="0" w:color="000000"/>
                    <w:bottom w:val="single" w:sz="4" w:space="0" w:color="000000"/>
                    <w:right w:val="single" w:sz="4" w:space="0" w:color="000000"/>
                  </w:tcBorders>
                  <w:hideMark/>
                </w:tcPr>
                <w:p w14:paraId="0DBEB4F2"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683059BD" w14:textId="77777777" w:rsidR="000D4AA7" w:rsidRPr="0099715F" w:rsidRDefault="000D4AA7" w:rsidP="00216413">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14:paraId="21EF9FD9"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0D4AA7" w:rsidRPr="0099715F" w14:paraId="3BB07DD4" w14:textId="77777777" w:rsidTr="007376A2">
              <w:trPr>
                <w:trHeight w:val="331"/>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14:paraId="61624017" w14:textId="77777777" w:rsidR="000D4AA7" w:rsidRPr="0099715F" w:rsidRDefault="000D4AA7" w:rsidP="00216413">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14:paraId="1141A53A"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1</w:t>
                  </w:r>
                </w:p>
              </w:tc>
              <w:tc>
                <w:tcPr>
                  <w:tcW w:w="6321" w:type="dxa"/>
                  <w:tcBorders>
                    <w:top w:val="single" w:sz="4" w:space="0" w:color="000000"/>
                    <w:left w:val="single" w:sz="4" w:space="0" w:color="000000"/>
                    <w:bottom w:val="single" w:sz="4" w:space="0" w:color="000000"/>
                    <w:right w:val="single" w:sz="4" w:space="0" w:color="000000"/>
                  </w:tcBorders>
                  <w:hideMark/>
                </w:tcPr>
                <w:p w14:paraId="1E6C4C1C"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розрізняє об’єкти вивчення. </w:t>
                  </w:r>
                </w:p>
              </w:tc>
            </w:tr>
            <w:tr w:rsidR="000D4AA7" w:rsidRPr="0099715F" w14:paraId="2552C925" w14:textId="77777777" w:rsidTr="007376A2">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7CD7F592"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03F4CDCA" w14:textId="77777777" w:rsidR="000D4AA7" w:rsidRPr="0099715F" w:rsidRDefault="000D4AA7" w:rsidP="00216413">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2</w:t>
                  </w:r>
                </w:p>
              </w:tc>
              <w:tc>
                <w:tcPr>
                  <w:tcW w:w="6321" w:type="dxa"/>
                  <w:tcBorders>
                    <w:top w:val="single" w:sz="4" w:space="0" w:color="000000"/>
                    <w:left w:val="single" w:sz="4" w:space="0" w:color="000000"/>
                    <w:bottom w:val="single" w:sz="4" w:space="0" w:color="000000"/>
                    <w:right w:val="single" w:sz="4" w:space="0" w:color="000000"/>
                  </w:tcBorders>
                  <w:hideMark/>
                </w:tcPr>
                <w:p w14:paraId="618779A6"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відтворює незначну частину навчального матеріалу, має нечіткі уявлення про об’єкт вивчення. </w:t>
                  </w:r>
                </w:p>
              </w:tc>
            </w:tr>
            <w:tr w:rsidR="000D4AA7" w:rsidRPr="0099715F" w14:paraId="3649F6CB" w14:textId="77777777" w:rsidTr="007376A2">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73FB633C"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0E1AE9FD" w14:textId="77777777" w:rsidR="000D4AA7" w:rsidRPr="0099715F" w:rsidRDefault="000D4AA7" w:rsidP="00216413">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3</w:t>
                  </w:r>
                </w:p>
              </w:tc>
              <w:tc>
                <w:tcPr>
                  <w:tcW w:w="6321" w:type="dxa"/>
                  <w:tcBorders>
                    <w:top w:val="single" w:sz="4" w:space="0" w:color="000000"/>
                    <w:left w:val="single" w:sz="4" w:space="0" w:color="000000"/>
                    <w:bottom w:val="single" w:sz="4" w:space="0" w:color="000000"/>
                    <w:right w:val="single" w:sz="4" w:space="0" w:color="000000"/>
                  </w:tcBorders>
                  <w:hideMark/>
                </w:tcPr>
                <w:p w14:paraId="398F45AF"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Здобувач освіти відтворює частину навчального матеріалу; з</w:t>
                  </w:r>
                  <w:r w:rsidR="007565E2">
                    <w:rPr>
                      <w:rFonts w:ascii="Times New Roman" w:eastAsia="Calibri" w:hAnsi="Times New Roman" w:cs="Times New Roman"/>
                      <w:color w:val="000000"/>
                      <w:sz w:val="28"/>
                      <w:szCs w:val="28"/>
                      <w:lang w:val="ru-RU" w:eastAsia="uk-UA"/>
                    </w:rPr>
                    <w:t>а</w:t>
                  </w:r>
                  <w:r w:rsidRPr="0099715F">
                    <w:rPr>
                      <w:rFonts w:ascii="Times New Roman" w:eastAsia="Calibri" w:hAnsi="Times New Roman" w:cs="Times New Roman"/>
                      <w:color w:val="000000"/>
                      <w:sz w:val="28"/>
                      <w:szCs w:val="28"/>
                      <w:lang w:eastAsia="uk-UA"/>
                    </w:rPr>
                    <w:t xml:space="preserve"> допомогою викладача виконує </w:t>
                  </w:r>
                </w:p>
                <w:p w14:paraId="48711BF2"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елементарні завдання. </w:t>
                  </w:r>
                </w:p>
              </w:tc>
            </w:tr>
            <w:tr w:rsidR="000D4AA7" w:rsidRPr="0099715F" w14:paraId="39C0FAB6" w14:textId="77777777" w:rsidTr="007376A2">
              <w:trPr>
                <w:trHeight w:val="975"/>
              </w:trPr>
              <w:tc>
                <w:tcPr>
                  <w:tcW w:w="1913" w:type="dxa"/>
                  <w:tcBorders>
                    <w:top w:val="single" w:sz="4" w:space="0" w:color="000000"/>
                    <w:left w:val="single" w:sz="4" w:space="0" w:color="000000"/>
                    <w:bottom w:val="single" w:sz="4" w:space="0" w:color="auto"/>
                    <w:right w:val="single" w:sz="4" w:space="0" w:color="000000"/>
                  </w:tcBorders>
                  <w:vAlign w:val="center"/>
                  <w:hideMark/>
                </w:tcPr>
                <w:p w14:paraId="4E8DA874" w14:textId="77777777" w:rsidR="000D4AA7" w:rsidRPr="0099715F" w:rsidRDefault="000D4AA7" w:rsidP="00216413">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2B845AC2" w14:textId="77777777" w:rsidR="000D4AA7" w:rsidRPr="0099715F" w:rsidRDefault="000D4AA7" w:rsidP="00216413">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4</w:t>
                  </w:r>
                </w:p>
              </w:tc>
              <w:tc>
                <w:tcPr>
                  <w:tcW w:w="6321" w:type="dxa"/>
                  <w:tcBorders>
                    <w:top w:val="single" w:sz="4" w:space="0" w:color="000000"/>
                    <w:left w:val="single" w:sz="4" w:space="0" w:color="000000"/>
                    <w:bottom w:val="single" w:sz="4" w:space="0" w:color="000000"/>
                    <w:right w:val="single" w:sz="4" w:space="0" w:color="000000"/>
                  </w:tcBorders>
                  <w:hideMark/>
                </w:tcPr>
                <w:p w14:paraId="0F9A9E8B"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з допомогою викладача відтворює основний навчальний матеріал, може повторити за зразком певну операцію, дію. </w:t>
                  </w:r>
                </w:p>
              </w:tc>
            </w:tr>
            <w:tr w:rsidR="000D4AA7" w:rsidRPr="0099715F" w14:paraId="6104CAB6" w14:textId="77777777" w:rsidTr="007376A2">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14:paraId="3B5EE525"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42898BCA" w14:textId="77777777" w:rsidR="000D4AA7" w:rsidRPr="0099715F" w:rsidRDefault="000D4AA7" w:rsidP="00216413">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5</w:t>
                  </w:r>
                </w:p>
              </w:tc>
              <w:tc>
                <w:tcPr>
                  <w:tcW w:w="6321" w:type="dxa"/>
                  <w:tcBorders>
                    <w:top w:val="single" w:sz="4" w:space="0" w:color="000000"/>
                    <w:left w:val="single" w:sz="4" w:space="0" w:color="000000"/>
                    <w:bottom w:val="single" w:sz="4" w:space="0" w:color="000000"/>
                    <w:right w:val="single" w:sz="4" w:space="0" w:color="000000"/>
                  </w:tcBorders>
                  <w:hideMark/>
                </w:tcPr>
                <w:p w14:paraId="31C4ABEF"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Здобувач освіти відтворює основний навчальний матеріал, здатний з помилками й неточностями дати визначення понять, сформулювати правило.</w:t>
                  </w:r>
                </w:p>
              </w:tc>
            </w:tr>
            <w:tr w:rsidR="000D4AA7" w:rsidRPr="0099715F" w14:paraId="196C1FA8" w14:textId="77777777" w:rsidTr="007376A2">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14:paraId="0FE18E9F"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5B292FD1" w14:textId="77777777" w:rsidR="000D4AA7" w:rsidRPr="0099715F" w:rsidRDefault="000D4AA7" w:rsidP="00216413">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6</w:t>
                  </w:r>
                </w:p>
              </w:tc>
              <w:tc>
                <w:tcPr>
                  <w:tcW w:w="6321" w:type="dxa"/>
                  <w:tcBorders>
                    <w:top w:val="single" w:sz="4" w:space="0" w:color="000000"/>
                    <w:left w:val="single" w:sz="4" w:space="0" w:color="000000"/>
                    <w:bottom w:val="single" w:sz="4" w:space="0" w:color="000000"/>
                    <w:right w:val="single" w:sz="4" w:space="0" w:color="000000"/>
                  </w:tcBorders>
                  <w:hideMark/>
                </w:tcPr>
                <w:p w14:paraId="561C5EC2"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виявляє знання й розуміння основних положень навчального матеріалу. Відповідь його (її) правильна, але недостатньо осмислена. Вміє застосувати знання при виконанні завдань за зразком. </w:t>
                  </w:r>
                </w:p>
              </w:tc>
            </w:tr>
            <w:tr w:rsidR="000D4AA7" w:rsidRPr="0099715F" w14:paraId="03639983" w14:textId="77777777" w:rsidTr="007376A2">
              <w:trPr>
                <w:trHeight w:val="1618"/>
              </w:trPr>
              <w:tc>
                <w:tcPr>
                  <w:tcW w:w="1913" w:type="dxa"/>
                  <w:vMerge w:val="restart"/>
                  <w:tcBorders>
                    <w:top w:val="single" w:sz="4" w:space="0" w:color="000000"/>
                    <w:left w:val="single" w:sz="4" w:space="0" w:color="000000"/>
                    <w:bottom w:val="single" w:sz="4" w:space="0" w:color="000000"/>
                    <w:right w:val="single" w:sz="4" w:space="0" w:color="000000"/>
                  </w:tcBorders>
                  <w:vAlign w:val="center"/>
                  <w:hideMark/>
                </w:tcPr>
                <w:p w14:paraId="64072813" w14:textId="77777777" w:rsidR="000D4AA7" w:rsidRPr="0099715F" w:rsidRDefault="000D4AA7" w:rsidP="00216413">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01995C03" w14:textId="77777777" w:rsidR="000D4AA7" w:rsidRPr="0099715F" w:rsidRDefault="000D4AA7" w:rsidP="00216413">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7</w:t>
                  </w:r>
                </w:p>
              </w:tc>
              <w:tc>
                <w:tcPr>
                  <w:tcW w:w="6321" w:type="dxa"/>
                  <w:tcBorders>
                    <w:top w:val="single" w:sz="4" w:space="0" w:color="000000"/>
                    <w:left w:val="single" w:sz="4" w:space="0" w:color="000000"/>
                    <w:bottom w:val="single" w:sz="4" w:space="0" w:color="000000"/>
                    <w:right w:val="single" w:sz="4" w:space="0" w:color="000000"/>
                  </w:tcBorders>
                  <w:hideMark/>
                </w:tcPr>
                <w:p w14:paraId="736BA346"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 </w:t>
                  </w:r>
                </w:p>
              </w:tc>
            </w:tr>
            <w:tr w:rsidR="000D4AA7" w:rsidRPr="0099715F" w14:paraId="376BF8CF" w14:textId="77777777" w:rsidTr="007376A2">
              <w:trPr>
                <w:trHeight w:val="1945"/>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1F04F6F5"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1C82C99B" w14:textId="77777777" w:rsidR="000D4AA7" w:rsidRPr="0099715F" w:rsidRDefault="000D4AA7" w:rsidP="00216413">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8</w:t>
                  </w:r>
                </w:p>
              </w:tc>
              <w:tc>
                <w:tcPr>
                  <w:tcW w:w="6321" w:type="dxa"/>
                  <w:tcBorders>
                    <w:top w:val="single" w:sz="4" w:space="0" w:color="000000"/>
                    <w:left w:val="single" w:sz="4" w:space="0" w:color="000000"/>
                    <w:bottom w:val="single" w:sz="4" w:space="0" w:color="000000"/>
                    <w:right w:val="single" w:sz="4" w:space="0" w:color="000000"/>
                  </w:tcBorders>
                  <w:hideMark/>
                </w:tcPr>
                <w:p w14:paraId="607D066A"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Знання здобувача освіти є достатнім, він (вона) застосовує вивчений матеріал у стандартних ситуаціях, намагається аналізувати, встановлювати зв’язки між фактами, робити висновки, контролювати власну діяльність. Відповідь його (її) логічна, хоч і має неточності. </w:t>
                  </w:r>
                </w:p>
              </w:tc>
            </w:tr>
            <w:tr w:rsidR="000D4AA7" w:rsidRPr="0099715F" w14:paraId="199ACE94" w14:textId="77777777" w:rsidTr="007376A2">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4434F10B"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3E1016A7" w14:textId="77777777" w:rsidR="000D4AA7" w:rsidRPr="0099715F" w:rsidRDefault="000D4AA7" w:rsidP="00216413">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9</w:t>
                  </w:r>
                </w:p>
              </w:tc>
              <w:tc>
                <w:tcPr>
                  <w:tcW w:w="6321" w:type="dxa"/>
                  <w:tcBorders>
                    <w:top w:val="single" w:sz="4" w:space="0" w:color="000000"/>
                    <w:left w:val="single" w:sz="4" w:space="0" w:color="000000"/>
                    <w:bottom w:val="single" w:sz="4" w:space="0" w:color="000000"/>
                    <w:right w:val="single" w:sz="4" w:space="0" w:color="000000"/>
                  </w:tcBorders>
                  <w:hideMark/>
                </w:tcPr>
                <w:p w14:paraId="0A41CE7A"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 </w:t>
                  </w:r>
                </w:p>
              </w:tc>
            </w:tr>
            <w:tr w:rsidR="000D4AA7" w:rsidRPr="0099715F" w14:paraId="7F3CC1E2" w14:textId="77777777" w:rsidTr="007376A2">
              <w:trPr>
                <w:trHeight w:val="979"/>
              </w:trPr>
              <w:tc>
                <w:tcPr>
                  <w:tcW w:w="1913" w:type="dxa"/>
                  <w:vMerge w:val="restart"/>
                  <w:tcBorders>
                    <w:top w:val="single" w:sz="4" w:space="0" w:color="000000"/>
                    <w:left w:val="single" w:sz="4" w:space="0" w:color="000000"/>
                    <w:bottom w:val="single" w:sz="4" w:space="0" w:color="000000"/>
                    <w:right w:val="single" w:sz="4" w:space="0" w:color="000000"/>
                  </w:tcBorders>
                  <w:vAlign w:val="center"/>
                </w:tcPr>
                <w:p w14:paraId="62F3B657" w14:textId="77777777" w:rsidR="000D4AA7" w:rsidRPr="0099715F" w:rsidRDefault="000D4AA7" w:rsidP="00216413">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ІV Високий </w:t>
                  </w:r>
                </w:p>
                <w:p w14:paraId="3AA718BF" w14:textId="77777777" w:rsidR="000D4AA7" w:rsidRPr="0099715F" w:rsidRDefault="000D4AA7" w:rsidP="00216413">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376D3BDE" w14:textId="77777777" w:rsidR="000D4AA7" w:rsidRPr="0099715F" w:rsidRDefault="000D4AA7" w:rsidP="00216413">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10</w:t>
                  </w:r>
                </w:p>
              </w:tc>
              <w:tc>
                <w:tcPr>
                  <w:tcW w:w="6321" w:type="dxa"/>
                  <w:tcBorders>
                    <w:top w:val="single" w:sz="4" w:space="0" w:color="000000"/>
                    <w:left w:val="single" w:sz="4" w:space="0" w:color="000000"/>
                    <w:bottom w:val="single" w:sz="4" w:space="0" w:color="000000"/>
                    <w:right w:val="single" w:sz="4" w:space="0" w:color="000000"/>
                  </w:tcBorders>
                  <w:hideMark/>
                </w:tcPr>
                <w:p w14:paraId="749E7D60"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має повні, глибокі знання, здатний (а) використовувати їх у практичній діяльності, робити висновки та узагальнення. </w:t>
                  </w:r>
                </w:p>
              </w:tc>
            </w:tr>
            <w:tr w:rsidR="000D4AA7" w:rsidRPr="0099715F" w14:paraId="4FB346EF" w14:textId="77777777" w:rsidTr="007376A2">
              <w:trPr>
                <w:trHeight w:val="129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58E6FE99"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30C22B65" w14:textId="77777777" w:rsidR="000D4AA7" w:rsidRPr="0099715F" w:rsidRDefault="000D4AA7" w:rsidP="00216413">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11</w:t>
                  </w:r>
                </w:p>
              </w:tc>
              <w:tc>
                <w:tcPr>
                  <w:tcW w:w="6321" w:type="dxa"/>
                  <w:tcBorders>
                    <w:top w:val="single" w:sz="4" w:space="0" w:color="000000"/>
                    <w:left w:val="single" w:sz="4" w:space="0" w:color="000000"/>
                    <w:bottom w:val="single" w:sz="4" w:space="0" w:color="000000"/>
                    <w:right w:val="single" w:sz="4" w:space="0" w:color="000000"/>
                  </w:tcBorders>
                  <w:hideMark/>
                </w:tcPr>
                <w:p w14:paraId="2407862E"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Здобувач освіти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tc>
            </w:tr>
            <w:tr w:rsidR="000D4AA7" w:rsidRPr="0099715F" w14:paraId="73365593" w14:textId="77777777" w:rsidTr="007376A2">
              <w:trPr>
                <w:trHeight w:val="226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2BB52FD1"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vAlign w:val="center"/>
                  <w:hideMark/>
                </w:tcPr>
                <w:p w14:paraId="60F83B77" w14:textId="77777777" w:rsidR="000D4AA7" w:rsidRPr="0099715F" w:rsidRDefault="000D4AA7" w:rsidP="00216413">
                  <w:pPr>
                    <w:framePr w:hSpace="180" w:wrap="around" w:vAnchor="text" w:hAnchor="margin" w:xAlign="center" w:y="-226"/>
                    <w:spacing w:after="0" w:line="276" w:lineRule="auto"/>
                    <w:suppressOverlap/>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12</w:t>
                  </w:r>
                </w:p>
              </w:tc>
              <w:tc>
                <w:tcPr>
                  <w:tcW w:w="6321" w:type="dxa"/>
                  <w:tcBorders>
                    <w:top w:val="single" w:sz="4" w:space="0" w:color="000000"/>
                    <w:left w:val="single" w:sz="4" w:space="0" w:color="000000"/>
                    <w:bottom w:val="single" w:sz="4" w:space="0" w:color="000000"/>
                    <w:right w:val="single" w:sz="4" w:space="0" w:color="000000"/>
                  </w:tcBorders>
                  <w:hideMark/>
                </w:tcPr>
                <w:p w14:paraId="2E0E3C91" w14:textId="77777777" w:rsidR="000D4AA7" w:rsidRPr="0099715F" w:rsidRDefault="000D4AA7" w:rsidP="00216413">
                  <w:pPr>
                    <w:framePr w:hSpace="180" w:wrap="around" w:vAnchor="text" w:hAnchor="margin" w:xAlign="center" w:y="-226"/>
                    <w:spacing w:after="0" w:line="276" w:lineRule="auto"/>
                    <w:suppressOverlap/>
                    <w:jc w:val="both"/>
                    <w:rPr>
                      <w:rFonts w:ascii="Times New Roman" w:eastAsia="Calibri" w:hAnsi="Times New Roman" w:cs="Times New Roman"/>
                      <w:color w:val="000000"/>
                      <w:sz w:val="28"/>
                      <w:szCs w:val="28"/>
                      <w:lang w:eastAsia="uk-UA"/>
                    </w:rPr>
                  </w:pPr>
                  <w:r w:rsidRPr="0099715F">
                    <w:rPr>
                      <w:rFonts w:ascii="Times New Roman" w:eastAsia="Calibri" w:hAnsi="Times New Roman" w:cs="Times New Roman"/>
                      <w:color w:val="000000"/>
                      <w:sz w:val="28"/>
                      <w:szCs w:val="28"/>
                      <w:lang w:eastAsia="uk-UA"/>
                    </w:rPr>
                    <w:t xml:space="preserve">Здобувач освіти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та приймати рішення. </w:t>
                  </w:r>
                </w:p>
              </w:tc>
            </w:tr>
          </w:tbl>
          <w:p w14:paraId="067DCC83" w14:textId="77777777" w:rsidR="000D4AA7" w:rsidRPr="0099715F" w:rsidRDefault="000D4AA7" w:rsidP="00751AC1">
            <w:pPr>
              <w:widowControl w:val="0"/>
              <w:spacing w:after="0" w:line="276" w:lineRule="auto"/>
              <w:jc w:val="both"/>
              <w:rPr>
                <w:rFonts w:ascii="Times New Roman" w:hAnsi="Times New Roman" w:cs="Times New Roman"/>
                <w:bCs/>
                <w:sz w:val="28"/>
                <w:szCs w:val="28"/>
              </w:rPr>
            </w:pPr>
          </w:p>
        </w:tc>
      </w:tr>
      <w:tr w:rsidR="000D4AA7" w:rsidRPr="0099715F" w14:paraId="5E114B0E" w14:textId="77777777" w:rsidTr="00270646">
        <w:tc>
          <w:tcPr>
            <w:tcW w:w="4195" w:type="dxa"/>
            <w:shd w:val="clear" w:color="auto" w:fill="BDFC92"/>
            <w:vAlign w:val="center"/>
          </w:tcPr>
          <w:p w14:paraId="6CEA8092" w14:textId="77777777" w:rsidR="000D4AA7" w:rsidRPr="0099715F" w:rsidRDefault="000D4AA7" w:rsidP="00751AC1">
            <w:pPr>
              <w:widowControl w:val="0"/>
              <w:spacing w:after="0" w:line="276" w:lineRule="auto"/>
              <w:rPr>
                <w:rFonts w:ascii="Times New Roman" w:hAnsi="Times New Roman" w:cs="Times New Roman"/>
                <w:bCs/>
                <w:sz w:val="28"/>
                <w:szCs w:val="28"/>
              </w:rPr>
            </w:pPr>
            <w:r w:rsidRPr="0099715F">
              <w:rPr>
                <w:rFonts w:ascii="Times New Roman" w:hAnsi="Times New Roman" w:cs="Times New Roman"/>
                <w:bCs/>
                <w:sz w:val="28"/>
                <w:szCs w:val="28"/>
              </w:rPr>
              <w:lastRenderedPageBreak/>
              <w:t xml:space="preserve">Перелік питань до підсумкового контролю вивчення навчальної дисципліни </w:t>
            </w:r>
          </w:p>
        </w:tc>
        <w:tc>
          <w:tcPr>
            <w:tcW w:w="5728" w:type="dxa"/>
            <w:gridSpan w:val="2"/>
            <w:vAlign w:val="center"/>
          </w:tcPr>
          <w:p w14:paraId="7B536296" w14:textId="77777777" w:rsidR="000D4AA7" w:rsidRPr="0099715F" w:rsidRDefault="000D4AA7" w:rsidP="008022A1">
            <w:pPr>
              <w:spacing w:after="0" w:line="276" w:lineRule="auto"/>
              <w:jc w:val="center"/>
              <w:rPr>
                <w:rFonts w:ascii="Times New Roman" w:eastAsia="Calibri" w:hAnsi="Times New Roman" w:cs="Times New Roman"/>
                <w:b/>
                <w:bCs/>
                <w:iCs/>
                <w:color w:val="215868" w:themeColor="accent5" w:themeShade="80"/>
                <w:sz w:val="28"/>
                <w:szCs w:val="28"/>
                <w:lang w:eastAsia="uk-UA"/>
              </w:rPr>
            </w:pPr>
            <w:r w:rsidRPr="0099715F">
              <w:rPr>
                <w:rFonts w:ascii="Times New Roman" w:eastAsia="Calibri" w:hAnsi="Times New Roman" w:cs="Times New Roman"/>
                <w:b/>
                <w:bCs/>
                <w:iCs/>
                <w:color w:val="215868" w:themeColor="accent5" w:themeShade="80"/>
                <w:sz w:val="28"/>
                <w:szCs w:val="28"/>
                <w:lang w:eastAsia="uk-UA"/>
              </w:rPr>
              <w:t>Залікові питання</w:t>
            </w:r>
          </w:p>
          <w:p w14:paraId="48FA16F1" w14:textId="77777777"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 Різноманітні теорії походження держави. </w:t>
            </w:r>
          </w:p>
          <w:p w14:paraId="3D4EFE88" w14:textId="77777777" w:rsidR="00830EB8" w:rsidRPr="001D334E" w:rsidRDefault="00C1118D"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 </w:t>
            </w:r>
            <w:r w:rsidR="00830EB8" w:rsidRPr="001D334E">
              <w:rPr>
                <w:rFonts w:ascii="Times New Roman" w:hAnsi="Times New Roman" w:cs="Times New Roman"/>
                <w:sz w:val="28"/>
                <w:szCs w:val="28"/>
                <w:lang w:eastAsia="uk-UA"/>
              </w:rPr>
              <w:t xml:space="preserve">Риси, що відрізняють державну організацію від організації влади первісного суспільства. </w:t>
            </w:r>
          </w:p>
          <w:p w14:paraId="1A877F3A"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 Характерні ознаки, що відрізняють право від соціальних норм первісного суспільства. </w:t>
            </w:r>
          </w:p>
          <w:p w14:paraId="5B28830D" w14:textId="77777777"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 Роль держави і права в організації суспільства і здійсненні політичної влади. </w:t>
            </w:r>
          </w:p>
          <w:p w14:paraId="3C385F4B" w14:textId="77777777" w:rsidR="00830EB8" w:rsidRPr="001D334E" w:rsidRDefault="00CF2F13"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 </w:t>
            </w:r>
            <w:r w:rsidR="00830EB8" w:rsidRPr="001D334E">
              <w:rPr>
                <w:rFonts w:ascii="Times New Roman" w:hAnsi="Times New Roman" w:cs="Times New Roman"/>
                <w:sz w:val="28"/>
                <w:szCs w:val="28"/>
                <w:lang w:eastAsia="uk-UA"/>
              </w:rPr>
              <w:t xml:space="preserve">Загальна характеристика держав, що існували на території сучасної України. </w:t>
            </w:r>
          </w:p>
          <w:p w14:paraId="59AC845B" w14:textId="77777777" w:rsidR="00830EB8" w:rsidRPr="001D334E" w:rsidRDefault="00CF2F13"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 </w:t>
            </w:r>
            <w:r w:rsidR="00830EB8" w:rsidRPr="001D334E">
              <w:rPr>
                <w:rFonts w:ascii="Times New Roman" w:hAnsi="Times New Roman" w:cs="Times New Roman"/>
                <w:sz w:val="28"/>
                <w:szCs w:val="28"/>
                <w:lang w:eastAsia="uk-UA"/>
              </w:rPr>
              <w:t xml:space="preserve">Співвідношення і взаємодія держави та особи. </w:t>
            </w:r>
          </w:p>
          <w:p w14:paraId="4A5E752B" w14:textId="77777777" w:rsidR="00830EB8" w:rsidRPr="001D334E" w:rsidRDefault="00B22240" w:rsidP="00270646">
            <w:pPr>
              <w:tabs>
                <w:tab w:val="num" w:pos="720"/>
              </w:tabs>
              <w:spacing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 </w:t>
            </w:r>
            <w:r w:rsidR="00830EB8" w:rsidRPr="001D334E">
              <w:rPr>
                <w:rFonts w:ascii="Times New Roman" w:hAnsi="Times New Roman" w:cs="Times New Roman"/>
                <w:sz w:val="28"/>
                <w:szCs w:val="28"/>
                <w:lang w:eastAsia="uk-UA"/>
              </w:rPr>
              <w:t xml:space="preserve">Форми взаємодії держави та об’єднань громадян. </w:t>
            </w:r>
          </w:p>
          <w:p w14:paraId="24C1D1DB" w14:textId="77777777" w:rsidR="00830EB8" w:rsidRPr="001D334E" w:rsidRDefault="005C24DA" w:rsidP="00270646">
            <w:pPr>
              <w:tabs>
                <w:tab w:val="num" w:pos="426"/>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lastRenderedPageBreak/>
              <w:t xml:space="preserve">8. </w:t>
            </w:r>
            <w:r w:rsidR="00830EB8" w:rsidRPr="001D334E">
              <w:rPr>
                <w:rFonts w:ascii="Times New Roman" w:hAnsi="Times New Roman" w:cs="Times New Roman"/>
                <w:sz w:val="28"/>
                <w:szCs w:val="28"/>
                <w:lang w:eastAsia="uk-UA"/>
              </w:rPr>
              <w:t xml:space="preserve">Загальна характеристика концепцій про суть і соціальне призначення держави. </w:t>
            </w:r>
          </w:p>
          <w:p w14:paraId="3A9C933A" w14:textId="77777777" w:rsidR="00830EB8" w:rsidRPr="001D334E" w:rsidRDefault="005C24DA" w:rsidP="00270646">
            <w:pPr>
              <w:tabs>
                <w:tab w:val="num" w:pos="72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9. </w:t>
            </w:r>
            <w:r w:rsidR="00830EB8" w:rsidRPr="001D334E">
              <w:rPr>
                <w:rFonts w:ascii="Times New Roman" w:hAnsi="Times New Roman" w:cs="Times New Roman"/>
                <w:sz w:val="28"/>
                <w:szCs w:val="28"/>
                <w:lang w:eastAsia="uk-UA"/>
              </w:rPr>
              <w:t>П</w:t>
            </w:r>
            <w:r w:rsidR="00270646">
              <w:rPr>
                <w:rFonts w:ascii="Times New Roman" w:hAnsi="Times New Roman" w:cs="Times New Roman"/>
                <w:sz w:val="28"/>
                <w:szCs w:val="28"/>
                <w:lang w:eastAsia="uk-UA"/>
              </w:rPr>
              <w:t xml:space="preserve">оняття та ознаки громадянського </w:t>
            </w:r>
            <w:r w:rsidR="00830EB8" w:rsidRPr="001D334E">
              <w:rPr>
                <w:rFonts w:ascii="Times New Roman" w:hAnsi="Times New Roman" w:cs="Times New Roman"/>
                <w:sz w:val="28"/>
                <w:szCs w:val="28"/>
                <w:lang w:eastAsia="uk-UA"/>
              </w:rPr>
              <w:t>суспільства і правової держави.</w:t>
            </w:r>
          </w:p>
          <w:p w14:paraId="23C8FBA7" w14:textId="77777777" w:rsidR="00830EB8" w:rsidRPr="001D334E" w:rsidRDefault="005C24DA"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10. </w:t>
            </w:r>
            <w:r w:rsidR="00830EB8" w:rsidRPr="001D334E">
              <w:rPr>
                <w:rFonts w:ascii="Times New Roman" w:hAnsi="Times New Roman" w:cs="Times New Roman"/>
                <w:sz w:val="28"/>
                <w:szCs w:val="28"/>
                <w:lang w:eastAsia="uk-UA"/>
              </w:rPr>
              <w:t>Співвідношення</w:t>
            </w:r>
            <w:r w:rsidRPr="001D334E">
              <w:rPr>
                <w:rFonts w:ascii="Times New Roman" w:hAnsi="Times New Roman" w:cs="Times New Roman"/>
                <w:sz w:val="28"/>
                <w:szCs w:val="28"/>
                <w:lang w:eastAsia="uk-UA"/>
              </w:rPr>
              <w:t xml:space="preserve"> ознак</w:t>
            </w:r>
            <w:r w:rsidR="00830EB8" w:rsidRPr="001D334E">
              <w:rPr>
                <w:rFonts w:ascii="Times New Roman" w:hAnsi="Times New Roman" w:cs="Times New Roman"/>
                <w:sz w:val="28"/>
                <w:szCs w:val="28"/>
                <w:lang w:eastAsia="uk-UA"/>
              </w:rPr>
              <w:t xml:space="preserve"> громадянського суспільства і правової держави. </w:t>
            </w:r>
          </w:p>
          <w:p w14:paraId="706AF880" w14:textId="77777777"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11. Характеристика джерел права. </w:t>
            </w:r>
          </w:p>
          <w:p w14:paraId="52CC479A" w14:textId="77777777"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12. </w:t>
            </w:r>
            <w:proofErr w:type="spellStart"/>
            <w:r w:rsidRPr="001D334E">
              <w:rPr>
                <w:rFonts w:ascii="Times New Roman" w:hAnsi="Times New Roman" w:cs="Times New Roman"/>
                <w:sz w:val="28"/>
                <w:szCs w:val="28"/>
                <w:lang w:eastAsia="uk-UA"/>
              </w:rPr>
              <w:t>Правотворення</w:t>
            </w:r>
            <w:proofErr w:type="spellEnd"/>
            <w:r w:rsidRPr="001D334E">
              <w:rPr>
                <w:rFonts w:ascii="Times New Roman" w:hAnsi="Times New Roman" w:cs="Times New Roman"/>
                <w:sz w:val="28"/>
                <w:szCs w:val="28"/>
                <w:lang w:eastAsia="uk-UA"/>
              </w:rPr>
              <w:t xml:space="preserve"> та реалізація норм права: загальна характеристика. </w:t>
            </w:r>
          </w:p>
          <w:p w14:paraId="01E3B797" w14:textId="77777777"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13. Правові відносини. </w:t>
            </w:r>
          </w:p>
          <w:p w14:paraId="1806CAC3" w14:textId="77777777" w:rsidR="00830EB8" w:rsidRPr="001D334E" w:rsidRDefault="00830EB8" w:rsidP="00270646">
            <w:pPr>
              <w:tabs>
                <w:tab w:val="num" w:pos="0"/>
              </w:tabs>
              <w:spacing w:after="0" w:line="276" w:lineRule="auto"/>
              <w:ind w:left="720" w:hanging="720"/>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14. Правоохоронні системи та діяльність. </w:t>
            </w:r>
          </w:p>
          <w:p w14:paraId="579D6971" w14:textId="77777777" w:rsidR="00830EB8" w:rsidRPr="001D334E" w:rsidRDefault="0009662B" w:rsidP="00270646">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15. </w:t>
            </w:r>
            <w:r w:rsidR="00830EB8" w:rsidRPr="001D334E">
              <w:rPr>
                <w:rFonts w:ascii="Times New Roman" w:hAnsi="Times New Roman" w:cs="Times New Roman"/>
                <w:sz w:val="28"/>
                <w:szCs w:val="28"/>
                <w:lang w:eastAsia="uk-UA"/>
              </w:rPr>
              <w:t xml:space="preserve">Законність, правопорядок, суспільний порядок і дисципліна. </w:t>
            </w:r>
          </w:p>
          <w:p w14:paraId="4CE2F349" w14:textId="77777777" w:rsidR="00830EB8" w:rsidRPr="001D334E" w:rsidRDefault="0009662B"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16. </w:t>
            </w:r>
            <w:r w:rsidR="00830EB8" w:rsidRPr="001D334E">
              <w:rPr>
                <w:rFonts w:ascii="Times New Roman" w:hAnsi="Times New Roman" w:cs="Times New Roman"/>
                <w:sz w:val="28"/>
                <w:szCs w:val="28"/>
                <w:lang w:eastAsia="uk-UA"/>
              </w:rPr>
              <w:t xml:space="preserve">Поняття та види правосвідомості та правової культури. </w:t>
            </w:r>
          </w:p>
          <w:p w14:paraId="399C0C30" w14:textId="77777777" w:rsidR="00830EB8" w:rsidRPr="001D334E" w:rsidRDefault="00830EB8" w:rsidP="00270646">
            <w:pPr>
              <w:tabs>
                <w:tab w:val="num" w:pos="0"/>
              </w:tabs>
              <w:spacing w:after="0" w:line="276" w:lineRule="auto"/>
              <w:ind w:left="720" w:hanging="720"/>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17. Правове виховання. </w:t>
            </w:r>
          </w:p>
          <w:p w14:paraId="328C7105" w14:textId="77777777" w:rsidR="00830EB8" w:rsidRPr="001D334E" w:rsidRDefault="00830EB8" w:rsidP="00270646">
            <w:pPr>
              <w:tabs>
                <w:tab w:val="num" w:pos="0"/>
              </w:tabs>
              <w:spacing w:after="0" w:line="276" w:lineRule="auto"/>
              <w:ind w:left="720" w:hanging="720"/>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18. Форми правового виховання. </w:t>
            </w:r>
          </w:p>
          <w:p w14:paraId="50D88FA7"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19. Правопорушення: поняття, причини і види. </w:t>
            </w:r>
          </w:p>
          <w:p w14:paraId="1F0BD469" w14:textId="77777777" w:rsidR="00830EB8" w:rsidRPr="001D334E" w:rsidRDefault="00830EB8" w:rsidP="00270646">
            <w:pPr>
              <w:tabs>
                <w:tab w:val="num" w:pos="0"/>
              </w:tabs>
              <w:spacing w:after="0" w:line="276" w:lineRule="auto"/>
              <w:ind w:left="720" w:hanging="720"/>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20. Склад правопорушення та його ознаки. </w:t>
            </w:r>
          </w:p>
          <w:p w14:paraId="23E07259" w14:textId="77777777" w:rsidR="00830EB8" w:rsidRPr="001D334E" w:rsidRDefault="00830EB8" w:rsidP="00CC5B85">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21. Юридич</w:t>
            </w:r>
            <w:r w:rsidR="00CC5B85">
              <w:rPr>
                <w:rFonts w:ascii="Times New Roman" w:hAnsi="Times New Roman" w:cs="Times New Roman"/>
                <w:sz w:val="28"/>
                <w:szCs w:val="28"/>
                <w:lang w:eastAsia="uk-UA"/>
              </w:rPr>
              <w:t xml:space="preserve">на відповідальність: поняття та </w:t>
            </w:r>
            <w:r w:rsidRPr="001D334E">
              <w:rPr>
                <w:rFonts w:ascii="Times New Roman" w:hAnsi="Times New Roman" w:cs="Times New Roman"/>
                <w:sz w:val="28"/>
                <w:szCs w:val="28"/>
                <w:lang w:eastAsia="uk-UA"/>
              </w:rPr>
              <w:t xml:space="preserve">ознаки. </w:t>
            </w:r>
          </w:p>
          <w:p w14:paraId="748F8EA1" w14:textId="77777777" w:rsidR="00830EB8" w:rsidRPr="001D334E" w:rsidRDefault="00830EB8" w:rsidP="006D6D58">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22. Причини, види, функції та мета юридичної відповідальності. </w:t>
            </w:r>
          </w:p>
          <w:p w14:paraId="425FAF93"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23. Підстави для притягнення до юридичної відповідальності та для звільнення від неї. </w:t>
            </w:r>
          </w:p>
          <w:p w14:paraId="6BDF6242" w14:textId="77777777" w:rsidR="00830EB8" w:rsidRPr="001D334E" w:rsidRDefault="00830EB8" w:rsidP="00633192">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24. Конституційні права, свободи та обов’язки громадян України. </w:t>
            </w:r>
          </w:p>
          <w:p w14:paraId="73C95F3B" w14:textId="77777777" w:rsidR="00830EB8" w:rsidRPr="001D334E" w:rsidRDefault="00830EB8" w:rsidP="00633192">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25. Загальні засади демократичного конституційного ладу України. </w:t>
            </w:r>
          </w:p>
          <w:p w14:paraId="0F5751F3" w14:textId="77777777" w:rsidR="00830EB8" w:rsidRPr="001D334E" w:rsidRDefault="0009662B" w:rsidP="004C0650">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26. </w:t>
            </w:r>
            <w:r w:rsidR="00830EB8" w:rsidRPr="001D334E">
              <w:rPr>
                <w:rFonts w:ascii="Times New Roman" w:hAnsi="Times New Roman" w:cs="Times New Roman"/>
                <w:sz w:val="28"/>
                <w:szCs w:val="28"/>
                <w:lang w:eastAsia="uk-UA"/>
              </w:rPr>
              <w:t xml:space="preserve">Народовладдя в Україні та форми його здійснення. </w:t>
            </w:r>
          </w:p>
          <w:p w14:paraId="23EF7FF7" w14:textId="77777777" w:rsidR="00830EB8" w:rsidRPr="001D334E" w:rsidRDefault="00830EB8" w:rsidP="004C0650">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27. Види референдумів, виборче право та виборча система в Україні. </w:t>
            </w:r>
          </w:p>
          <w:p w14:paraId="360CF269" w14:textId="77777777" w:rsidR="00830EB8" w:rsidRPr="001D334E" w:rsidRDefault="00F21C5A" w:rsidP="00675557">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28. Поняття і </w:t>
            </w:r>
            <w:r w:rsidR="00830EB8" w:rsidRPr="001D334E">
              <w:rPr>
                <w:rFonts w:ascii="Times New Roman" w:hAnsi="Times New Roman" w:cs="Times New Roman"/>
                <w:sz w:val="28"/>
                <w:szCs w:val="28"/>
                <w:lang w:eastAsia="uk-UA"/>
              </w:rPr>
              <w:t xml:space="preserve">ознаки місцевого самоврядування. </w:t>
            </w:r>
          </w:p>
          <w:p w14:paraId="29BC6B28" w14:textId="77777777" w:rsidR="00830EB8" w:rsidRPr="001D334E" w:rsidRDefault="00830EB8" w:rsidP="00675557">
            <w:pPr>
              <w:tabs>
                <w:tab w:val="num" w:pos="0"/>
              </w:tabs>
              <w:spacing w:after="0" w:line="276" w:lineRule="auto"/>
              <w:ind w:left="58" w:hanging="58"/>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29. Система, органи і посадові особи місцевого самоврядування. </w:t>
            </w:r>
          </w:p>
          <w:p w14:paraId="3C679C2C"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30. Матеріально-фінансова та організаційно-правова основи місцевого самоврядування. </w:t>
            </w:r>
          </w:p>
          <w:p w14:paraId="6DDF1820"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lastRenderedPageBreak/>
              <w:t xml:space="preserve">31. Система і джерела адміністративного права України. Характеристика Кодексу про адміністративні правопорушення. </w:t>
            </w:r>
          </w:p>
          <w:p w14:paraId="22AD8328" w14:textId="77777777" w:rsidR="00830EB8" w:rsidRPr="001D334E" w:rsidRDefault="00830EB8" w:rsidP="00270646">
            <w:pPr>
              <w:tabs>
                <w:tab w:val="num" w:pos="0"/>
              </w:tabs>
              <w:spacing w:after="0" w:line="276" w:lineRule="auto"/>
              <w:ind w:left="720" w:hanging="720"/>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32. Загальне поняття колективного договору. </w:t>
            </w:r>
          </w:p>
          <w:p w14:paraId="758D4F00" w14:textId="77777777" w:rsidR="00830EB8" w:rsidRPr="001D334E" w:rsidRDefault="0009662B"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33. </w:t>
            </w:r>
            <w:r w:rsidR="00830EB8" w:rsidRPr="001D334E">
              <w:rPr>
                <w:rFonts w:ascii="Times New Roman" w:hAnsi="Times New Roman" w:cs="Times New Roman"/>
                <w:sz w:val="28"/>
                <w:szCs w:val="28"/>
                <w:lang w:eastAsia="uk-UA"/>
              </w:rPr>
              <w:t xml:space="preserve">Загальне поняття трудового договору. </w:t>
            </w:r>
          </w:p>
          <w:p w14:paraId="491C990D" w14:textId="77777777"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34. Підстави розірвання трудового договору. Трудова дисципліна. </w:t>
            </w:r>
          </w:p>
          <w:p w14:paraId="692870D8" w14:textId="77777777" w:rsidR="00830EB8" w:rsidRPr="001D334E" w:rsidRDefault="00830EB8" w:rsidP="00270646">
            <w:pPr>
              <w:tabs>
                <w:tab w:val="num" w:pos="72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35. Робочий час і час відпочинку. </w:t>
            </w:r>
          </w:p>
          <w:p w14:paraId="4F7E089A"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36. Оплата праці. </w:t>
            </w:r>
          </w:p>
          <w:p w14:paraId="311CD8A2"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37. Особливості трудової діяльності неповнолітніх. </w:t>
            </w:r>
          </w:p>
          <w:p w14:paraId="3AAF8CC7"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38. Дисциплінарна та матеріальна відповідальність у трудовому законодавстві. </w:t>
            </w:r>
          </w:p>
          <w:p w14:paraId="7BB88488"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39. Індивідуальні та колективні трудові спори. </w:t>
            </w:r>
          </w:p>
          <w:p w14:paraId="70C1583A"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40. Пенсійне забезпечення в Україні. </w:t>
            </w:r>
          </w:p>
          <w:p w14:paraId="4462AEF8"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41. Соціальний захист ветеранів війни та праці. </w:t>
            </w:r>
          </w:p>
          <w:p w14:paraId="18DF2A5A"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42. Соціальний захист сім’ї та дитинства. </w:t>
            </w:r>
          </w:p>
          <w:p w14:paraId="44687265"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43. Законодавство про охорону навколишнього природного середовища. </w:t>
            </w:r>
          </w:p>
          <w:p w14:paraId="75F97344"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44. Екологічні права та обов’язки громадян та </w:t>
            </w:r>
            <w:proofErr w:type="spellStart"/>
            <w:r w:rsidRPr="001D334E">
              <w:rPr>
                <w:rFonts w:ascii="Times New Roman" w:hAnsi="Times New Roman" w:cs="Times New Roman"/>
                <w:sz w:val="28"/>
                <w:szCs w:val="28"/>
                <w:lang w:eastAsia="uk-UA"/>
              </w:rPr>
              <w:t>природокористувачів</w:t>
            </w:r>
            <w:proofErr w:type="spellEnd"/>
            <w:r w:rsidRPr="001D334E">
              <w:rPr>
                <w:rFonts w:ascii="Times New Roman" w:hAnsi="Times New Roman" w:cs="Times New Roman"/>
                <w:sz w:val="28"/>
                <w:szCs w:val="28"/>
                <w:lang w:eastAsia="uk-UA"/>
              </w:rPr>
              <w:t xml:space="preserve">. </w:t>
            </w:r>
          </w:p>
          <w:p w14:paraId="7DC7EB17"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45. Види земель та їх правовий статус</w:t>
            </w:r>
            <w:r w:rsidR="00DE25FB">
              <w:rPr>
                <w:rFonts w:ascii="Times New Roman" w:hAnsi="Times New Roman" w:cs="Times New Roman"/>
                <w:sz w:val="28"/>
                <w:szCs w:val="28"/>
                <w:lang w:eastAsia="uk-UA"/>
              </w:rPr>
              <w:t>.</w:t>
            </w:r>
            <w:r w:rsidRPr="001D334E">
              <w:rPr>
                <w:rFonts w:ascii="Times New Roman" w:hAnsi="Times New Roman" w:cs="Times New Roman"/>
                <w:sz w:val="28"/>
                <w:szCs w:val="28"/>
                <w:lang w:eastAsia="uk-UA"/>
              </w:rPr>
              <w:t xml:space="preserve"> </w:t>
            </w:r>
          </w:p>
          <w:p w14:paraId="7992C711"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46. Набуття і реалізація права на землю. </w:t>
            </w:r>
          </w:p>
          <w:p w14:paraId="0EEBBECE"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47. Гарантії права на землю. Охорона земель. </w:t>
            </w:r>
          </w:p>
          <w:p w14:paraId="0503A068"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48. Управління в галузі використання і охорони земель. </w:t>
            </w:r>
          </w:p>
          <w:p w14:paraId="772D78C4"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49. Відповідальність за порушення земельного законодавства. </w:t>
            </w:r>
          </w:p>
          <w:p w14:paraId="267EDFE1"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50. Загальні засади цивільного права України. </w:t>
            </w:r>
          </w:p>
          <w:p w14:paraId="6C5F8B22"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51. Об’єкти і суб’єкти цивільно-правових відносин. </w:t>
            </w:r>
          </w:p>
          <w:p w14:paraId="286993BC"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52. Захист цивільних прав. </w:t>
            </w:r>
          </w:p>
          <w:p w14:paraId="75555ADA"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53. Право власності. </w:t>
            </w:r>
          </w:p>
          <w:p w14:paraId="668B48F1"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54. Зобов’язальне право. </w:t>
            </w:r>
          </w:p>
          <w:p w14:paraId="087A2730"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55. Позадоговірні зобов’язання. </w:t>
            </w:r>
          </w:p>
          <w:p w14:paraId="513E038D"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56. Спадкове право. </w:t>
            </w:r>
          </w:p>
          <w:p w14:paraId="531B0B05"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57. Загальне поняття приватизаційного права. </w:t>
            </w:r>
          </w:p>
          <w:p w14:paraId="4F828DA4"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58. Приватизація майна. </w:t>
            </w:r>
          </w:p>
          <w:p w14:paraId="5E80A9B6"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lastRenderedPageBreak/>
              <w:t xml:space="preserve">59. Приватизація землі. </w:t>
            </w:r>
          </w:p>
          <w:p w14:paraId="08FBA2DB"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60. Загальне поняття господарського права. </w:t>
            </w:r>
          </w:p>
          <w:p w14:paraId="38A36913"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61. Суб’єкти господарських правовідносин. </w:t>
            </w:r>
          </w:p>
          <w:p w14:paraId="7002DC9C"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62. Інвестиції та інвестування. </w:t>
            </w:r>
          </w:p>
          <w:p w14:paraId="38D63D4A"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63. Загальне поняття житлового права. </w:t>
            </w:r>
          </w:p>
          <w:p w14:paraId="0DFA1A06"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64. Житловий фонд України та його види. </w:t>
            </w:r>
          </w:p>
          <w:p w14:paraId="4EC51F5C"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65. Порядок надання житла та договір житлового найму. </w:t>
            </w:r>
          </w:p>
          <w:p w14:paraId="7B50FBB0"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66. Поняття та предмет сімейного права України. </w:t>
            </w:r>
          </w:p>
          <w:p w14:paraId="6CD48506"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67. Сім’я та шлюб за сімейним законодавством. </w:t>
            </w:r>
          </w:p>
          <w:p w14:paraId="30001B36"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68. Права та обов’язки членів сім’ї. </w:t>
            </w:r>
          </w:p>
          <w:p w14:paraId="0F20ACFA"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69. Акти громадського стану. Опіка, піклування, позбавлення батьківства. </w:t>
            </w:r>
          </w:p>
          <w:p w14:paraId="7398BBCC"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70. Поняття та предмет фінансового права. Бюджет і бюджетна система. </w:t>
            </w:r>
          </w:p>
          <w:p w14:paraId="45697E2A"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71. Податкова політика, система оподаткування, види податків. </w:t>
            </w:r>
          </w:p>
          <w:p w14:paraId="7B19F13D"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72. Платники податків та об’єкти оподаткування. </w:t>
            </w:r>
          </w:p>
          <w:p w14:paraId="2D48A527"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73. Банки та банківська діяльність в Україні. </w:t>
            </w:r>
          </w:p>
          <w:p w14:paraId="56F48389"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74. Стадії злочину та співучасть у злочині. </w:t>
            </w:r>
          </w:p>
          <w:p w14:paraId="7D670BB6"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75. Добровільна відмова від вчинення злочину. </w:t>
            </w:r>
          </w:p>
          <w:p w14:paraId="7539495D"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76. Кримінальне покарання. Поняття та ознаки. </w:t>
            </w:r>
          </w:p>
          <w:p w14:paraId="31C0658E" w14:textId="77777777" w:rsidR="00830EB8" w:rsidRPr="001D334E" w:rsidRDefault="0009662B"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77. Характерні о</w:t>
            </w:r>
            <w:r w:rsidR="00830EB8" w:rsidRPr="001D334E">
              <w:rPr>
                <w:rFonts w:ascii="Times New Roman" w:hAnsi="Times New Roman" w:cs="Times New Roman"/>
                <w:sz w:val="28"/>
                <w:szCs w:val="28"/>
                <w:lang w:eastAsia="uk-UA"/>
              </w:rPr>
              <w:t xml:space="preserve">собливості кримінальної відповідальності і покарання неповнолітніх. </w:t>
            </w:r>
          </w:p>
          <w:p w14:paraId="3D04BA4C"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78. Поняття правоохоронної та правозахисної діяльності. </w:t>
            </w:r>
          </w:p>
          <w:p w14:paraId="796BDAE9"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78. Органи прокуратури, внутрішніх справ, податкової служби, служби безпеки та інші. </w:t>
            </w:r>
          </w:p>
          <w:p w14:paraId="39BA0CAA"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80. Омбудсмен, ю</w:t>
            </w:r>
            <w:r w:rsidR="00F21C5A" w:rsidRPr="001D334E">
              <w:rPr>
                <w:rFonts w:ascii="Times New Roman" w:hAnsi="Times New Roman" w:cs="Times New Roman"/>
                <w:sz w:val="28"/>
                <w:szCs w:val="28"/>
                <w:lang w:eastAsia="uk-UA"/>
              </w:rPr>
              <w:t xml:space="preserve">стиція, нотаріат, адвокатура. </w:t>
            </w:r>
          </w:p>
          <w:p w14:paraId="31849E84" w14:textId="77777777" w:rsidR="00830EB8" w:rsidRPr="001D334E" w:rsidRDefault="00830EB8" w:rsidP="00270646">
            <w:pPr>
              <w:tabs>
                <w:tab w:val="num" w:pos="0"/>
              </w:tabs>
              <w:spacing w:after="0" w:line="276" w:lineRule="auto"/>
              <w:rPr>
                <w:rFonts w:ascii="Times New Roman" w:hAnsi="Times New Roman" w:cs="Times New Roman"/>
                <w:sz w:val="28"/>
                <w:szCs w:val="28"/>
                <w:lang w:eastAsia="uk-UA"/>
              </w:rPr>
            </w:pPr>
            <w:r w:rsidRPr="001D334E">
              <w:rPr>
                <w:rFonts w:ascii="Times New Roman" w:hAnsi="Times New Roman" w:cs="Times New Roman"/>
                <w:sz w:val="28"/>
                <w:szCs w:val="28"/>
                <w:lang w:eastAsia="uk-UA"/>
              </w:rPr>
              <w:t xml:space="preserve">81. Поняття виявлення та розслідування злочину.  </w:t>
            </w:r>
          </w:p>
          <w:p w14:paraId="47C1EFBD" w14:textId="77777777" w:rsidR="00830EB8" w:rsidRPr="001D334E" w:rsidRDefault="00830EB8" w:rsidP="00270646">
            <w:pPr>
              <w:tabs>
                <w:tab w:val="num" w:pos="0"/>
              </w:tabs>
              <w:spacing w:after="0" w:line="276" w:lineRule="auto"/>
              <w:rPr>
                <w:rFonts w:ascii="Times New Roman" w:hAnsi="Times New Roman" w:cs="Times New Roman"/>
                <w:sz w:val="28"/>
                <w:szCs w:val="28"/>
              </w:rPr>
            </w:pPr>
            <w:r w:rsidRPr="001D334E">
              <w:rPr>
                <w:rFonts w:ascii="Times New Roman" w:hAnsi="Times New Roman" w:cs="Times New Roman"/>
                <w:sz w:val="28"/>
                <w:szCs w:val="28"/>
              </w:rPr>
              <w:t>82. Склад злочину.</w:t>
            </w:r>
          </w:p>
          <w:p w14:paraId="761711EE" w14:textId="77777777" w:rsidR="00830EB8" w:rsidRPr="001D334E" w:rsidRDefault="00830EB8" w:rsidP="00270646">
            <w:pPr>
              <w:tabs>
                <w:tab w:val="num" w:pos="0"/>
              </w:tabs>
              <w:spacing w:after="0" w:line="276" w:lineRule="auto"/>
              <w:rPr>
                <w:rFonts w:ascii="Times New Roman" w:hAnsi="Times New Roman" w:cs="Times New Roman"/>
                <w:sz w:val="28"/>
                <w:szCs w:val="28"/>
              </w:rPr>
            </w:pPr>
            <w:r w:rsidRPr="001D334E">
              <w:rPr>
                <w:rFonts w:ascii="Times New Roman" w:hAnsi="Times New Roman" w:cs="Times New Roman"/>
                <w:sz w:val="28"/>
                <w:szCs w:val="28"/>
              </w:rPr>
              <w:t>83. Адміністративна відповідальність.</w:t>
            </w:r>
          </w:p>
          <w:p w14:paraId="6E17C35B" w14:textId="77777777" w:rsidR="00830EB8" w:rsidRPr="001D334E" w:rsidRDefault="00830EB8" w:rsidP="00270646">
            <w:pPr>
              <w:tabs>
                <w:tab w:val="num" w:pos="0"/>
              </w:tabs>
              <w:spacing w:after="0" w:line="276" w:lineRule="auto"/>
              <w:rPr>
                <w:rFonts w:ascii="Times New Roman" w:hAnsi="Times New Roman" w:cs="Times New Roman"/>
                <w:sz w:val="28"/>
                <w:szCs w:val="28"/>
              </w:rPr>
            </w:pPr>
            <w:r w:rsidRPr="001D334E">
              <w:rPr>
                <w:rFonts w:ascii="Times New Roman" w:hAnsi="Times New Roman" w:cs="Times New Roman"/>
                <w:sz w:val="28"/>
                <w:szCs w:val="28"/>
              </w:rPr>
              <w:t>84.Податкова система України.</w:t>
            </w:r>
          </w:p>
          <w:p w14:paraId="20AE697B" w14:textId="77777777" w:rsidR="000D4AA7" w:rsidRPr="00F21C5A" w:rsidRDefault="00830EB8" w:rsidP="00270646">
            <w:pPr>
              <w:tabs>
                <w:tab w:val="num" w:pos="0"/>
              </w:tabs>
              <w:spacing w:line="276" w:lineRule="auto"/>
              <w:rPr>
                <w:rFonts w:ascii="Times New Roman" w:hAnsi="Times New Roman" w:cs="Times New Roman"/>
                <w:sz w:val="28"/>
                <w:szCs w:val="28"/>
              </w:rPr>
            </w:pPr>
            <w:r w:rsidRPr="001D334E">
              <w:rPr>
                <w:rFonts w:ascii="Times New Roman" w:hAnsi="Times New Roman" w:cs="Times New Roman"/>
                <w:sz w:val="28"/>
                <w:szCs w:val="28"/>
              </w:rPr>
              <w:t>85. Нотаріат в Україні.</w:t>
            </w:r>
          </w:p>
        </w:tc>
      </w:tr>
      <w:tr w:rsidR="000D4AA7" w:rsidRPr="0099715F" w14:paraId="79531BC5" w14:textId="77777777" w:rsidTr="00751AC1">
        <w:tc>
          <w:tcPr>
            <w:tcW w:w="4195" w:type="dxa"/>
            <w:shd w:val="clear" w:color="auto" w:fill="BDFC92"/>
            <w:vAlign w:val="center"/>
          </w:tcPr>
          <w:p w14:paraId="58793AD7" w14:textId="77777777" w:rsidR="000D4AA7" w:rsidRPr="0099715F" w:rsidRDefault="000D4AA7" w:rsidP="00751AC1">
            <w:pPr>
              <w:widowControl w:val="0"/>
              <w:spacing w:after="0" w:line="276" w:lineRule="auto"/>
              <w:rPr>
                <w:rFonts w:ascii="Times New Roman" w:eastAsia="Times New Roman" w:hAnsi="Times New Roman" w:cs="Times New Roman"/>
                <w:bCs/>
                <w:sz w:val="28"/>
                <w:szCs w:val="28"/>
              </w:rPr>
            </w:pPr>
            <w:r w:rsidRPr="0099715F">
              <w:rPr>
                <w:rFonts w:ascii="Times New Roman" w:eastAsia="Times New Roman" w:hAnsi="Times New Roman" w:cs="Times New Roman"/>
                <w:bCs/>
                <w:sz w:val="28"/>
                <w:szCs w:val="28"/>
              </w:rPr>
              <w:lastRenderedPageBreak/>
              <w:t>Політика навчальної дисципліни</w:t>
            </w:r>
          </w:p>
        </w:tc>
        <w:tc>
          <w:tcPr>
            <w:tcW w:w="5728" w:type="dxa"/>
            <w:gridSpan w:val="2"/>
          </w:tcPr>
          <w:p w14:paraId="3DD33361" w14:textId="77777777" w:rsidR="000D4AA7" w:rsidRPr="0099715F" w:rsidRDefault="000D4AA7" w:rsidP="00751AC1">
            <w:pPr>
              <w:widowControl w:val="0"/>
              <w:spacing w:after="0" w:line="276" w:lineRule="auto"/>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w:t>
            </w:r>
            <w:proofErr w:type="spellStart"/>
            <w:r w:rsidRPr="0099715F">
              <w:rPr>
                <w:rFonts w:ascii="Times New Roman" w:eastAsia="Times New Roman" w:hAnsi="Times New Roman" w:cs="Times New Roman"/>
                <w:sz w:val="28"/>
                <w:szCs w:val="28"/>
              </w:rPr>
              <w:t>недоброчесності</w:t>
            </w:r>
            <w:proofErr w:type="spellEnd"/>
            <w:r w:rsidRPr="0099715F">
              <w:rPr>
                <w:rFonts w:ascii="Times New Roman" w:eastAsia="Times New Roman" w:hAnsi="Times New Roman" w:cs="Times New Roman"/>
                <w:sz w:val="28"/>
                <w:szCs w:val="28"/>
              </w:rPr>
              <w:t xml:space="preserve"> в письмовій роботі здобувача фахової передвищої освіти є підставою для її </w:t>
            </w:r>
            <w:proofErr w:type="spellStart"/>
            <w:r w:rsidRPr="0099715F">
              <w:rPr>
                <w:rFonts w:ascii="Times New Roman" w:eastAsia="Times New Roman" w:hAnsi="Times New Roman" w:cs="Times New Roman"/>
                <w:sz w:val="28"/>
                <w:szCs w:val="28"/>
              </w:rPr>
              <w:t>незарахуванння</w:t>
            </w:r>
            <w:proofErr w:type="spellEnd"/>
            <w:r w:rsidRPr="0099715F">
              <w:rPr>
                <w:rFonts w:ascii="Times New Roman" w:eastAsia="Times New Roman" w:hAnsi="Times New Roman" w:cs="Times New Roman"/>
                <w:sz w:val="28"/>
                <w:szCs w:val="28"/>
              </w:rPr>
              <w:t xml:space="preserve"> викладачем.</w:t>
            </w:r>
          </w:p>
          <w:p w14:paraId="6A66F1F1" w14:textId="77777777" w:rsidR="000D4AA7" w:rsidRPr="0099715F" w:rsidRDefault="000D4AA7" w:rsidP="00751AC1">
            <w:pPr>
              <w:widowControl w:val="0"/>
              <w:spacing w:after="0" w:line="276" w:lineRule="auto"/>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Основні принципи проведення занять:</w:t>
            </w:r>
          </w:p>
          <w:p w14:paraId="0A5CA55D" w14:textId="77777777" w:rsidR="000D4AA7" w:rsidRPr="0099715F" w:rsidRDefault="000D4AA7" w:rsidP="00751AC1">
            <w:pPr>
              <w:pStyle w:val="a5"/>
              <w:widowControl w:val="0"/>
              <w:numPr>
                <w:ilvl w:val="0"/>
                <w:numId w:val="2"/>
              </w:numPr>
              <w:spacing w:after="0" w:line="276" w:lineRule="auto"/>
              <w:ind w:left="370"/>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1F408919" w14:textId="77777777" w:rsidR="000D4AA7" w:rsidRPr="0099715F" w:rsidRDefault="000D4AA7" w:rsidP="00751AC1">
            <w:pPr>
              <w:pStyle w:val="a5"/>
              <w:widowControl w:val="0"/>
              <w:numPr>
                <w:ilvl w:val="0"/>
                <w:numId w:val="2"/>
              </w:numPr>
              <w:spacing w:after="0" w:line="276" w:lineRule="auto"/>
              <w:ind w:left="370"/>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09D85349" w14:textId="77777777" w:rsidR="000D4AA7" w:rsidRPr="0099715F" w:rsidRDefault="000D4AA7" w:rsidP="00751AC1">
            <w:pPr>
              <w:pStyle w:val="a5"/>
              <w:widowControl w:val="0"/>
              <w:numPr>
                <w:ilvl w:val="0"/>
                <w:numId w:val="2"/>
              </w:numPr>
              <w:spacing w:after="0" w:line="276" w:lineRule="auto"/>
              <w:ind w:left="370"/>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14:paraId="4AFFCAC5" w14:textId="77777777" w:rsidR="000D4AA7" w:rsidRPr="0099715F" w:rsidRDefault="000D4AA7" w:rsidP="00751AC1">
            <w:pPr>
              <w:pStyle w:val="a5"/>
              <w:widowControl w:val="0"/>
              <w:numPr>
                <w:ilvl w:val="0"/>
                <w:numId w:val="2"/>
              </w:numPr>
              <w:spacing w:after="0" w:line="276" w:lineRule="auto"/>
              <w:ind w:left="370"/>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5212CAB2" w14:textId="77777777" w:rsidR="000D4AA7" w:rsidRPr="0099715F" w:rsidRDefault="000D4AA7" w:rsidP="00751AC1">
            <w:pPr>
              <w:pStyle w:val="a5"/>
              <w:widowControl w:val="0"/>
              <w:numPr>
                <w:ilvl w:val="0"/>
                <w:numId w:val="2"/>
              </w:numPr>
              <w:spacing w:after="0" w:line="276" w:lineRule="auto"/>
              <w:ind w:left="370"/>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14:paraId="35F6F46B" w14:textId="77777777" w:rsidR="000D4AA7" w:rsidRPr="0099715F" w:rsidRDefault="000D4AA7" w:rsidP="00751AC1">
            <w:pPr>
              <w:widowControl w:val="0"/>
              <w:spacing w:after="0" w:line="276" w:lineRule="auto"/>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Відвідання занять є важливою складовою навчання. Всі здобувачі</w:t>
            </w:r>
            <w:r w:rsidR="004B7EAE">
              <w:rPr>
                <w:rFonts w:ascii="Times New Roman" w:eastAsia="Times New Roman" w:hAnsi="Times New Roman" w:cs="Times New Roman"/>
                <w:sz w:val="28"/>
                <w:szCs w:val="28"/>
              </w:rPr>
              <w:t>в</w:t>
            </w:r>
            <w:r w:rsidRPr="0099715F">
              <w:rPr>
                <w:rFonts w:ascii="Times New Roman" w:eastAsia="Times New Roman" w:hAnsi="Times New Roman" w:cs="Times New Roman"/>
                <w:sz w:val="28"/>
                <w:szCs w:val="28"/>
              </w:rPr>
              <w:t xml:space="preserve"> освіти відвідають усі </w:t>
            </w:r>
            <w:r w:rsidRPr="0099715F">
              <w:rPr>
                <w:rFonts w:ascii="Times New Roman" w:eastAsia="Times New Roman" w:hAnsi="Times New Roman" w:cs="Times New Roman"/>
                <w:sz w:val="28"/>
                <w:szCs w:val="28"/>
              </w:rPr>
              <w:lastRenderedPageBreak/>
              <w:t>лекції та семінарські заняття. 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11D81065" w14:textId="77777777" w:rsidR="000D4AA7" w:rsidRDefault="000D4AA7" w:rsidP="00751AC1">
            <w:pPr>
              <w:widowControl w:val="0"/>
              <w:spacing w:after="0" w:line="276" w:lineRule="auto"/>
              <w:jc w:val="both"/>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гаджетами під час заняття в цілях не пов’язаних з навчанням; списування та плагіат; несвоєчасне виконання поставленого завдання  та ін.</w:t>
            </w:r>
          </w:p>
          <w:p w14:paraId="0CECCB59" w14:textId="77777777" w:rsidR="00BC2015" w:rsidRDefault="00BC2015" w:rsidP="00751AC1">
            <w:pPr>
              <w:widowControl w:val="0"/>
              <w:spacing w:after="0" w:line="276" w:lineRule="auto"/>
              <w:jc w:val="both"/>
              <w:rPr>
                <w:rFonts w:ascii="Times New Roman" w:eastAsia="Times New Roman" w:hAnsi="Times New Roman" w:cs="Times New Roman"/>
                <w:sz w:val="28"/>
                <w:szCs w:val="28"/>
              </w:rPr>
            </w:pPr>
          </w:p>
          <w:p w14:paraId="5E0B79F9" w14:textId="77777777" w:rsidR="00BC2015" w:rsidRPr="0099715F" w:rsidRDefault="00BC2015" w:rsidP="00751AC1">
            <w:pPr>
              <w:widowControl w:val="0"/>
              <w:spacing w:after="0" w:line="276" w:lineRule="auto"/>
              <w:jc w:val="both"/>
              <w:rPr>
                <w:rFonts w:ascii="Times New Roman" w:eastAsia="Times New Roman" w:hAnsi="Times New Roman" w:cs="Times New Roman"/>
                <w:sz w:val="28"/>
                <w:szCs w:val="28"/>
              </w:rPr>
            </w:pPr>
          </w:p>
        </w:tc>
      </w:tr>
      <w:tr w:rsidR="000D4AA7" w:rsidRPr="0099715F" w14:paraId="1ECC2346" w14:textId="77777777" w:rsidTr="00751AC1">
        <w:tc>
          <w:tcPr>
            <w:tcW w:w="4195" w:type="dxa"/>
            <w:shd w:val="clear" w:color="auto" w:fill="BDFC92"/>
            <w:vAlign w:val="center"/>
          </w:tcPr>
          <w:p w14:paraId="045D5E5D" w14:textId="77777777" w:rsidR="000D4AA7" w:rsidRPr="0099715F" w:rsidRDefault="000D4AA7" w:rsidP="00751AC1">
            <w:pPr>
              <w:widowControl w:val="0"/>
              <w:spacing w:after="0" w:line="276" w:lineRule="auto"/>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lastRenderedPageBreak/>
              <w:t xml:space="preserve">Список рекомендованих джерел </w:t>
            </w:r>
          </w:p>
          <w:p w14:paraId="0CF9CAC3" w14:textId="77777777" w:rsidR="000D4AA7" w:rsidRPr="0099715F" w:rsidRDefault="000D4AA7" w:rsidP="00751AC1">
            <w:pPr>
              <w:widowControl w:val="0"/>
              <w:spacing w:after="0" w:line="276" w:lineRule="auto"/>
              <w:rPr>
                <w:rFonts w:ascii="Times New Roman" w:eastAsia="Times New Roman" w:hAnsi="Times New Roman" w:cs="Times New Roman"/>
                <w:bCs/>
                <w:sz w:val="28"/>
                <w:szCs w:val="28"/>
              </w:rPr>
            </w:pPr>
          </w:p>
        </w:tc>
        <w:tc>
          <w:tcPr>
            <w:tcW w:w="5728" w:type="dxa"/>
            <w:gridSpan w:val="2"/>
          </w:tcPr>
          <w:p w14:paraId="65E45E6C" w14:textId="77777777" w:rsidR="000D4AA7" w:rsidRPr="0099715F" w:rsidRDefault="000D4AA7" w:rsidP="00751AC1">
            <w:pPr>
              <w:widowControl w:val="0"/>
              <w:spacing w:after="0" w:line="276" w:lineRule="auto"/>
              <w:jc w:val="center"/>
              <w:rPr>
                <w:rFonts w:ascii="Times New Roman" w:eastAsia="Times New Roman" w:hAnsi="Times New Roman" w:cs="Times New Roman"/>
                <w:b/>
                <w:i/>
                <w:iCs/>
                <w:color w:val="002060"/>
                <w:sz w:val="28"/>
                <w:szCs w:val="28"/>
              </w:rPr>
            </w:pPr>
            <w:r w:rsidRPr="0099715F">
              <w:rPr>
                <w:rFonts w:ascii="Times New Roman" w:eastAsia="Times New Roman" w:hAnsi="Times New Roman" w:cs="Times New Roman"/>
                <w:b/>
                <w:i/>
                <w:iCs/>
                <w:color w:val="002060"/>
                <w:sz w:val="28"/>
                <w:szCs w:val="28"/>
              </w:rPr>
              <w:t>Основна література</w:t>
            </w:r>
          </w:p>
          <w:p w14:paraId="05074F4C" w14:textId="77777777" w:rsidR="003425D9" w:rsidRPr="003425D9" w:rsidRDefault="003425D9" w:rsidP="003425D9">
            <w:pPr>
              <w:shd w:val="clear" w:color="000000" w:fill="FFFFFF"/>
              <w:spacing w:after="0" w:line="276" w:lineRule="auto"/>
              <w:jc w:val="both"/>
              <w:rPr>
                <w:rFonts w:ascii="Times New Roman" w:hAnsi="Times New Roman" w:cs="Times New Roman"/>
                <w:spacing w:val="-6"/>
                <w:sz w:val="28"/>
                <w:szCs w:val="28"/>
              </w:rPr>
            </w:pPr>
            <w:r w:rsidRPr="003425D9">
              <w:rPr>
                <w:rFonts w:ascii="Times New Roman" w:hAnsi="Times New Roman" w:cs="Times New Roman"/>
                <w:spacing w:val="-6"/>
                <w:sz w:val="28"/>
                <w:szCs w:val="28"/>
              </w:rPr>
              <w:t xml:space="preserve">9.1 Основи правознавства України: Навчальний посібник/ Ківалов С.В., Музиченко П.П., </w:t>
            </w:r>
            <w:proofErr w:type="spellStart"/>
            <w:r w:rsidRPr="003425D9">
              <w:rPr>
                <w:rFonts w:ascii="Times New Roman" w:hAnsi="Times New Roman" w:cs="Times New Roman"/>
                <w:spacing w:val="-6"/>
                <w:sz w:val="28"/>
                <w:szCs w:val="28"/>
              </w:rPr>
              <w:t>Крестовська</w:t>
            </w:r>
            <w:proofErr w:type="spellEnd"/>
            <w:r w:rsidRPr="003425D9">
              <w:rPr>
                <w:rFonts w:ascii="Times New Roman" w:hAnsi="Times New Roman" w:cs="Times New Roman"/>
                <w:spacing w:val="-6"/>
                <w:sz w:val="28"/>
                <w:szCs w:val="28"/>
              </w:rPr>
              <w:t xml:space="preserve"> Н.М., Крижанівський А.Ф. – Харків: Одіссей, 2012.</w:t>
            </w:r>
          </w:p>
          <w:p w14:paraId="0479C5F8" w14:textId="77777777" w:rsidR="003425D9" w:rsidRPr="003425D9" w:rsidRDefault="003425D9" w:rsidP="003425D9">
            <w:pPr>
              <w:shd w:val="clear" w:color="000000" w:fill="FFFFFF"/>
              <w:tabs>
                <w:tab w:val="left" w:pos="180"/>
              </w:tabs>
              <w:spacing w:after="0" w:line="276" w:lineRule="auto"/>
              <w:jc w:val="both"/>
              <w:rPr>
                <w:rFonts w:ascii="Times New Roman" w:hAnsi="Times New Roman" w:cs="Times New Roman"/>
                <w:spacing w:val="-6"/>
                <w:sz w:val="28"/>
                <w:szCs w:val="28"/>
              </w:rPr>
            </w:pPr>
            <w:r w:rsidRPr="003425D9">
              <w:rPr>
                <w:rFonts w:ascii="Times New Roman" w:hAnsi="Times New Roman" w:cs="Times New Roman"/>
                <w:spacing w:val="-6"/>
                <w:sz w:val="28"/>
                <w:szCs w:val="28"/>
              </w:rPr>
              <w:lastRenderedPageBreak/>
              <w:t xml:space="preserve">9.2 </w:t>
            </w:r>
            <w:proofErr w:type="spellStart"/>
            <w:r w:rsidRPr="003425D9">
              <w:rPr>
                <w:rFonts w:ascii="Times New Roman" w:hAnsi="Times New Roman" w:cs="Times New Roman"/>
                <w:spacing w:val="-6"/>
                <w:sz w:val="28"/>
                <w:szCs w:val="28"/>
              </w:rPr>
              <w:t>Тодика</w:t>
            </w:r>
            <w:proofErr w:type="spellEnd"/>
            <w:r w:rsidRPr="003425D9">
              <w:rPr>
                <w:rFonts w:ascii="Times New Roman" w:hAnsi="Times New Roman" w:cs="Times New Roman"/>
                <w:spacing w:val="-6"/>
                <w:sz w:val="28"/>
                <w:szCs w:val="28"/>
              </w:rPr>
              <w:t xml:space="preserve"> Ю.М. Конституція України – Основний Закон держави і суспільства: Навчальний посібник. – Харків: Факт, 2001.</w:t>
            </w:r>
          </w:p>
          <w:p w14:paraId="4EAC66C7" w14:textId="77777777" w:rsidR="000D4AA7" w:rsidRDefault="000D4AA7" w:rsidP="00751AC1">
            <w:pPr>
              <w:pStyle w:val="a5"/>
              <w:widowControl w:val="0"/>
              <w:spacing w:after="0" w:line="276" w:lineRule="auto"/>
              <w:ind w:left="370"/>
              <w:jc w:val="center"/>
              <w:rPr>
                <w:rFonts w:ascii="Times New Roman" w:eastAsia="Times New Roman" w:hAnsi="Times New Roman" w:cs="Times New Roman"/>
                <w:b/>
                <w:i/>
                <w:iCs/>
                <w:color w:val="002060"/>
                <w:sz w:val="28"/>
                <w:szCs w:val="28"/>
              </w:rPr>
            </w:pPr>
            <w:r w:rsidRPr="0099715F">
              <w:rPr>
                <w:rFonts w:ascii="Times New Roman" w:eastAsia="Times New Roman" w:hAnsi="Times New Roman" w:cs="Times New Roman"/>
                <w:b/>
                <w:i/>
                <w:iCs/>
                <w:color w:val="002060"/>
                <w:sz w:val="28"/>
                <w:szCs w:val="28"/>
              </w:rPr>
              <w:t>Додаткова література</w:t>
            </w:r>
          </w:p>
          <w:p w14:paraId="46EFB629" w14:textId="77777777" w:rsidR="00193F83" w:rsidRPr="00193F83" w:rsidRDefault="00193F83" w:rsidP="00193F83">
            <w:pPr>
              <w:shd w:val="clear" w:color="000000" w:fill="FFFFFF"/>
              <w:spacing w:after="0" w:line="276" w:lineRule="auto"/>
              <w:rPr>
                <w:rFonts w:ascii="Times New Roman" w:hAnsi="Times New Roman" w:cs="Times New Roman"/>
                <w:sz w:val="28"/>
                <w:szCs w:val="28"/>
              </w:rPr>
            </w:pPr>
            <w:r w:rsidRPr="00193F83">
              <w:rPr>
                <w:rFonts w:ascii="Times New Roman" w:hAnsi="Times New Roman" w:cs="Times New Roman"/>
                <w:sz w:val="28"/>
                <w:szCs w:val="28"/>
              </w:rPr>
              <w:t>9.</w:t>
            </w:r>
            <w:r w:rsidR="00093A15">
              <w:rPr>
                <w:rFonts w:ascii="Times New Roman" w:hAnsi="Times New Roman" w:cs="Times New Roman"/>
                <w:sz w:val="28"/>
                <w:szCs w:val="28"/>
              </w:rPr>
              <w:t>3</w:t>
            </w:r>
            <w:r w:rsidRPr="00193F83">
              <w:rPr>
                <w:rFonts w:ascii="Times New Roman" w:hAnsi="Times New Roman" w:cs="Times New Roman"/>
                <w:sz w:val="28"/>
                <w:szCs w:val="28"/>
              </w:rPr>
              <w:t xml:space="preserve"> </w:t>
            </w:r>
            <w:r w:rsidR="00093A15" w:rsidRPr="00193F83">
              <w:rPr>
                <w:rFonts w:ascii="Times New Roman" w:hAnsi="Times New Roman" w:cs="Times New Roman"/>
                <w:sz w:val="28"/>
                <w:szCs w:val="28"/>
              </w:rPr>
              <w:t xml:space="preserve"> Кириченко В.М. Правознавство: Модульний курс. – К.: Центр учбової літератури, 2007.</w:t>
            </w:r>
          </w:p>
          <w:p w14:paraId="752C22E0" w14:textId="77777777" w:rsidR="00193F83" w:rsidRPr="00193F83" w:rsidRDefault="00193F83" w:rsidP="00193F83">
            <w:pPr>
              <w:shd w:val="clear" w:color="000000" w:fill="FFFFFF"/>
              <w:tabs>
                <w:tab w:val="left" w:pos="187"/>
              </w:tabs>
              <w:spacing w:after="0" w:line="276" w:lineRule="auto"/>
              <w:jc w:val="both"/>
              <w:rPr>
                <w:rFonts w:ascii="Times New Roman" w:hAnsi="Times New Roman" w:cs="Times New Roman"/>
                <w:sz w:val="28"/>
                <w:szCs w:val="28"/>
              </w:rPr>
            </w:pPr>
            <w:r w:rsidRPr="00193F83">
              <w:rPr>
                <w:rFonts w:ascii="Times New Roman" w:hAnsi="Times New Roman" w:cs="Times New Roman"/>
                <w:sz w:val="28"/>
                <w:szCs w:val="28"/>
              </w:rPr>
              <w:t>9.</w:t>
            </w:r>
            <w:r w:rsidR="00093A15">
              <w:rPr>
                <w:rFonts w:ascii="Times New Roman" w:hAnsi="Times New Roman" w:cs="Times New Roman"/>
                <w:sz w:val="28"/>
                <w:szCs w:val="28"/>
              </w:rPr>
              <w:t>4</w:t>
            </w:r>
            <w:r w:rsidRPr="00193F83">
              <w:rPr>
                <w:rFonts w:ascii="Times New Roman" w:hAnsi="Times New Roman" w:cs="Times New Roman"/>
                <w:sz w:val="28"/>
                <w:szCs w:val="28"/>
              </w:rPr>
              <w:t xml:space="preserve"> </w:t>
            </w:r>
            <w:r w:rsidR="00093A15" w:rsidRPr="00193F83">
              <w:rPr>
                <w:rFonts w:ascii="Times New Roman" w:hAnsi="Times New Roman" w:cs="Times New Roman"/>
                <w:sz w:val="28"/>
                <w:szCs w:val="28"/>
              </w:rPr>
              <w:t xml:space="preserve"> Правознавство: Практикум/ За загал. ред. С.М. Тимченка, Т.О. Коломієць. – Суми: ВТД «Університетська книга», 2012.</w:t>
            </w:r>
          </w:p>
          <w:p w14:paraId="3942DF5D" w14:textId="77777777" w:rsidR="000D4AA7" w:rsidRPr="0099715F" w:rsidRDefault="000D4AA7" w:rsidP="00751AC1">
            <w:pPr>
              <w:widowControl w:val="0"/>
              <w:spacing w:after="0" w:line="276" w:lineRule="auto"/>
              <w:jc w:val="center"/>
              <w:rPr>
                <w:rFonts w:ascii="Times New Roman" w:eastAsia="Times New Roman" w:hAnsi="Times New Roman" w:cs="Times New Roman"/>
                <w:b/>
                <w:i/>
                <w:iCs/>
                <w:color w:val="002060"/>
                <w:sz w:val="28"/>
                <w:szCs w:val="28"/>
              </w:rPr>
            </w:pPr>
            <w:r w:rsidRPr="0099715F">
              <w:rPr>
                <w:rFonts w:ascii="Times New Roman" w:eastAsia="Times New Roman" w:hAnsi="Times New Roman" w:cs="Times New Roman"/>
                <w:b/>
                <w:i/>
                <w:iCs/>
                <w:color w:val="002060"/>
                <w:sz w:val="28"/>
                <w:szCs w:val="28"/>
              </w:rPr>
              <w:t>Електронні ресурси</w:t>
            </w:r>
          </w:p>
          <w:p w14:paraId="557FD384" w14:textId="77777777" w:rsidR="00123B82" w:rsidRPr="00BA77FE" w:rsidRDefault="00123B82" w:rsidP="00123B82">
            <w:pPr>
              <w:spacing w:after="0"/>
              <w:jc w:val="both"/>
              <w:rPr>
                <w:rFonts w:ascii="Times New Roman" w:hAnsi="Times New Roman" w:cs="Times New Roman"/>
                <w:sz w:val="28"/>
                <w:szCs w:val="28"/>
              </w:rPr>
            </w:pPr>
            <w:r w:rsidRPr="00BA77FE">
              <w:rPr>
                <w:rFonts w:ascii="Times New Roman" w:hAnsi="Times New Roman" w:cs="Times New Roman"/>
                <w:sz w:val="28"/>
                <w:szCs w:val="28"/>
              </w:rPr>
              <w:t>1.Офіційний сайт Верховної Ради України. URL: http://www.rada.gov.ua.</w:t>
            </w:r>
          </w:p>
          <w:p w14:paraId="23E25BE7" w14:textId="77777777" w:rsidR="00123B82" w:rsidRPr="00BA77FE" w:rsidRDefault="00123B82" w:rsidP="00123B82">
            <w:pPr>
              <w:spacing w:after="0"/>
              <w:jc w:val="both"/>
              <w:rPr>
                <w:rFonts w:ascii="Times New Roman" w:hAnsi="Times New Roman" w:cs="Times New Roman"/>
                <w:sz w:val="28"/>
                <w:szCs w:val="28"/>
              </w:rPr>
            </w:pPr>
            <w:r w:rsidRPr="00BA77FE">
              <w:rPr>
                <w:rFonts w:ascii="Times New Roman" w:hAnsi="Times New Roman" w:cs="Times New Roman"/>
                <w:sz w:val="28"/>
                <w:szCs w:val="28"/>
              </w:rPr>
              <w:t>2.Офіційний сайт Президента України. URL:https://www.president.gov.ua</w:t>
            </w:r>
          </w:p>
          <w:p w14:paraId="3DEC6471" w14:textId="77777777" w:rsidR="00123B82" w:rsidRPr="00BA77FE" w:rsidRDefault="00123B82" w:rsidP="00123B82">
            <w:pPr>
              <w:spacing w:after="0"/>
              <w:jc w:val="both"/>
              <w:rPr>
                <w:rFonts w:ascii="Times New Roman" w:hAnsi="Times New Roman" w:cs="Times New Roman"/>
                <w:sz w:val="28"/>
                <w:szCs w:val="28"/>
              </w:rPr>
            </w:pPr>
            <w:r w:rsidRPr="00BA77FE">
              <w:rPr>
                <w:rFonts w:ascii="Times New Roman" w:hAnsi="Times New Roman" w:cs="Times New Roman"/>
                <w:sz w:val="28"/>
                <w:szCs w:val="28"/>
              </w:rPr>
              <w:t>3.Офіційний сайт Кабінету Міністрів України. URL:https://www.kmu.gov.ua</w:t>
            </w:r>
          </w:p>
          <w:p w14:paraId="30D60D62" w14:textId="77777777" w:rsidR="000D4AA7" w:rsidRPr="00123B82" w:rsidRDefault="000D4AA7" w:rsidP="00123B82">
            <w:pPr>
              <w:spacing w:after="0" w:line="276" w:lineRule="auto"/>
              <w:jc w:val="both"/>
              <w:rPr>
                <w:rFonts w:ascii="Times New Roman" w:eastAsia="Calibri" w:hAnsi="Times New Roman" w:cs="Times New Roman"/>
                <w:color w:val="000000"/>
                <w:sz w:val="28"/>
                <w:szCs w:val="28"/>
                <w:lang w:eastAsia="uk-UA"/>
              </w:rPr>
            </w:pPr>
          </w:p>
        </w:tc>
      </w:tr>
      <w:tr w:rsidR="000D4AA7" w:rsidRPr="0099715F" w14:paraId="14E1BA8B" w14:textId="77777777" w:rsidTr="00751AC1">
        <w:tc>
          <w:tcPr>
            <w:tcW w:w="4195" w:type="dxa"/>
            <w:shd w:val="clear" w:color="auto" w:fill="BDFC92"/>
            <w:vAlign w:val="center"/>
          </w:tcPr>
          <w:p w14:paraId="1871F086" w14:textId="77777777" w:rsidR="00B55E61" w:rsidRPr="00123B82" w:rsidRDefault="00B55E61" w:rsidP="00751AC1">
            <w:pPr>
              <w:widowControl w:val="0"/>
              <w:spacing w:after="0" w:line="276" w:lineRule="auto"/>
              <w:rPr>
                <w:rFonts w:ascii="Times New Roman" w:eastAsia="Times New Roman" w:hAnsi="Times New Roman" w:cs="Times New Roman"/>
                <w:sz w:val="28"/>
                <w:szCs w:val="28"/>
              </w:rPr>
            </w:pPr>
          </w:p>
          <w:p w14:paraId="66251214" w14:textId="77777777" w:rsidR="000D4AA7" w:rsidRPr="0099715F" w:rsidRDefault="000D4AA7" w:rsidP="00751AC1">
            <w:pPr>
              <w:widowControl w:val="0"/>
              <w:spacing w:after="0" w:line="276" w:lineRule="auto"/>
              <w:rPr>
                <w:rFonts w:ascii="Times New Roman" w:eastAsia="Times New Roman" w:hAnsi="Times New Roman" w:cs="Times New Roman"/>
                <w:sz w:val="28"/>
                <w:szCs w:val="28"/>
              </w:rPr>
            </w:pPr>
            <w:r w:rsidRPr="0099715F">
              <w:rPr>
                <w:rFonts w:ascii="Times New Roman" w:eastAsia="Times New Roman" w:hAnsi="Times New Roman" w:cs="Times New Roman"/>
                <w:sz w:val="28"/>
                <w:szCs w:val="28"/>
              </w:rPr>
              <w:t>Циклова комісія</w:t>
            </w:r>
          </w:p>
          <w:p w14:paraId="37337B75" w14:textId="77777777" w:rsidR="000D4AA7" w:rsidRPr="0099715F" w:rsidRDefault="000D4AA7" w:rsidP="00751AC1">
            <w:pPr>
              <w:widowControl w:val="0"/>
              <w:spacing w:after="0" w:line="276" w:lineRule="auto"/>
              <w:rPr>
                <w:rFonts w:ascii="Times New Roman" w:eastAsia="Times New Roman" w:hAnsi="Times New Roman" w:cs="Times New Roman"/>
                <w:sz w:val="28"/>
                <w:szCs w:val="28"/>
              </w:rPr>
            </w:pPr>
          </w:p>
        </w:tc>
        <w:tc>
          <w:tcPr>
            <w:tcW w:w="5728" w:type="dxa"/>
            <w:gridSpan w:val="2"/>
            <w:vAlign w:val="center"/>
          </w:tcPr>
          <w:p w14:paraId="4D140A73" w14:textId="77777777" w:rsidR="000D4AA7" w:rsidRPr="0099715F" w:rsidRDefault="004C569B" w:rsidP="00751AC1">
            <w:pPr>
              <w:widowControl w:val="0"/>
              <w:spacing w:after="0" w:line="276" w:lineRule="auto"/>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lang w:val="ru-RU"/>
              </w:rPr>
              <w:t>Г</w:t>
            </w:r>
            <w:r w:rsidR="000D4AA7" w:rsidRPr="0099715F">
              <w:rPr>
                <w:rFonts w:ascii="Times New Roman" w:eastAsia="Times New Roman" w:hAnsi="Times New Roman" w:cs="Times New Roman"/>
                <w:sz w:val="28"/>
                <w:szCs w:val="28"/>
              </w:rPr>
              <w:t>уманітарних та соціально</w:t>
            </w:r>
            <w:r w:rsidR="00B55E61">
              <w:rPr>
                <w:rFonts w:ascii="Times New Roman" w:eastAsia="Times New Roman" w:hAnsi="Times New Roman" w:cs="Times New Roman"/>
                <w:sz w:val="28"/>
                <w:szCs w:val="28"/>
                <w:lang w:val="ru-RU"/>
              </w:rPr>
              <w:t>-</w:t>
            </w:r>
            <w:r w:rsidR="000D4AA7" w:rsidRPr="0099715F">
              <w:rPr>
                <w:rFonts w:ascii="Times New Roman" w:eastAsia="Times New Roman" w:hAnsi="Times New Roman" w:cs="Times New Roman"/>
                <w:sz w:val="28"/>
                <w:szCs w:val="28"/>
              </w:rPr>
              <w:t>економічних дисциплін</w:t>
            </w:r>
          </w:p>
        </w:tc>
      </w:tr>
    </w:tbl>
    <w:p w14:paraId="32BE1507" w14:textId="77777777" w:rsidR="000D4AA7" w:rsidRPr="0099715F" w:rsidRDefault="000D4AA7" w:rsidP="0099715F">
      <w:pPr>
        <w:spacing w:after="0" w:line="276" w:lineRule="auto"/>
        <w:rPr>
          <w:rFonts w:ascii="Times New Roman" w:hAnsi="Times New Roman" w:cs="Times New Roman"/>
          <w:bCs/>
          <w:sz w:val="28"/>
          <w:szCs w:val="28"/>
        </w:rPr>
      </w:pPr>
    </w:p>
    <w:p w14:paraId="41397FAA" w14:textId="77777777" w:rsidR="00AD5801" w:rsidRDefault="00AD5801" w:rsidP="00AD5801">
      <w:pPr>
        <w:spacing w:after="0"/>
        <w:rPr>
          <w:rFonts w:ascii="Times New Roman" w:hAnsi="Times New Roman" w:cs="Times New Roman"/>
          <w:sz w:val="28"/>
        </w:rPr>
      </w:pPr>
      <w:r>
        <w:rPr>
          <w:rFonts w:ascii="Times New Roman" w:hAnsi="Times New Roman" w:cs="Times New Roman"/>
          <w:sz w:val="28"/>
        </w:rPr>
        <w:t>Розглянуто та ухвалено на засіданні циклової комісії</w:t>
      </w:r>
    </w:p>
    <w:p w14:paraId="55E37998" w14:textId="77777777" w:rsidR="00AD5801" w:rsidRDefault="00AD5801" w:rsidP="00AD5801">
      <w:pPr>
        <w:spacing w:after="0"/>
        <w:rPr>
          <w:rFonts w:ascii="Times New Roman" w:hAnsi="Times New Roman" w:cs="Times New Roman"/>
          <w:sz w:val="28"/>
        </w:rPr>
      </w:pPr>
      <w:r>
        <w:rPr>
          <w:rFonts w:ascii="Times New Roman" w:hAnsi="Times New Roman" w:cs="Times New Roman"/>
          <w:sz w:val="28"/>
        </w:rPr>
        <w:t>гуманітарних та соціально-економічних дисциплін</w:t>
      </w:r>
    </w:p>
    <w:p w14:paraId="12BC9815" w14:textId="77777777" w:rsidR="00AD5801" w:rsidRDefault="00AD5801" w:rsidP="00AD5801">
      <w:pPr>
        <w:spacing w:after="0"/>
        <w:rPr>
          <w:rFonts w:ascii="Times New Roman" w:hAnsi="Times New Roman" w:cs="Times New Roman"/>
          <w:sz w:val="28"/>
        </w:rPr>
      </w:pPr>
      <w:r>
        <w:rPr>
          <w:rFonts w:ascii="Times New Roman" w:hAnsi="Times New Roman" w:cs="Times New Roman"/>
          <w:sz w:val="28"/>
        </w:rPr>
        <w:t xml:space="preserve">протокол від </w:t>
      </w:r>
      <w:r>
        <w:rPr>
          <w:rFonts w:ascii="Times New Roman" w:hAnsi="Times New Roman" w:cs="Times New Roman"/>
          <w:sz w:val="28"/>
          <w:szCs w:val="28"/>
        </w:rPr>
        <w:t>29 серпня  2023  № 1</w:t>
      </w:r>
    </w:p>
    <w:p w14:paraId="68232BA1" w14:textId="77777777" w:rsidR="00AD5801" w:rsidRDefault="00AD5801" w:rsidP="00AD5801">
      <w:pPr>
        <w:spacing w:after="0"/>
        <w:rPr>
          <w:rFonts w:ascii="Times New Roman" w:hAnsi="Times New Roman" w:cs="Times New Roman"/>
          <w:sz w:val="28"/>
        </w:rPr>
      </w:pPr>
      <w:r>
        <w:rPr>
          <w:rFonts w:ascii="Times New Roman" w:hAnsi="Times New Roman" w:cs="Times New Roman"/>
          <w:sz w:val="28"/>
        </w:rPr>
        <w:t xml:space="preserve">Голова комісії </w:t>
      </w:r>
      <w:r>
        <w:rPr>
          <w:rFonts w:ascii="Times New Roman" w:hAnsi="Times New Roman" w:cs="Times New Roman"/>
          <w:noProof/>
          <w:sz w:val="28"/>
          <w:lang w:val="ru-RU" w:eastAsia="ru-RU"/>
        </w:rPr>
        <w:drawing>
          <wp:inline distT="0" distB="0" distL="0" distR="0" wp14:anchorId="310190E8" wp14:editId="2420F35E">
            <wp:extent cx="502285" cy="285115"/>
            <wp:effectExtent l="19050" t="0" r="0" b="0"/>
            <wp:docPr id="2" name="Рисунок 1"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10" cstate="print"/>
                    <a:srcRect/>
                    <a:stretch>
                      <a:fillRect/>
                    </a:stretch>
                  </pic:blipFill>
                  <pic:spPr bwMode="auto">
                    <a:xfrm>
                      <a:off x="0" y="0"/>
                      <a:ext cx="502285" cy="285115"/>
                    </a:xfrm>
                    <a:prstGeom prst="rect">
                      <a:avLst/>
                    </a:prstGeom>
                    <a:noFill/>
                    <a:ln w="9525">
                      <a:noFill/>
                      <a:miter lim="800000"/>
                      <a:headEnd/>
                      <a:tailEnd/>
                    </a:ln>
                  </pic:spPr>
                </pic:pic>
              </a:graphicData>
            </a:graphic>
          </wp:inline>
        </w:drawing>
      </w:r>
      <w:r>
        <w:rPr>
          <w:rFonts w:ascii="Times New Roman" w:hAnsi="Times New Roman" w:cs="Times New Roman"/>
          <w:sz w:val="28"/>
        </w:rPr>
        <w:t>Станіслав ФЕДОТОВ</w:t>
      </w:r>
    </w:p>
    <w:p w14:paraId="284D9CB3" w14:textId="77777777" w:rsidR="000D4AA7" w:rsidRPr="0099715F" w:rsidRDefault="000D4AA7" w:rsidP="0099715F">
      <w:pPr>
        <w:spacing w:after="0" w:line="276" w:lineRule="auto"/>
        <w:rPr>
          <w:rFonts w:ascii="Times New Roman" w:hAnsi="Times New Roman" w:cs="Times New Roman"/>
          <w:sz w:val="28"/>
          <w:szCs w:val="28"/>
        </w:rPr>
      </w:pPr>
    </w:p>
    <w:sectPr w:rsidR="000D4AA7" w:rsidRPr="0099715F"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51D06FEE"/>
    <w:multiLevelType w:val="hybridMultilevel"/>
    <w:tmpl w:val="DEA853B0"/>
    <w:lvl w:ilvl="0" w:tplc="C3949198">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2"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3"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6F29477B"/>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15:restartNumberingAfterBreak="0">
    <w:nsid w:val="72F97C0D"/>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9"/>
  </w:num>
  <w:num w:numId="2">
    <w:abstractNumId w:val="1"/>
  </w:num>
  <w:num w:numId="3">
    <w:abstractNumId w:val="2"/>
  </w:num>
  <w:num w:numId="4">
    <w:abstractNumId w:val="11"/>
  </w:num>
  <w:num w:numId="5">
    <w:abstractNumId w:val="5"/>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8"/>
  </w:num>
  <w:num w:numId="15">
    <w:abstractNumId w:val="3"/>
  </w:num>
  <w:num w:numId="16">
    <w:abstractNumId w:val="7"/>
  </w:num>
  <w:num w:numId="17">
    <w:abstractNumId w:val="10"/>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88F"/>
    <w:rsid w:val="00005D23"/>
    <w:rsid w:val="0001631E"/>
    <w:rsid w:val="0001760C"/>
    <w:rsid w:val="00053EF3"/>
    <w:rsid w:val="00056B6D"/>
    <w:rsid w:val="0006373F"/>
    <w:rsid w:val="00093A15"/>
    <w:rsid w:val="0009662B"/>
    <w:rsid w:val="000B32BF"/>
    <w:rsid w:val="000B478B"/>
    <w:rsid w:val="000D4AA7"/>
    <w:rsid w:val="000E52BC"/>
    <w:rsid w:val="000E6F3C"/>
    <w:rsid w:val="00114B4A"/>
    <w:rsid w:val="001179F9"/>
    <w:rsid w:val="00123B82"/>
    <w:rsid w:val="00140F8F"/>
    <w:rsid w:val="001746E0"/>
    <w:rsid w:val="00175306"/>
    <w:rsid w:val="00177E87"/>
    <w:rsid w:val="00187D3F"/>
    <w:rsid w:val="00193F83"/>
    <w:rsid w:val="001D334E"/>
    <w:rsid w:val="001D6AC9"/>
    <w:rsid w:val="001D716E"/>
    <w:rsid w:val="001E0546"/>
    <w:rsid w:val="00200A81"/>
    <w:rsid w:val="00216413"/>
    <w:rsid w:val="00225713"/>
    <w:rsid w:val="00230CEA"/>
    <w:rsid w:val="0026004B"/>
    <w:rsid w:val="00260EF2"/>
    <w:rsid w:val="00270646"/>
    <w:rsid w:val="002820BC"/>
    <w:rsid w:val="002874C2"/>
    <w:rsid w:val="002C0E4F"/>
    <w:rsid w:val="002C70F7"/>
    <w:rsid w:val="002F5596"/>
    <w:rsid w:val="002F6AFF"/>
    <w:rsid w:val="003168A4"/>
    <w:rsid w:val="003420C5"/>
    <w:rsid w:val="003425D9"/>
    <w:rsid w:val="00342C25"/>
    <w:rsid w:val="003563C4"/>
    <w:rsid w:val="003604D9"/>
    <w:rsid w:val="003616B3"/>
    <w:rsid w:val="003F144C"/>
    <w:rsid w:val="003F7A41"/>
    <w:rsid w:val="003F7DBE"/>
    <w:rsid w:val="00411DFD"/>
    <w:rsid w:val="00414E02"/>
    <w:rsid w:val="0044278C"/>
    <w:rsid w:val="00454D8A"/>
    <w:rsid w:val="004579F9"/>
    <w:rsid w:val="004B7EAE"/>
    <w:rsid w:val="004C0650"/>
    <w:rsid w:val="004C569B"/>
    <w:rsid w:val="004F2992"/>
    <w:rsid w:val="00570E9A"/>
    <w:rsid w:val="005B3D1D"/>
    <w:rsid w:val="005B4027"/>
    <w:rsid w:val="005C24DA"/>
    <w:rsid w:val="0060476F"/>
    <w:rsid w:val="00607248"/>
    <w:rsid w:val="00633192"/>
    <w:rsid w:val="00656C9D"/>
    <w:rsid w:val="00663395"/>
    <w:rsid w:val="00675014"/>
    <w:rsid w:val="00675557"/>
    <w:rsid w:val="006975B9"/>
    <w:rsid w:val="006B754E"/>
    <w:rsid w:val="006D0C50"/>
    <w:rsid w:val="006D6D58"/>
    <w:rsid w:val="006F5D17"/>
    <w:rsid w:val="00703F66"/>
    <w:rsid w:val="007376A2"/>
    <w:rsid w:val="00751AC1"/>
    <w:rsid w:val="007565E2"/>
    <w:rsid w:val="007768CA"/>
    <w:rsid w:val="00776ED6"/>
    <w:rsid w:val="007864D7"/>
    <w:rsid w:val="007A7AE6"/>
    <w:rsid w:val="007F3898"/>
    <w:rsid w:val="008022A1"/>
    <w:rsid w:val="00804004"/>
    <w:rsid w:val="00807EBA"/>
    <w:rsid w:val="00812B9B"/>
    <w:rsid w:val="00830EB8"/>
    <w:rsid w:val="00866520"/>
    <w:rsid w:val="00893ED5"/>
    <w:rsid w:val="008A2701"/>
    <w:rsid w:val="008B0D04"/>
    <w:rsid w:val="008B101E"/>
    <w:rsid w:val="00900003"/>
    <w:rsid w:val="0095156F"/>
    <w:rsid w:val="009723BA"/>
    <w:rsid w:val="0097435E"/>
    <w:rsid w:val="009744FE"/>
    <w:rsid w:val="009879BD"/>
    <w:rsid w:val="00994435"/>
    <w:rsid w:val="0099715F"/>
    <w:rsid w:val="009A469F"/>
    <w:rsid w:val="009E2841"/>
    <w:rsid w:val="009E3F25"/>
    <w:rsid w:val="009F32BA"/>
    <w:rsid w:val="00A1072D"/>
    <w:rsid w:val="00A400BA"/>
    <w:rsid w:val="00A47E88"/>
    <w:rsid w:val="00A74D6C"/>
    <w:rsid w:val="00AC19CC"/>
    <w:rsid w:val="00AD1F0B"/>
    <w:rsid w:val="00AD5801"/>
    <w:rsid w:val="00B06DD1"/>
    <w:rsid w:val="00B10BB7"/>
    <w:rsid w:val="00B22240"/>
    <w:rsid w:val="00B25D39"/>
    <w:rsid w:val="00B32857"/>
    <w:rsid w:val="00B34B82"/>
    <w:rsid w:val="00B54C08"/>
    <w:rsid w:val="00B55E61"/>
    <w:rsid w:val="00B62D82"/>
    <w:rsid w:val="00B66A3B"/>
    <w:rsid w:val="00B83B73"/>
    <w:rsid w:val="00B9770A"/>
    <w:rsid w:val="00BB50A2"/>
    <w:rsid w:val="00BC2015"/>
    <w:rsid w:val="00BF06CE"/>
    <w:rsid w:val="00BF3CA3"/>
    <w:rsid w:val="00C1118D"/>
    <w:rsid w:val="00C279AE"/>
    <w:rsid w:val="00C42AD4"/>
    <w:rsid w:val="00C6281B"/>
    <w:rsid w:val="00C753CB"/>
    <w:rsid w:val="00C95DA3"/>
    <w:rsid w:val="00CA3BFD"/>
    <w:rsid w:val="00CC5B85"/>
    <w:rsid w:val="00CF1DAE"/>
    <w:rsid w:val="00CF2F13"/>
    <w:rsid w:val="00D01D14"/>
    <w:rsid w:val="00D07335"/>
    <w:rsid w:val="00D337E0"/>
    <w:rsid w:val="00D466C1"/>
    <w:rsid w:val="00D8038C"/>
    <w:rsid w:val="00D87591"/>
    <w:rsid w:val="00D9523B"/>
    <w:rsid w:val="00DE25FB"/>
    <w:rsid w:val="00DE4DD3"/>
    <w:rsid w:val="00DF2DE8"/>
    <w:rsid w:val="00E1688F"/>
    <w:rsid w:val="00E27286"/>
    <w:rsid w:val="00E47D70"/>
    <w:rsid w:val="00E52D32"/>
    <w:rsid w:val="00E542E6"/>
    <w:rsid w:val="00E54730"/>
    <w:rsid w:val="00E7069B"/>
    <w:rsid w:val="00E74E63"/>
    <w:rsid w:val="00E92A06"/>
    <w:rsid w:val="00E94DC7"/>
    <w:rsid w:val="00E95957"/>
    <w:rsid w:val="00EB1309"/>
    <w:rsid w:val="00ED0981"/>
    <w:rsid w:val="00EE645F"/>
    <w:rsid w:val="00EF07B1"/>
    <w:rsid w:val="00F06BE3"/>
    <w:rsid w:val="00F17D53"/>
    <w:rsid w:val="00F21C5A"/>
    <w:rsid w:val="00F67E4D"/>
    <w:rsid w:val="00FA2FB7"/>
    <w:rsid w:val="00FC2EAB"/>
    <w:rsid w:val="00FD165C"/>
    <w:rsid w:val="00FE1A0A"/>
    <w:rsid w:val="00FF4E7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012FC"/>
  <w15:docId w15:val="{9C7621E6-2D26-408E-887A-B444BA1B5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D4AA7"/>
    <w:pPr>
      <w:spacing w:after="160" w:line="259" w:lineRule="auto"/>
    </w:pPr>
    <w:rPr>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D4AA7"/>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D4AA7"/>
    <w:rPr>
      <w:color w:val="0000FF" w:themeColor="hyperlink"/>
      <w:u w:val="single"/>
    </w:rPr>
  </w:style>
  <w:style w:type="paragraph" w:styleId="a5">
    <w:name w:val="List Paragraph"/>
    <w:basedOn w:val="a"/>
    <w:uiPriority w:val="34"/>
    <w:qFormat/>
    <w:rsid w:val="000D4AA7"/>
    <w:pPr>
      <w:ind w:left="720"/>
      <w:contextualSpacing/>
    </w:pPr>
  </w:style>
  <w:style w:type="table" w:customStyle="1" w:styleId="TableGrid">
    <w:name w:val="TableGrid"/>
    <w:rsid w:val="000D4AA7"/>
    <w:pPr>
      <w:spacing w:after="0" w:line="240" w:lineRule="auto"/>
    </w:pPr>
    <w:rPr>
      <w:rFonts w:eastAsiaTheme="minorEastAsia"/>
      <w:kern w:val="2"/>
    </w:rPr>
    <w:tblPr>
      <w:tblCellMar>
        <w:top w:w="0" w:type="dxa"/>
        <w:left w:w="0" w:type="dxa"/>
        <w:bottom w:w="0" w:type="dxa"/>
        <w:right w:w="0" w:type="dxa"/>
      </w:tblCellMar>
    </w:tblPr>
  </w:style>
  <w:style w:type="character" w:customStyle="1" w:styleId="hgkelc">
    <w:name w:val="hgkelc"/>
    <w:basedOn w:val="a0"/>
    <w:rsid w:val="003F7DBE"/>
  </w:style>
  <w:style w:type="paragraph" w:styleId="a6">
    <w:name w:val="Balloon Text"/>
    <w:basedOn w:val="a"/>
    <w:link w:val="a7"/>
    <w:uiPriority w:val="99"/>
    <w:semiHidden/>
    <w:unhideWhenUsed/>
    <w:rsid w:val="00AD580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D5801"/>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899024">
      <w:bodyDiv w:val="1"/>
      <w:marLeft w:val="0"/>
      <w:marRight w:val="0"/>
      <w:marTop w:val="0"/>
      <w:marBottom w:val="0"/>
      <w:divBdr>
        <w:top w:val="none" w:sz="0" w:space="0" w:color="auto"/>
        <w:left w:val="none" w:sz="0" w:space="0" w:color="auto"/>
        <w:bottom w:val="none" w:sz="0" w:space="0" w:color="auto"/>
        <w:right w:val="none" w:sz="0" w:space="0" w:color="auto"/>
      </w:divBdr>
    </w:div>
    <w:div w:id="535242300">
      <w:bodyDiv w:val="1"/>
      <w:marLeft w:val="0"/>
      <w:marRight w:val="0"/>
      <w:marTop w:val="0"/>
      <w:marBottom w:val="0"/>
      <w:divBdr>
        <w:top w:val="none" w:sz="0" w:space="0" w:color="auto"/>
        <w:left w:val="none" w:sz="0" w:space="0" w:color="auto"/>
        <w:bottom w:val="none" w:sz="0" w:space="0" w:color="auto"/>
        <w:right w:val="none" w:sz="0" w:space="0" w:color="auto"/>
      </w:divBdr>
    </w:div>
    <w:div w:id="208263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s05web.zoom.us/j/7400847894?pwd=VysyeWpTTXpMU3lzQW9ENVpQb1dZUT09" TargetMode="External"/><Relationship Id="rId3" Type="http://schemas.openxmlformats.org/officeDocument/2006/relationships/settings" Target="settings.xml"/><Relationship Id="rId7" Type="http://schemas.openxmlformats.org/officeDocument/2006/relationships/hyperlink" Target="mailto:s.fedotov.1964@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us05web.zoom.us/j/7400847894?pwd=VysyeWpTTXpMU3lzQW9ENVpQb1dZUT0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3323</Words>
  <Characters>18946</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c:creator>
  <cp:keywords/>
  <dc:description/>
  <cp:lastModifiedBy>Tatiana</cp:lastModifiedBy>
  <cp:revision>4</cp:revision>
  <dcterms:created xsi:type="dcterms:W3CDTF">2025-11-18T09:38:00Z</dcterms:created>
  <dcterms:modified xsi:type="dcterms:W3CDTF">2025-11-19T10:49:00Z</dcterms:modified>
</cp:coreProperties>
</file>