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margin" w:tblpXSpec="center" w:tblpY="-226"/>
        <w:tblOverlap w:val="never"/>
        <w:tblW w:w="9923" w:type="dxa"/>
        <w:tblLayout w:type="fixed"/>
        <w:tblLook w:val="04A0" w:firstRow="1" w:lastRow="0" w:firstColumn="1" w:lastColumn="0" w:noHBand="0" w:noVBand="1"/>
      </w:tblPr>
      <w:tblGrid>
        <w:gridCol w:w="4195"/>
        <w:gridCol w:w="5715"/>
        <w:gridCol w:w="13"/>
      </w:tblGrid>
      <w:tr w:rsidR="00C50EBC" w:rsidRPr="00C55C5D" w14:paraId="4F596FCC" w14:textId="77777777" w:rsidTr="00764CBE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FBE4D5" w:themeFill="accent2" w:themeFillTint="33"/>
            <w:vAlign w:val="center"/>
          </w:tcPr>
          <w:p w14:paraId="2B748B04" w14:textId="77777777" w:rsidR="002958FE" w:rsidRPr="00C55C5D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bookmarkStart w:id="0" w:name="_Hlk173774512"/>
            <w:r w:rsidRPr="00C55C5D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Міністерство освіти і науки України</w:t>
            </w:r>
          </w:p>
          <w:p w14:paraId="3105E123" w14:textId="77777777" w:rsidR="002958FE" w:rsidRPr="00C55C5D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Харківський фаховий коледж транспортних технологій</w:t>
            </w:r>
          </w:p>
          <w:p w14:paraId="499AB689" w14:textId="77777777" w:rsidR="002958FE" w:rsidRPr="00C55C5D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</w:p>
        </w:tc>
      </w:tr>
      <w:tr w:rsidR="0067702F" w:rsidRPr="00C55C5D" w14:paraId="13AAA36E" w14:textId="77777777" w:rsidTr="00764CBE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FFFFFF" w:themeFill="background1"/>
            <w:vAlign w:val="center"/>
          </w:tcPr>
          <w:p w14:paraId="3522D0A2" w14:textId="77777777" w:rsidR="002958FE" w:rsidRPr="00C55C5D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noProof/>
                <w:sz w:val="48"/>
                <w:szCs w:val="48"/>
              </w:rPr>
            </w:pPr>
            <w:r w:rsidRPr="00C55C5D">
              <w:rPr>
                <w:rFonts w:ascii="Times New Roman" w:hAnsi="Times New Roman" w:cs="Times New Roman"/>
                <w:b/>
                <w:bCs/>
                <w:noProof/>
                <w:color w:val="2E74B5" w:themeColor="accent5" w:themeShade="BF"/>
                <w:sz w:val="48"/>
                <w:szCs w:val="48"/>
              </w:rPr>
              <w:t>СИЛАБУС</w:t>
            </w:r>
          </w:p>
        </w:tc>
      </w:tr>
      <w:tr w:rsidR="002958FE" w:rsidRPr="00C55C5D" w14:paraId="4E38AC5D" w14:textId="77777777" w:rsidTr="00DA14A3">
        <w:tc>
          <w:tcPr>
            <w:tcW w:w="4195" w:type="dxa"/>
            <w:shd w:val="clear" w:color="auto" w:fill="DEEAF6" w:themeFill="accent5" w:themeFillTint="33"/>
          </w:tcPr>
          <w:p w14:paraId="144C7EDE" w14:textId="77777777" w:rsidR="002958FE" w:rsidRPr="00C55C5D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5ABBE33" w14:textId="77777777" w:rsidR="002958FE" w:rsidRPr="00C55C5D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D30DDE4" w14:textId="77777777" w:rsidR="002958FE" w:rsidRPr="00C55C5D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6BD426D" w14:textId="6B74D282" w:rsidR="002958FE" w:rsidRPr="00C55C5D" w:rsidRDefault="0045713E" w:rsidP="0067702F">
            <w:pPr>
              <w:widowControl w:val="0"/>
              <w:rPr>
                <w:noProof/>
                <w:kern w:val="0"/>
                <w14:ligatures w14:val="none"/>
              </w:rPr>
            </w:pPr>
            <w:r w:rsidRPr="00C55C5D">
              <w:rPr>
                <w:noProof/>
                <w:kern w:val="0"/>
                <w14:ligatures w14:val="none"/>
              </w:rPr>
              <w:object w:dxaOrig="4428" w:dyaOrig="2412" w14:anchorId="0B14790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25pt;height:108.75pt" o:ole="">
                  <v:imagedata r:id="rId7" o:title=""/>
                </v:shape>
                <o:OLEObject Type="Embed" ProgID="CorelDraw.Graphic.20" ShapeID="_x0000_i1025" DrawAspect="Content" ObjectID="_1796204738" r:id="rId8"/>
              </w:object>
            </w:r>
          </w:p>
          <w:p w14:paraId="05AA3E32" w14:textId="77777777" w:rsidR="002958FE" w:rsidRPr="00C55C5D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kern w:val="0"/>
                <w:sz w:val="28"/>
                <w:szCs w:val="28"/>
                <w14:ligatures w14:val="none"/>
              </w:rPr>
            </w:pPr>
          </w:p>
          <w:p w14:paraId="6F20BB89" w14:textId="77777777" w:rsidR="002958FE" w:rsidRPr="00C55C5D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5728" w:type="dxa"/>
            <w:gridSpan w:val="2"/>
            <w:shd w:val="clear" w:color="auto" w:fill="CFFAA4"/>
          </w:tcPr>
          <w:p w14:paraId="55C75986" w14:textId="77777777" w:rsidR="002958FE" w:rsidRPr="00C55C5D" w:rsidRDefault="002958FE" w:rsidP="0045713E">
            <w:pPr>
              <w:widowControl w:val="0"/>
              <w:jc w:val="center"/>
              <w:rPr>
                <w:rFonts w:ascii="Calibri" w:eastAsia="Calibri" w:hAnsi="Calibri" w:cs="Calibri"/>
                <w:noProof/>
                <w:color w:val="1F4E79" w:themeColor="accent5" w:themeShade="80"/>
                <w:sz w:val="36"/>
                <w:szCs w:val="36"/>
                <w:lang w:eastAsia="uk-UA"/>
              </w:rPr>
            </w:pPr>
            <w:r w:rsidRPr="00C55C5D">
              <w:rPr>
                <w:rFonts w:ascii="Times New Roman" w:eastAsia="Times New Roman" w:hAnsi="Times New Roman" w:cs="Times New Roman"/>
                <w:b/>
                <w:noProof/>
                <w:color w:val="1F4E79" w:themeColor="accent5" w:themeShade="80"/>
                <w:sz w:val="36"/>
                <w:szCs w:val="36"/>
                <w:lang w:eastAsia="uk-UA"/>
              </w:rPr>
              <w:t>Навчальна дисципліна</w:t>
            </w:r>
          </w:p>
          <w:p w14:paraId="5BC2531A" w14:textId="7CC5EE18" w:rsidR="002958FE" w:rsidRPr="00C55C5D" w:rsidRDefault="002958FE" w:rsidP="0045713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noProof/>
                <w:color w:val="1F4E79" w:themeColor="accent5" w:themeShade="80"/>
                <w:sz w:val="36"/>
                <w:szCs w:val="36"/>
                <w:lang w:eastAsia="uk-UA"/>
              </w:rPr>
            </w:pPr>
            <w:r w:rsidRPr="00C55C5D">
              <w:rPr>
                <w:rFonts w:ascii="Times New Roman" w:eastAsia="Times New Roman" w:hAnsi="Times New Roman" w:cs="Times New Roman"/>
                <w:b/>
                <w:noProof/>
                <w:color w:val="1F4E79" w:themeColor="accent5" w:themeShade="80"/>
                <w:sz w:val="36"/>
                <w:szCs w:val="36"/>
                <w:lang w:eastAsia="uk-UA"/>
              </w:rPr>
              <w:t xml:space="preserve">«Основи </w:t>
            </w:r>
            <w:r w:rsidR="0043636D" w:rsidRPr="00C55C5D">
              <w:rPr>
                <w:rFonts w:ascii="Times New Roman" w:eastAsia="Times New Roman" w:hAnsi="Times New Roman" w:cs="Times New Roman"/>
                <w:b/>
                <w:noProof/>
                <w:color w:val="1F4E79" w:themeColor="accent5" w:themeShade="80"/>
                <w:sz w:val="36"/>
                <w:szCs w:val="36"/>
                <w:lang w:eastAsia="uk-UA"/>
              </w:rPr>
              <w:t>охорони праці</w:t>
            </w:r>
            <w:r w:rsidRPr="00C55C5D">
              <w:rPr>
                <w:rFonts w:ascii="Times New Roman" w:eastAsia="Times New Roman" w:hAnsi="Times New Roman" w:cs="Times New Roman"/>
                <w:b/>
                <w:noProof/>
                <w:color w:val="1F4E79" w:themeColor="accent5" w:themeShade="80"/>
                <w:sz w:val="36"/>
                <w:szCs w:val="36"/>
                <w:lang w:eastAsia="uk-UA"/>
              </w:rPr>
              <w:t>»</w:t>
            </w:r>
          </w:p>
          <w:p w14:paraId="48FAFC17" w14:textId="77777777" w:rsidR="002958FE" w:rsidRPr="00C55C5D" w:rsidRDefault="002958FE" w:rsidP="0045713E">
            <w:pPr>
              <w:widowControl w:val="0"/>
              <w:jc w:val="both"/>
              <w:rPr>
                <w:rFonts w:ascii="Calibri" w:eastAsia="Calibri" w:hAnsi="Calibri" w:cs="Calibri"/>
                <w:noProof/>
                <w:color w:val="C00000"/>
                <w:sz w:val="28"/>
                <w:szCs w:val="28"/>
                <w:lang w:eastAsia="uk-UA"/>
              </w:rPr>
            </w:pPr>
          </w:p>
          <w:p w14:paraId="5FA5CA8E" w14:textId="3DBF831E" w:rsidR="002958FE" w:rsidRPr="00C55C5D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uk-UA"/>
              </w:rPr>
            </w:pPr>
            <w:r w:rsidRPr="00C55C5D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uk-UA"/>
              </w:rPr>
              <w:t>Галузь знань:</w:t>
            </w:r>
            <w:r w:rsidR="00812502" w:rsidRPr="00C55C5D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C55C5D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uk-UA"/>
              </w:rPr>
              <w:t xml:space="preserve">27 Транспорт </w:t>
            </w:r>
          </w:p>
          <w:p w14:paraId="76589F5F" w14:textId="77777777" w:rsidR="002958FE" w:rsidRPr="00C55C5D" w:rsidRDefault="002958FE" w:rsidP="0045713E">
            <w:pPr>
              <w:widowControl w:val="0"/>
              <w:jc w:val="both"/>
              <w:rPr>
                <w:rFonts w:ascii="Calibri" w:eastAsia="Calibri" w:hAnsi="Calibri" w:cs="Calibri"/>
                <w:bCs/>
                <w:noProof/>
                <w:color w:val="000000"/>
                <w:sz w:val="28"/>
                <w:szCs w:val="28"/>
                <w:lang w:eastAsia="uk-UA"/>
              </w:rPr>
            </w:pPr>
            <w:r w:rsidRPr="00C55C5D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uk-UA"/>
              </w:rPr>
              <w:t xml:space="preserve">Спеціальність: 273 Залізничний транспорт </w:t>
            </w:r>
          </w:p>
          <w:p w14:paraId="7A9A3F80" w14:textId="4A03BCD4" w:rsidR="00812502" w:rsidRPr="00C55C5D" w:rsidRDefault="002958FE" w:rsidP="0081250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0000"/>
                <w:sz w:val="28"/>
                <w:szCs w:val="28"/>
                <w:lang w:eastAsia="uk-UA"/>
              </w:rPr>
            </w:pPr>
            <w:r w:rsidRPr="00C55C5D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uk-UA"/>
              </w:rPr>
              <w:t xml:space="preserve">ОПП: </w:t>
            </w:r>
            <w:r w:rsidR="00812502" w:rsidRPr="00C55C5D"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0000"/>
                <w:sz w:val="28"/>
                <w:szCs w:val="28"/>
                <w:lang w:eastAsia="uk-UA"/>
              </w:rPr>
              <w:t>«Технічне обслуговування та ремонт</w:t>
            </w:r>
          </w:p>
          <w:p w14:paraId="40E6EE08" w14:textId="0C6FF2BA" w:rsidR="002958FE" w:rsidRPr="00C55C5D" w:rsidRDefault="00812502" w:rsidP="0081250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0000"/>
                <w:sz w:val="28"/>
                <w:szCs w:val="28"/>
                <w:lang w:eastAsia="uk-UA"/>
              </w:rPr>
            </w:pPr>
            <w:r w:rsidRPr="00C55C5D"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0000"/>
                <w:sz w:val="28"/>
                <w:szCs w:val="28"/>
                <w:lang w:eastAsia="uk-UA"/>
              </w:rPr>
              <w:t>пристроїв електропостачання залізниць»</w:t>
            </w:r>
          </w:p>
          <w:p w14:paraId="099FB03C" w14:textId="32EB0796" w:rsidR="002958FE" w:rsidRPr="00C55C5D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0000"/>
                <w:sz w:val="28"/>
                <w:szCs w:val="28"/>
                <w:lang w:eastAsia="uk-UA"/>
              </w:rPr>
            </w:pPr>
          </w:p>
        </w:tc>
      </w:tr>
      <w:tr w:rsidR="0045713E" w:rsidRPr="00C55C5D" w14:paraId="3817700D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6F3938F5" w14:textId="77777777" w:rsidR="002958FE" w:rsidRPr="00C55C5D" w:rsidRDefault="002958FE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Рівень освіти</w:t>
            </w:r>
          </w:p>
        </w:tc>
        <w:tc>
          <w:tcPr>
            <w:tcW w:w="5728" w:type="dxa"/>
            <w:gridSpan w:val="2"/>
          </w:tcPr>
          <w:p w14:paraId="014B12A8" w14:textId="0D943201" w:rsidR="002958FE" w:rsidRPr="00C55C5D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фахова передвища</w:t>
            </w:r>
            <w:r w:rsidR="006C37F6"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освіта</w:t>
            </w:r>
          </w:p>
        </w:tc>
      </w:tr>
      <w:tr w:rsidR="00060676" w:rsidRPr="00C55C5D" w14:paraId="10C4DB5C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76328554" w14:textId="77777777" w:rsidR="002958FE" w:rsidRPr="00C55C5D" w:rsidRDefault="002958FE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5728" w:type="dxa"/>
            <w:gridSpan w:val="2"/>
          </w:tcPr>
          <w:p w14:paraId="0B31CE52" w14:textId="77777777" w:rsidR="002958FE" w:rsidRPr="00C55C5D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фаховий молодший бакалавр</w:t>
            </w:r>
          </w:p>
        </w:tc>
      </w:tr>
      <w:tr w:rsidR="00060676" w:rsidRPr="00C55C5D" w14:paraId="245051E7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6B201B68" w14:textId="77777777" w:rsidR="002958FE" w:rsidRPr="00C55C5D" w:rsidRDefault="002958FE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5728" w:type="dxa"/>
            <w:gridSpan w:val="2"/>
          </w:tcPr>
          <w:p w14:paraId="49C84D75" w14:textId="042FD9D6" w:rsidR="002958FE" w:rsidRPr="00C55C5D" w:rsidRDefault="006A1859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обов’язкова</w:t>
            </w:r>
          </w:p>
        </w:tc>
      </w:tr>
      <w:tr w:rsidR="00060676" w:rsidRPr="00C55C5D" w14:paraId="1D144AC6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3862E0F0" w14:textId="77777777" w:rsidR="002958FE" w:rsidRPr="00C55C5D" w:rsidRDefault="002958FE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Мова навчання</w:t>
            </w:r>
          </w:p>
        </w:tc>
        <w:tc>
          <w:tcPr>
            <w:tcW w:w="5728" w:type="dxa"/>
            <w:gridSpan w:val="2"/>
          </w:tcPr>
          <w:p w14:paraId="445C1EBE" w14:textId="77777777" w:rsidR="002958FE" w:rsidRPr="00C55C5D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українська</w:t>
            </w:r>
          </w:p>
        </w:tc>
      </w:tr>
      <w:tr w:rsidR="00060676" w:rsidRPr="00C55C5D" w14:paraId="0264E062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2E85490D" w14:textId="77777777" w:rsidR="002958FE" w:rsidRPr="00C55C5D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Рік навчання/семестр</w:t>
            </w:r>
          </w:p>
        </w:tc>
        <w:tc>
          <w:tcPr>
            <w:tcW w:w="5728" w:type="dxa"/>
            <w:gridSpan w:val="2"/>
          </w:tcPr>
          <w:p w14:paraId="4A503743" w14:textId="331B21C3" w:rsidR="002958FE" w:rsidRPr="00C55C5D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ІІІ/</w:t>
            </w:r>
            <w:r w:rsidR="001F07D0"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5</w:t>
            </w:r>
          </w:p>
        </w:tc>
      </w:tr>
      <w:tr w:rsidR="00060676" w:rsidRPr="00C55C5D" w14:paraId="64B9F387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7300B750" w14:textId="603752C0" w:rsidR="002958FE" w:rsidRPr="00C55C5D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Обсяг </w:t>
            </w:r>
            <w:r w:rsidR="006C37F6" w:rsidRPr="00C55C5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навчальної </w:t>
            </w:r>
            <w:r w:rsidRPr="00C55C5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дисципліни (кредити ЄКТС/загальна кількість годин) </w:t>
            </w:r>
          </w:p>
        </w:tc>
        <w:tc>
          <w:tcPr>
            <w:tcW w:w="5728" w:type="dxa"/>
            <w:gridSpan w:val="2"/>
          </w:tcPr>
          <w:p w14:paraId="7D855C3E" w14:textId="0EF5BDA5" w:rsidR="002958FE" w:rsidRPr="00C55C5D" w:rsidRDefault="00812502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2</w:t>
            </w:r>
            <w:r w:rsidR="002958FE" w:rsidRPr="00C55C5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кредити ЄКТС/</w:t>
            </w:r>
            <w:r w:rsidRPr="00C55C5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60</w:t>
            </w:r>
            <w:r w:rsidR="002958FE" w:rsidRPr="00C55C5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годин</w:t>
            </w:r>
          </w:p>
          <w:p w14:paraId="0030A1C0" w14:textId="77777777" w:rsidR="002958FE" w:rsidRPr="00C55C5D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67702F" w:rsidRPr="00C55C5D" w14:paraId="67E3B532" w14:textId="77777777" w:rsidTr="001F07D0">
        <w:trPr>
          <w:trHeight w:val="1096"/>
        </w:trPr>
        <w:tc>
          <w:tcPr>
            <w:tcW w:w="4195" w:type="dxa"/>
            <w:shd w:val="clear" w:color="auto" w:fill="FBE4D5" w:themeFill="accent2" w:themeFillTint="33"/>
          </w:tcPr>
          <w:p w14:paraId="4CC06566" w14:textId="77777777" w:rsidR="002958FE" w:rsidRPr="00C55C5D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5728" w:type="dxa"/>
            <w:gridSpan w:val="2"/>
          </w:tcPr>
          <w:p w14:paraId="0BFEDCBD" w14:textId="441DE1BD" w:rsidR="002958FE" w:rsidRPr="00C55C5D" w:rsidRDefault="002958FE" w:rsidP="005075B1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лекції – 2</w:t>
            </w:r>
            <w:r w:rsidR="00812502" w:rsidRPr="00C55C5D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6</w:t>
            </w:r>
            <w:r w:rsidRPr="00C55C5D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годин;</w:t>
            </w:r>
          </w:p>
          <w:p w14:paraId="72FA556C" w14:textId="29F9AE11" w:rsidR="005075B1" w:rsidRPr="00C55C5D" w:rsidRDefault="005075B1" w:rsidP="005075B1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лабораторні заняття – 4 години</w:t>
            </w:r>
          </w:p>
          <w:p w14:paraId="4B66FA9A" w14:textId="34718B39" w:rsidR="002958FE" w:rsidRPr="00C55C5D" w:rsidRDefault="001F07D0" w:rsidP="005075B1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eastAsia="Times New Roman" w:hAnsi="Times New Roman" w:cs="Times New Roman"/>
                <w:bCs/>
                <w:noProof/>
                <w:kern w:val="0"/>
                <w:sz w:val="28"/>
                <w:szCs w:val="28"/>
                <w:lang w:eastAsia="ru-RU"/>
                <w14:ligatures w14:val="none"/>
              </w:rPr>
              <w:t>практичні</w:t>
            </w:r>
            <w:r w:rsidRPr="00C55C5D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</w:t>
            </w:r>
            <w:r w:rsidR="002958FE" w:rsidRPr="00C55C5D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заняття – </w:t>
            </w:r>
            <w:r w:rsidRPr="00C55C5D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4</w:t>
            </w:r>
            <w:r w:rsidR="002958FE" w:rsidRPr="00C55C5D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годин;</w:t>
            </w:r>
          </w:p>
          <w:p w14:paraId="48A8CBC6" w14:textId="6B486A8B" w:rsidR="002958FE" w:rsidRPr="00C55C5D" w:rsidRDefault="002958FE" w:rsidP="005075B1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самостійна робота – </w:t>
            </w:r>
            <w:r w:rsidR="00812502" w:rsidRPr="00C55C5D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26</w:t>
            </w:r>
            <w:r w:rsidRPr="00C55C5D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годин.</w:t>
            </w:r>
          </w:p>
          <w:p w14:paraId="0E9E3F01" w14:textId="77777777" w:rsidR="002958FE" w:rsidRPr="00C55C5D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67702F" w:rsidRPr="00C55C5D" w14:paraId="31F4EF1E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25AB22F8" w14:textId="77777777" w:rsidR="002958FE" w:rsidRPr="00C55C5D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5728" w:type="dxa"/>
            <w:gridSpan w:val="2"/>
          </w:tcPr>
          <w:p w14:paraId="6779687B" w14:textId="0EB0F5E3" w:rsidR="002958FE" w:rsidRPr="00C55C5D" w:rsidRDefault="001F07D0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екзамен</w:t>
            </w:r>
          </w:p>
          <w:p w14:paraId="31695BD6" w14:textId="77777777" w:rsidR="006C37F6" w:rsidRPr="00C55C5D" w:rsidRDefault="006C37F6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67702F" w:rsidRPr="00C55C5D" w14:paraId="3FED997D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1C862B97" w14:textId="77777777" w:rsidR="002958FE" w:rsidRPr="00C55C5D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Викладач</w:t>
            </w:r>
          </w:p>
        </w:tc>
        <w:tc>
          <w:tcPr>
            <w:tcW w:w="5728" w:type="dxa"/>
            <w:gridSpan w:val="2"/>
          </w:tcPr>
          <w:p w14:paraId="3046A6B9" w14:textId="00F3D66A" w:rsidR="002958FE" w:rsidRPr="00C55C5D" w:rsidRDefault="001F07D0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Гуторова</w:t>
            </w:r>
            <w:r w:rsidR="002958FE"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Світлана Ми</w:t>
            </w: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хайлівна</w:t>
            </w:r>
          </w:p>
          <w:p w14:paraId="62430397" w14:textId="77777777" w:rsidR="006C37F6" w:rsidRPr="00C55C5D" w:rsidRDefault="006C37F6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67702F" w:rsidRPr="00C55C5D" w14:paraId="25D1BD24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19261DE4" w14:textId="77777777" w:rsidR="002958FE" w:rsidRPr="00C55C5D" w:rsidRDefault="002958FE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5728" w:type="dxa"/>
            <w:gridSpan w:val="2"/>
          </w:tcPr>
          <w:p w14:paraId="66556042" w14:textId="257559AE" w:rsidR="002958FE" w:rsidRPr="00C55C5D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викладач,</w:t>
            </w:r>
          </w:p>
          <w:p w14:paraId="745AB929" w14:textId="21FE3265" w:rsidR="002958FE" w:rsidRPr="00C55C5D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спеціаліст вищої категорії</w:t>
            </w:r>
          </w:p>
          <w:p w14:paraId="577E5D65" w14:textId="26C49AC2" w:rsidR="002958FE" w:rsidRPr="00C55C5D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67702F" w:rsidRPr="00C55C5D" w14:paraId="334D409F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7A51D28F" w14:textId="77777777" w:rsidR="002958FE" w:rsidRPr="00C55C5D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Е-mail викладача</w:t>
            </w:r>
          </w:p>
        </w:tc>
        <w:tc>
          <w:tcPr>
            <w:tcW w:w="5728" w:type="dxa"/>
            <w:gridSpan w:val="2"/>
          </w:tcPr>
          <w:p w14:paraId="077A6702" w14:textId="431FCD7A" w:rsidR="006C37F6" w:rsidRPr="00C55C5D" w:rsidRDefault="00776F84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hyperlink r:id="rId9" w:history="1">
              <w:r w:rsidR="00BD2774" w:rsidRPr="00C55C5D">
                <w:rPr>
                  <w:rStyle w:val="a4"/>
                  <w:rFonts w:ascii="Times New Roman" w:hAnsi="Times New Roman" w:cs="Times New Roman"/>
                  <w:noProof/>
                  <w:sz w:val="28"/>
                  <w:szCs w:val="28"/>
                </w:rPr>
                <w:t>gutorovasvetlana25@gmail.com</w:t>
              </w:r>
            </w:hyperlink>
          </w:p>
          <w:p w14:paraId="3007B8E7" w14:textId="19CA786B" w:rsidR="00BD2774" w:rsidRPr="00C55C5D" w:rsidRDefault="00BD2774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45713E" w:rsidRPr="00C55C5D" w14:paraId="77AE116D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35B4F146" w14:textId="77777777" w:rsidR="002958FE" w:rsidRPr="00C55C5D" w:rsidRDefault="002958FE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Посилання на сайт для дистанційного навчання</w:t>
            </w:r>
          </w:p>
        </w:tc>
        <w:tc>
          <w:tcPr>
            <w:tcW w:w="5728" w:type="dxa"/>
            <w:gridSpan w:val="2"/>
          </w:tcPr>
          <w:p w14:paraId="7998D847" w14:textId="1C9B5474" w:rsidR="006C37F6" w:rsidRPr="00C55C5D" w:rsidRDefault="00776F84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hyperlink r:id="rId10" w:history="1">
              <w:r w:rsidR="00812502" w:rsidRPr="00C55C5D">
                <w:rPr>
                  <w:rStyle w:val="a4"/>
                  <w:rFonts w:ascii="Times New Roman" w:hAnsi="Times New Roman" w:cs="Times New Roman"/>
                  <w:noProof/>
                  <w:sz w:val="28"/>
                  <w:szCs w:val="28"/>
                </w:rPr>
                <w:t>https://classroom.google.com/c/NjI0MzAzMTE5NDk1?cjc=bv55xwz</w:t>
              </w:r>
            </w:hyperlink>
          </w:p>
        </w:tc>
      </w:tr>
      <w:tr w:rsidR="0067702F" w:rsidRPr="00C55C5D" w14:paraId="452786B8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6BDF89B1" w14:textId="6405D95F" w:rsidR="002958FE" w:rsidRPr="00C55C5D" w:rsidRDefault="0045713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Навчальні заняття та консультації</w:t>
            </w:r>
          </w:p>
        </w:tc>
        <w:tc>
          <w:tcPr>
            <w:tcW w:w="5728" w:type="dxa"/>
            <w:gridSpan w:val="2"/>
          </w:tcPr>
          <w:p w14:paraId="68A4065F" w14:textId="252AA9A1" w:rsidR="0045713E" w:rsidRPr="00C55C5D" w:rsidRDefault="0045713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Відповідно до розкладу занять та консультацій.</w:t>
            </w:r>
          </w:p>
          <w:p w14:paraId="79B23851" w14:textId="657F4D81" w:rsidR="0045713E" w:rsidRPr="00C55C5D" w:rsidRDefault="0045713E" w:rsidP="0045713E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Заняття та консультації в онлайн форматі проводяться на платформі Google Meet за посиланням: </w:t>
            </w:r>
            <w:r w:rsidRPr="00C55C5D">
              <w:rPr>
                <w:noProof/>
              </w:rPr>
              <w:t xml:space="preserve"> </w:t>
            </w:r>
            <w:hyperlink r:id="rId11" w:history="1">
              <w:r w:rsidR="00BD2774" w:rsidRPr="00C55C5D">
                <w:rPr>
                  <w:rStyle w:val="a4"/>
                  <w:noProof/>
                  <w:sz w:val="28"/>
                  <w:szCs w:val="28"/>
                </w:rPr>
                <w:t xml:space="preserve"> https://meet.google.com/aqi-eado-ows</w:t>
              </w:r>
            </w:hyperlink>
          </w:p>
        </w:tc>
      </w:tr>
      <w:tr w:rsidR="0067702F" w:rsidRPr="00C55C5D" w14:paraId="50A035A5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18680E19" w14:textId="3EC43A77" w:rsidR="002958FE" w:rsidRPr="00C55C5D" w:rsidRDefault="0045713E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>Анотація навчальної дисципліни</w:t>
            </w:r>
          </w:p>
        </w:tc>
        <w:tc>
          <w:tcPr>
            <w:tcW w:w="5728" w:type="dxa"/>
            <w:gridSpan w:val="2"/>
          </w:tcPr>
          <w:p w14:paraId="284C400A" w14:textId="77777777" w:rsidR="00BD2774" w:rsidRPr="00C55C5D" w:rsidRDefault="00BD2774" w:rsidP="00BD2774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8"/>
                <w:szCs w:val="28"/>
              </w:rPr>
              <w:t>Основи охорони праці</w:t>
            </w: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– це комплексна нормативно-правова дисципліна, яка вивчається з метою формування у майбутніх фахівців з вищою освітою необхідного в їхній подальшій професійній діяльності рівня знань, умінь і навичок з правових і організаційних питань охорони праці, пожежної безпеки і електробезпеки, з питань гігієни праці, виробничої санітарії та виробничої безпеки, визначеного відповідними державними стандартами освіти, а також активної позиції щодо практичної реалізації принципу пріоритетності охорони життя та здоров’я працівників по відношенню до результатів виробничої діяльності. </w:t>
            </w:r>
          </w:p>
          <w:p w14:paraId="10417F53" w14:textId="77777777" w:rsidR="00BD2774" w:rsidRPr="00C55C5D" w:rsidRDefault="00BD2774" w:rsidP="00BD2774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Дисципліна належить до комплексу наук, що вивчають людину в процесі праці та їх об’єднує єдина мета – сприяти збереженню здоров’я та працездатності людини, підвищенню її продуктивності праці, усуненню або зменшенню впливу на неї шкідливих і небезпечних виробничих чинників. У той же час, ці дисципліни підходять до вирішення поставленої мети з різних напрямків і на різних рівнях. </w:t>
            </w:r>
          </w:p>
          <w:p w14:paraId="6AF192F8" w14:textId="3BBE55C4" w:rsidR="002958FE" w:rsidRPr="00C55C5D" w:rsidRDefault="00BD2774" w:rsidP="00BD2774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За будь-якої діяльності людини існує ризик отримати травму чи набути захворювання. Людина, яка володіє професійними навичками та знаннями правил безпеки, враховує цей ризик і застосовує заходи, які його зменшують або зовсім виключають. Тому вивчення дисципліни «Основи охорони праці» сприяє зменшенню виробничого ризику та збереженню життя і здоров’я працюючих</w:t>
            </w:r>
            <w:r w:rsidR="00B80283"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</w:p>
        </w:tc>
      </w:tr>
      <w:tr w:rsidR="0067702F" w:rsidRPr="00C55C5D" w14:paraId="6671AE9F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550A3F67" w14:textId="3E392A99" w:rsidR="00B80283" w:rsidRPr="00C55C5D" w:rsidRDefault="00B80283" w:rsidP="00B80283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Мета та завдання навчальної дисципліни </w:t>
            </w:r>
          </w:p>
          <w:p w14:paraId="2D36D708" w14:textId="77777777" w:rsidR="002958FE" w:rsidRPr="00C55C5D" w:rsidRDefault="002958FE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0C51C1BF" w14:textId="77777777" w:rsidR="00BD2774" w:rsidRPr="00C55C5D" w:rsidRDefault="00BD2774" w:rsidP="00BD2774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2F5496" w:themeColor="accent1" w:themeShade="BF"/>
                <w:sz w:val="28"/>
                <w:szCs w:val="28"/>
              </w:rPr>
              <w:t xml:space="preserve">Мета </w:t>
            </w: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вивчення навчальної дисципліни «Основи охорони праці» полягає:</w:t>
            </w:r>
          </w:p>
          <w:p w14:paraId="37827E66" w14:textId="3C79445E" w:rsidR="00BD2774" w:rsidRPr="00C55C5D" w:rsidRDefault="00BD2774" w:rsidP="00BD2774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- надання знань, умінь та з</w:t>
            </w:r>
            <w:r w:rsidR="00357F02"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діб</w:t>
            </w: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ностей для здійснення ефективної професійної діяльності шляхом забезпечення оптимального управління охороною праці  на підприємствах;</w:t>
            </w:r>
          </w:p>
          <w:p w14:paraId="2437E9DF" w14:textId="77777777" w:rsidR="00BD2774" w:rsidRPr="00C55C5D" w:rsidRDefault="00BD2774" w:rsidP="00BD2774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- формування у студентів відповідальності за особисту та колективну безпеку і усвідомлення необхідності обов’язкового </w:t>
            </w: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виконання в повному обсязі всіх заходів гарантування безпеки праці на робочих місцях.</w:t>
            </w:r>
          </w:p>
          <w:p w14:paraId="45BA5159" w14:textId="77777777" w:rsidR="00B80283" w:rsidRPr="00C55C5D" w:rsidRDefault="00B80283" w:rsidP="00B80283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2F5496" w:themeColor="accent1" w:themeShade="BF"/>
                <w:sz w:val="28"/>
                <w:szCs w:val="28"/>
              </w:rPr>
              <w:t>Завданням</w:t>
            </w:r>
            <w:r w:rsidRPr="00C55C5D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 </w:t>
            </w: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навчальної дисципліни є:</w:t>
            </w:r>
          </w:p>
          <w:p w14:paraId="1694C64E" w14:textId="2780036E" w:rsidR="00BD2774" w:rsidRPr="00C55C5D" w:rsidRDefault="00BD2774" w:rsidP="00BD2774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- набуття студентами знань, умінь і з</w:t>
            </w:r>
            <w:r w:rsidR="00357F02"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діб</w:t>
            </w: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ностей ефективно вирішувати завдання професійної діяльності з обов′язковим  урахуванням вимог охорони праці та гарантуванням збереження життя, здоров’я та працездатності у різних сферах професійної діяльності;</w:t>
            </w:r>
          </w:p>
          <w:p w14:paraId="2BE40A73" w14:textId="5BFC92A4" w:rsidR="00B80283" w:rsidRPr="00C55C5D" w:rsidRDefault="00BD2774" w:rsidP="00BD2774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- </w:t>
            </w:r>
            <w:r w:rsidR="00B80283"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виховання активної життєвої позиції.</w:t>
            </w:r>
          </w:p>
        </w:tc>
      </w:tr>
      <w:tr w:rsidR="0067702F" w:rsidRPr="00C55C5D" w14:paraId="614DA95A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32450997" w14:textId="66DA2117" w:rsidR="002958FE" w:rsidRPr="00C55C5D" w:rsidRDefault="00106BEE" w:rsidP="00716F86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>Програмні к</w:t>
            </w:r>
            <w:r w:rsidR="00716F86"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омпетентності</w:t>
            </w:r>
          </w:p>
        </w:tc>
        <w:tc>
          <w:tcPr>
            <w:tcW w:w="5728" w:type="dxa"/>
            <w:gridSpan w:val="2"/>
          </w:tcPr>
          <w:p w14:paraId="7E080AE1" w14:textId="600BBCC9" w:rsidR="00696A4B" w:rsidRPr="00C55C5D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ЗК 1 Здатність реалізувати свої права і обов’язки як члена суспільства, усвідомлювати цінності громадянського (вільного демократичного) суспільства та необхідність його сталого розвитку, верховенства права, прав і свобод людини і громадянина в Україні.</w:t>
            </w:r>
          </w:p>
          <w:p w14:paraId="15964D95" w14:textId="25CD97F1" w:rsidR="00696A4B" w:rsidRPr="00C55C5D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ЗК 2 Здатність зберігати та примножувати моральні, культурні, наукові цінності й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</w:t>
            </w:r>
          </w:p>
          <w:p w14:paraId="422AF9B6" w14:textId="77871B88" w:rsidR="00696A4B" w:rsidRPr="00C55C5D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ЗК 3 Здатність оцінювати та забезпечувати якість виконуваних робіт.</w:t>
            </w:r>
          </w:p>
          <w:p w14:paraId="05BA97E2" w14:textId="40689856" w:rsidR="00696A4B" w:rsidRPr="00C55C5D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ЗК 4 Здатність вчитися і оволодівати сучасними знаннями.</w:t>
            </w:r>
          </w:p>
          <w:p w14:paraId="626167A1" w14:textId="7DEA17E1" w:rsidR="00696A4B" w:rsidRPr="00C55C5D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ЗК 5 Здатність застосовувати теоретичні знання на практиці.</w:t>
            </w:r>
          </w:p>
          <w:p w14:paraId="4DD183F9" w14:textId="30B378C4" w:rsidR="00696A4B" w:rsidRPr="00C55C5D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ЗК 6 Здатність спілкуватися державною мовою як усно, так і письмово.</w:t>
            </w:r>
          </w:p>
          <w:p w14:paraId="79C0C44A" w14:textId="30438275" w:rsidR="00696A4B" w:rsidRPr="00C55C5D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ЗК 7 Здатність спілкуватися іноземною мовою.</w:t>
            </w:r>
          </w:p>
          <w:p w14:paraId="338AAA03" w14:textId="69A90C28" w:rsidR="00696A4B" w:rsidRPr="00C55C5D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ЗК 8 Здатність використовувати інформаційні та комунікаційні технології.</w:t>
            </w:r>
          </w:p>
          <w:p w14:paraId="5C7934CA" w14:textId="2B95F953" w:rsidR="002958FE" w:rsidRPr="00C55C5D" w:rsidRDefault="00716F86" w:rsidP="00696A4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СК 3 Здатність дотримуватись у професійній діяльності законів України, вимог нормативно-правових документів, Правил технічної експлуатації залізниць України, інструкцій та рекомендацій з обслуговування, </w:t>
            </w: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ремонту та експлуатації пристроїв тягового рухомого складу, його систем та елементів.</w:t>
            </w:r>
          </w:p>
          <w:p w14:paraId="1CC95F02" w14:textId="77777777" w:rsidR="00696A4B" w:rsidRPr="00C55C5D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СК 5 Здатність застосовувати отримані знання для контролю за утриманням у справному стані, виявлення несправностей і пошкоджень об’єктів залізничного транспорту, їх систем та елементів, що створюють загрозу безпеці руху поїздів або забруднення довкілля.</w:t>
            </w:r>
          </w:p>
          <w:p w14:paraId="10EECC57" w14:textId="7119C579" w:rsidR="00377D5D" w:rsidRPr="00C55C5D" w:rsidRDefault="00696A4B" w:rsidP="00696A4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СК 9 Здатність застосовувати знання вимог охорони праці, електробезпеки та протипожежної безпеки під час проведення технічного обслуговування, ремонту та експлуатації об’єктів залізничного транспорту, їх систем та елементів.</w:t>
            </w:r>
          </w:p>
          <w:p w14:paraId="1D8DBB0D" w14:textId="24413C38" w:rsidR="00696A4B" w:rsidRPr="00C55C5D" w:rsidRDefault="00812502" w:rsidP="00696A4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СК 10 Здатність застосовувати знання в галузі економіки виробництва для його організації, професійного управління колективом з урахуванням чинних вимог при тарифікації робіт й оплаті праці.</w:t>
            </w:r>
          </w:p>
        </w:tc>
      </w:tr>
      <w:tr w:rsidR="00764CBE" w:rsidRPr="00C55C5D" w14:paraId="2D7A444B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7B66D468" w14:textId="39A49EEC" w:rsidR="002958FE" w:rsidRPr="00C55C5D" w:rsidRDefault="00716F86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>Очікувані результати навчання</w:t>
            </w:r>
          </w:p>
        </w:tc>
        <w:tc>
          <w:tcPr>
            <w:tcW w:w="5728" w:type="dxa"/>
            <w:gridSpan w:val="2"/>
          </w:tcPr>
          <w:p w14:paraId="12AE267C" w14:textId="77777777" w:rsidR="00377D5D" w:rsidRPr="00C55C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РН1 Зберігати культурні та наукові цінності. Формувати світоглядну позицію щодо досягнення суспільства, фізичної та духовної культури.  </w:t>
            </w:r>
          </w:p>
          <w:p w14:paraId="3E0711E1" w14:textId="77777777" w:rsidR="00377D5D" w:rsidRPr="00C55C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РН2 Вільно спілкуватися державною мовою як усно, так і письмово, володіти технічною термінологією та логічно викладати свої думки.</w:t>
            </w:r>
          </w:p>
          <w:p w14:paraId="0E3CD485" w14:textId="77777777" w:rsidR="00504151" w:rsidRPr="00C55C5D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РН5 Застосовувати у професійній діяльності вимоги Закону України «Про залізничний транспорт»; основи законодавства України в галузі охорони довкілля і природокористування; Правила технічної експлуатації залізниць України; інструкції; нормативно-правові документи та рекомендації з експлуатації, ремонту та обслуговування об’єктів залізничного транспорту, їх систем та елементів.</w:t>
            </w:r>
          </w:p>
          <w:p w14:paraId="4EB1B35B" w14:textId="77777777" w:rsidR="00504151" w:rsidRPr="00C55C5D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РН6 Експлуатувати об’єкти залізничного транспорту з дотриманням безпеки руху поїздів.</w:t>
            </w:r>
          </w:p>
          <w:p w14:paraId="27D777ED" w14:textId="41E8CA80" w:rsidR="00504151" w:rsidRPr="00C55C5D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РН7 Використовувати у професійній діяльності знання нормативно-правових актів, інструкцій з охорони праці, пожежної безпеки та електробезпеки.</w:t>
            </w:r>
          </w:p>
          <w:p w14:paraId="7A9BA7F3" w14:textId="77777777" w:rsidR="00504151" w:rsidRPr="00C55C5D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РН10 Використовувати методи вимірювань, </w:t>
            </w: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>метрологічні норми та інші нормативні документи під час визначення технічного стану об’єктів залізничного транспорту, їх систем та елементів.</w:t>
            </w:r>
          </w:p>
          <w:p w14:paraId="19D41B7C" w14:textId="77777777" w:rsidR="00504151" w:rsidRPr="00C55C5D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РН12 Використовувати технологічне устаткування, засоби автоматизації та механізації для проведення технічного обслуговування, ремонту та експлуатації об’єктів залізничного транспорту, їх систем та елементів.</w:t>
            </w:r>
          </w:p>
          <w:p w14:paraId="792F2049" w14:textId="77777777" w:rsidR="00504151" w:rsidRPr="00C55C5D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РН13 Організовувати роботу структурних підрозділів (бригад, дільниць, пунктів тощо) для експлуатації, ремонту та технічного обслуговування об’єктів залізничного транспорту, їх систем та елементів.</w:t>
            </w:r>
          </w:p>
          <w:p w14:paraId="1AAD62D9" w14:textId="5154585E" w:rsidR="00504151" w:rsidRPr="00C55C5D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РН15 Використовувати знання про облікові форми та інші документи інформаційного забезпечення для організації виробничого процесу.</w:t>
            </w:r>
          </w:p>
          <w:p w14:paraId="68B8DC0E" w14:textId="48BD78FE" w:rsidR="002958FE" w:rsidRPr="00C55C5D" w:rsidRDefault="00377D5D" w:rsidP="00716F86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РН16 Використовувати у професійній діяльності та набувати нові знання і уміння для оптимізації робіт з технічного обслуговування, ремонту та експлуатації об’єктів залізничного транспорту, їх систем та елементів.</w:t>
            </w:r>
          </w:p>
          <w:p w14:paraId="25F91676" w14:textId="3E80AA7F" w:rsidR="00377D5D" w:rsidRPr="00C55C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Згідно з вимогами навчальної програми </w:t>
            </w:r>
            <w:r w:rsidR="001B417C"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дисципліни </w:t>
            </w: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студенти повинні </w:t>
            </w:r>
          </w:p>
          <w:p w14:paraId="2D855109" w14:textId="28A03AB6" w:rsidR="00377D5D" w:rsidRPr="00C55C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color w:val="0070C0"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/>
                <w:bCs/>
                <w:i/>
                <w:noProof/>
                <w:color w:val="0070C0"/>
                <w:sz w:val="28"/>
                <w:szCs w:val="28"/>
              </w:rPr>
              <w:t>знати:</w:t>
            </w:r>
            <w:r w:rsidRPr="00C55C5D">
              <w:rPr>
                <w:rFonts w:ascii="Times New Roman" w:hAnsi="Times New Roman" w:cs="Times New Roman"/>
                <w:bCs/>
                <w:noProof/>
                <w:color w:val="0070C0"/>
                <w:sz w:val="28"/>
                <w:szCs w:val="28"/>
              </w:rPr>
              <w:t xml:space="preserve"> </w:t>
            </w:r>
          </w:p>
          <w:p w14:paraId="06B306B5" w14:textId="77777777" w:rsidR="00504151" w:rsidRPr="00C55C5D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- основні поняття у галузі охорони праці; </w:t>
            </w:r>
          </w:p>
          <w:p w14:paraId="1D14EEF3" w14:textId="29DFA776" w:rsidR="00504151" w:rsidRPr="00C55C5D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соціально-економічне значення охорони праці та стан охорони праці на Україні;</w:t>
            </w:r>
          </w:p>
          <w:p w14:paraId="471FA5A9" w14:textId="77777777" w:rsidR="00504151" w:rsidRPr="00C55C5D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 поняття колективний та трудовий договір;</w:t>
            </w:r>
          </w:p>
          <w:p w14:paraId="242325E1" w14:textId="10862FC8" w:rsidR="00504151" w:rsidRPr="00C55C5D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поняття охорона праці жінок та неповнолітніх;</w:t>
            </w:r>
          </w:p>
          <w:p w14:paraId="7370E846" w14:textId="77777777" w:rsidR="00504151" w:rsidRPr="00C55C5D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 поняття «виробнича санітарія» та «гігієна праці»;</w:t>
            </w:r>
          </w:p>
          <w:p w14:paraId="4D8BC6D5" w14:textId="30B832BD" w:rsidR="00504151" w:rsidRPr="00C55C5D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 значення мікроклімат</w:t>
            </w:r>
            <w:r w:rsidR="00FF160F"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у</w:t>
            </w: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 та його вплив на організм людини; </w:t>
            </w:r>
          </w:p>
          <w:p w14:paraId="0657A788" w14:textId="77777777" w:rsidR="00504151" w:rsidRPr="00C55C5D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- гігієнічну класифікацію шкідливих речовин за характером дії на організм людини; </w:t>
            </w:r>
          </w:p>
          <w:p w14:paraId="6BC2D130" w14:textId="69F48F59" w:rsidR="00504151" w:rsidRPr="00C55C5D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класифікацію вентиляційних систем, організацію повітрообміну;</w:t>
            </w:r>
          </w:p>
          <w:p w14:paraId="2BE014E7" w14:textId="06165962" w:rsidR="00504151" w:rsidRPr="00C55C5D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 види виробничого освітлення, значення природнього і штучного осві</w:t>
            </w:r>
            <w:r w:rsidR="00FF160F"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т</w:t>
            </w: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лення;</w:t>
            </w:r>
          </w:p>
          <w:p w14:paraId="4E8E9C23" w14:textId="77777777" w:rsidR="00504151" w:rsidRPr="00C55C5D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 види вібрацій, їх параметри та вплив на організм людини</w:t>
            </w:r>
          </w:p>
          <w:p w14:paraId="5008C9B9" w14:textId="77777777" w:rsidR="00504151" w:rsidRPr="00C55C5D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>- дію шуму на організм та класифікацію методів захисту від шуму</w:t>
            </w:r>
          </w:p>
          <w:p w14:paraId="7C2FA455" w14:textId="77777777" w:rsidR="00504151" w:rsidRPr="00C55C5D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 значення вимог електробезпеки;</w:t>
            </w:r>
          </w:p>
          <w:p w14:paraId="4AC040D2" w14:textId="77777777" w:rsidR="00504151" w:rsidRPr="00C55C5D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 фактори, що впливають на характер враження електрострумом;</w:t>
            </w:r>
          </w:p>
          <w:p w14:paraId="4C83A084" w14:textId="77777777" w:rsidR="00504151" w:rsidRPr="00C55C5D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 порогові значення стуму за дією на людину;</w:t>
            </w:r>
          </w:p>
          <w:p w14:paraId="70B1B4D4" w14:textId="77777777" w:rsidR="00504151" w:rsidRPr="00C55C5D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 види та причини електротравм та заходи їх попередження;</w:t>
            </w:r>
          </w:p>
          <w:p w14:paraId="6C7310CA" w14:textId="77777777" w:rsidR="00504151" w:rsidRPr="00C55C5D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- захисне заземлення ЕУ, захисне вимикання, занулення, їх призначення </w:t>
            </w:r>
          </w:p>
          <w:p w14:paraId="15580541" w14:textId="77777777" w:rsidR="00504151" w:rsidRPr="00C55C5D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 небезпечні фактори при пожежі, поняття  «пожежа» та «пожежна безпека»;</w:t>
            </w:r>
          </w:p>
          <w:p w14:paraId="6CCE496E" w14:textId="4B9AE39D" w:rsidR="00504151" w:rsidRPr="00C55C5D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- особливості горіння та  показники пожежовибухонебезпечності  речовин; </w:t>
            </w:r>
          </w:p>
          <w:p w14:paraId="40E3F15B" w14:textId="727C2B2A" w:rsidR="00504151" w:rsidRPr="00C55C5D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класифікація приміщень  за вибухопожежонебезпечністю;</w:t>
            </w:r>
          </w:p>
          <w:p w14:paraId="03AEF539" w14:textId="77777777" w:rsidR="00504151" w:rsidRPr="00C55C5D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 вогнегасні речовини  і методи гасіння пожеж.</w:t>
            </w:r>
          </w:p>
          <w:p w14:paraId="6A0231EB" w14:textId="77777777" w:rsidR="00504151" w:rsidRPr="00C55C5D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iCs/>
                <w:noProof/>
                <w:color w:val="0070C0"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/>
                <w:i/>
                <w:iCs/>
                <w:noProof/>
                <w:color w:val="0070C0"/>
                <w:sz w:val="28"/>
                <w:szCs w:val="28"/>
              </w:rPr>
              <w:t xml:space="preserve">вміти: </w:t>
            </w:r>
          </w:p>
          <w:p w14:paraId="7141F6A2" w14:textId="4D4C3192" w:rsidR="00504151" w:rsidRPr="00C55C5D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визначити вимоги законодавчих і нормативних актів з охорони праці;</w:t>
            </w:r>
          </w:p>
          <w:p w14:paraId="0A9FA522" w14:textId="066C7DEC" w:rsidR="00504151" w:rsidRPr="00C55C5D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оцінити відповідність санітарно</w:t>
            </w:r>
            <w:r w:rsidR="00FF160F"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</w:t>
            </w: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гігієнічних умов нормам праці</w:t>
            </w:r>
          </w:p>
          <w:p w14:paraId="298EBBA1" w14:textId="2EFD19D3" w:rsidR="00504151" w:rsidRPr="00C55C5D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- проаналізувати умови праці за шкідливими факторами;  </w:t>
            </w:r>
          </w:p>
          <w:p w14:paraId="63C0E4C1" w14:textId="03CDBA30" w:rsidR="00504151" w:rsidRPr="00C55C5D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вибрати заходи обмежен</w:t>
            </w:r>
            <w:r w:rsidR="00FF160F"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н</w:t>
            </w: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я надходження шкідливих речовин у повітря робочої зони;</w:t>
            </w:r>
          </w:p>
          <w:p w14:paraId="7A14B513" w14:textId="77777777" w:rsidR="00504151" w:rsidRPr="00C55C5D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 контролювати дотримання вимог виробничої санітарії.</w:t>
            </w:r>
          </w:p>
          <w:p w14:paraId="07738880" w14:textId="77777777" w:rsidR="00504151" w:rsidRPr="00C55C5D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- оцінити безпечність виробничих процесів; </w:t>
            </w:r>
          </w:p>
          <w:p w14:paraId="76484DDE" w14:textId="306C6D57" w:rsidR="00504151" w:rsidRPr="00C55C5D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вибрати заходи попередження елекротротравматизму при переході напруги на  нормально неструмоведучі частини;</w:t>
            </w:r>
          </w:p>
          <w:p w14:paraId="0B6076F6" w14:textId="0FDEEBB0" w:rsidR="00504151" w:rsidRPr="00C55C5D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 оцінити пожежонебезпечність об</w:t>
            </w:r>
            <w:r w:rsidR="00FF160F"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’</w:t>
            </w: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єкта  та приміщення;</w:t>
            </w:r>
          </w:p>
          <w:p w14:paraId="0D07B6A1" w14:textId="2D177283" w:rsidR="00504151" w:rsidRPr="00C55C5D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визначити категорію вибухонебезпечності;</w:t>
            </w:r>
          </w:p>
          <w:p w14:paraId="32EF9D82" w14:textId="6B20CF41" w:rsidR="00377D5D" w:rsidRPr="00C55C5D" w:rsidRDefault="00504151" w:rsidP="00504151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визначити необхідні технічні рішення системи попередження пожеж та пожежного захисту.</w:t>
            </w:r>
          </w:p>
        </w:tc>
      </w:tr>
      <w:tr w:rsidR="00761B37" w:rsidRPr="00C55C5D" w14:paraId="35B9AB2D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3BD3E47F" w14:textId="58FB20CB" w:rsidR="00761B37" w:rsidRPr="00C55C5D" w:rsidRDefault="00761B37" w:rsidP="0067702F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Пререквізити</w:t>
            </w:r>
          </w:p>
        </w:tc>
        <w:tc>
          <w:tcPr>
            <w:tcW w:w="5728" w:type="dxa"/>
            <w:gridSpan w:val="2"/>
          </w:tcPr>
          <w:p w14:paraId="4AF1B500" w14:textId="6E2AF194" w:rsidR="00761B37" w:rsidRPr="00C55C5D" w:rsidRDefault="00761B37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Для підвищення ефективності вивчення </w:t>
            </w:r>
            <w:r w:rsidR="006C37F6"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навчальної </w:t>
            </w: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дисципліни «Основи </w:t>
            </w:r>
            <w:r w:rsidR="00B52A99"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охорони праці</w:t>
            </w: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» здобувач освіти повинен до початку курсу мати знання з таких дисциплін: </w:t>
            </w:r>
            <w:r w:rsidR="00B52A99"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«Фізика», «Хімія», «Соціологія», «Основи правознавства», «Безпека життєдіяльності»</w:t>
            </w:r>
            <w:r w:rsidR="00FF160F"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.</w:t>
            </w:r>
          </w:p>
        </w:tc>
      </w:tr>
      <w:tr w:rsidR="00761B37" w:rsidRPr="00C55C5D" w14:paraId="2BA9D81B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020D0260" w14:textId="7EB1D034" w:rsidR="00761B37" w:rsidRPr="00C55C5D" w:rsidRDefault="00761B37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Постреквізити</w:t>
            </w:r>
          </w:p>
        </w:tc>
        <w:tc>
          <w:tcPr>
            <w:tcW w:w="5728" w:type="dxa"/>
            <w:gridSpan w:val="2"/>
          </w:tcPr>
          <w:p w14:paraId="4820C171" w14:textId="2500F75A" w:rsidR="00761B37" w:rsidRPr="00C55C5D" w:rsidRDefault="00761B37" w:rsidP="00B52A99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Навчальна дисципліна «Основи </w:t>
            </w:r>
            <w:r w:rsidR="00B52A99"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охорони </w:t>
            </w:r>
            <w:r w:rsidR="00B52A99"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>праці</w:t>
            </w: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» дає можливість в подальшому опановувати </w:t>
            </w:r>
            <w:r w:rsidR="00B52A99"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такі </w:t>
            </w: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навчальні дисципліни</w:t>
            </w:r>
            <w:r w:rsidR="00B52A99"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: «Охорона праці в галузі», «Технічна експлуатація залізниць та безпека руху», </w:t>
            </w:r>
            <w:r w:rsidR="00B52A99" w:rsidRPr="00C55C5D">
              <w:rPr>
                <w:noProof/>
              </w:rPr>
              <w:t xml:space="preserve"> </w:t>
            </w:r>
            <w:r w:rsidR="00B52A99" w:rsidRPr="00C55C5D">
              <w:rPr>
                <w:noProof/>
                <w:sz w:val="28"/>
                <w:szCs w:val="28"/>
              </w:rPr>
              <w:t>«</w:t>
            </w:r>
            <w:r w:rsidR="00812502"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Технологія обслуговування і ремонт пристроїв електропостачання залізниць</w:t>
            </w:r>
            <w:r w:rsidR="00B52A99"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», </w:t>
            </w:r>
            <w:r w:rsidR="00B52A99" w:rsidRPr="00C55C5D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 xml:space="preserve"> «Навчальна практика», «Навчальна практика на виробництві», «Технологічна практика», «Переддипломна практика», «</w:t>
            </w:r>
            <w:r w:rsidR="00812502" w:rsidRPr="00C55C5D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Дипломне проєктування</w:t>
            </w:r>
            <w:r w:rsidR="00B52A99" w:rsidRPr="00C55C5D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».</w:t>
            </w:r>
          </w:p>
        </w:tc>
      </w:tr>
      <w:tr w:rsidR="00764CBE" w:rsidRPr="00C55C5D" w14:paraId="3885942E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469AB056" w14:textId="38528778" w:rsidR="002958FE" w:rsidRPr="00C55C5D" w:rsidRDefault="00761B37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>Навчальна логістика</w:t>
            </w:r>
          </w:p>
        </w:tc>
        <w:tc>
          <w:tcPr>
            <w:tcW w:w="5728" w:type="dxa"/>
            <w:gridSpan w:val="2"/>
          </w:tcPr>
          <w:p w14:paraId="014590D1" w14:textId="70B20599" w:rsidR="00761B37" w:rsidRPr="00C55C5D" w:rsidRDefault="00761B37" w:rsidP="00A272E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  <w:u w:val="single"/>
              </w:rPr>
            </w:pPr>
            <w:r w:rsidRPr="00C55C5D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  <w:u w:val="single"/>
              </w:rPr>
              <w:t>Теми лекцій</w:t>
            </w:r>
          </w:p>
          <w:p w14:paraId="405D6C0C" w14:textId="77777777" w:rsidR="00965300" w:rsidRPr="00C55C5D" w:rsidRDefault="00965300" w:rsidP="009653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C55C5D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Розділ 1 Правові та організаційні питання охорони праці</w:t>
            </w:r>
          </w:p>
          <w:p w14:paraId="5B06D276" w14:textId="77777777" w:rsidR="00965300" w:rsidRPr="00C55C5D" w:rsidRDefault="00965300" w:rsidP="009653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C55C5D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1  </w:t>
            </w:r>
            <w:r w:rsidRPr="00C55C5D"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Поняття і предмет охорона праці.  Основні законодавчі акти про охорону праці на Україні</w:t>
            </w:r>
            <w:r w:rsidRPr="00C55C5D">
              <w:rPr>
                <w:rFonts w:ascii="Times New Roman" w:eastAsia="Times New Roman" w:hAnsi="Times New Roman" w:cs="Times New Roman"/>
                <w:b/>
                <w:bCs/>
                <w:noProof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  <w:p w14:paraId="2FC4EB5C" w14:textId="6CA54AC0" w:rsidR="00965300" w:rsidRPr="00C55C5D" w:rsidRDefault="00965300" w:rsidP="009653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C55C5D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2 </w:t>
            </w:r>
            <w:r w:rsidRPr="00C55C5D"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Трудовий договір. Права громадян на охорону праці при укладанні трудового договору. Коле</w:t>
            </w:r>
            <w:r w:rsidR="00226B04" w:rsidRPr="00C55C5D"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к</w:t>
            </w:r>
            <w:r w:rsidRPr="00C55C5D"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тивний договір</w:t>
            </w:r>
            <w:r w:rsidRPr="00C55C5D">
              <w:rPr>
                <w:rFonts w:ascii="Times New Roman" w:eastAsia="Times New Roman" w:hAnsi="Times New Roman" w:cs="Times New Roman"/>
                <w:b/>
                <w:bCs/>
                <w:noProof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  <w:p w14:paraId="3085F0E1" w14:textId="77777777" w:rsidR="00965300" w:rsidRPr="00C55C5D" w:rsidRDefault="00965300" w:rsidP="009653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C55C5D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3 </w:t>
            </w:r>
            <w:r w:rsidRPr="00C55C5D"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Робочий час та час відпочинку. Охорона праці жінок і неповнолітніх. Навчання з питань охорони праці. Система інструктажів.</w:t>
            </w:r>
          </w:p>
          <w:p w14:paraId="29AC6717" w14:textId="77777777" w:rsidR="000C20A7" w:rsidRPr="00C55C5D" w:rsidRDefault="000C20A7" w:rsidP="000C20A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C55C5D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4 </w:t>
            </w:r>
            <w:r w:rsidRPr="00C55C5D">
              <w:rPr>
                <w:rFonts w:ascii="Times New Roman" w:eastAsia="Times New Roman" w:hAnsi="Times New Roman" w:cs="Times New Roman"/>
                <w:noProof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Служба охорони праці та комісія з питань охорони праці на підприємстві.</w:t>
            </w:r>
          </w:p>
          <w:p w14:paraId="1D76B405" w14:textId="308DFA6E" w:rsidR="00965300" w:rsidRPr="00C55C5D" w:rsidRDefault="000C20A7" w:rsidP="000C20A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C55C5D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5 </w:t>
            </w:r>
            <w:r w:rsidRPr="00C55C5D"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Відповідальність за порушення законодавства</w:t>
            </w:r>
          </w:p>
          <w:p w14:paraId="6DE4D3D8" w14:textId="77777777" w:rsidR="00965300" w:rsidRPr="00C55C5D" w:rsidRDefault="00965300" w:rsidP="009653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C55C5D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Розділ 2 Основи фізіології, гігієни праці та виробничої санітарії</w:t>
            </w:r>
          </w:p>
          <w:p w14:paraId="7E9FEFDD" w14:textId="77777777" w:rsidR="00965300" w:rsidRPr="00C55C5D" w:rsidRDefault="00965300" w:rsidP="009653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C55C5D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1 </w:t>
            </w:r>
            <w:r w:rsidRPr="00C55C5D"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Закон України «Про забезпечення санітарного та  епідемічного благополуччя населення». Основні поняття.  Мікроклімат робочої зони. Загальні заходи нормалізації параметрів мікроклімату.</w:t>
            </w:r>
          </w:p>
          <w:p w14:paraId="58C1EECA" w14:textId="37772DF5" w:rsidR="00965300" w:rsidRPr="00C55C5D" w:rsidRDefault="00965300" w:rsidP="009653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C55C5D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2 </w:t>
            </w:r>
            <w:r w:rsidRPr="00C55C5D"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Вентиляція, види вентиляції. Конди-ціювання повітря.</w:t>
            </w:r>
          </w:p>
          <w:p w14:paraId="22F29ED1" w14:textId="77777777" w:rsidR="00965300" w:rsidRPr="00C55C5D" w:rsidRDefault="00965300" w:rsidP="009653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C55C5D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3 </w:t>
            </w:r>
            <w:r w:rsidRPr="00C55C5D"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Освітлення виробничих приміщень. Види освітлення. Нормування освітлення, коефіцієнт природного освітлення. Системи та джерела штучного освітлення. </w:t>
            </w:r>
          </w:p>
          <w:p w14:paraId="50C36CD3" w14:textId="205EB13C" w:rsidR="00965300" w:rsidRPr="00C55C5D" w:rsidRDefault="00965300" w:rsidP="009653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C55C5D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4 </w:t>
            </w:r>
            <w:r w:rsidRPr="00C55C5D"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Вібрація. Вплив на організм людини. Шум, ультразвук та інфразвук.</w:t>
            </w:r>
          </w:p>
          <w:p w14:paraId="7432BDA1" w14:textId="54F6AE2F" w:rsidR="00965300" w:rsidRPr="00C55C5D" w:rsidRDefault="00965300" w:rsidP="009653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C55C5D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5  </w:t>
            </w:r>
            <w:r w:rsidRPr="00C55C5D"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Іонізуючі та електромагнітні  випро</w:t>
            </w:r>
            <w:r w:rsidR="00226B04" w:rsidRPr="00C55C5D"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  <w:r w:rsidRPr="00C55C5D"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мінювання, вплив на організм людини. Методи захисту.</w:t>
            </w:r>
          </w:p>
          <w:p w14:paraId="2E75C077" w14:textId="0160E604" w:rsidR="00965300" w:rsidRPr="00C55C5D" w:rsidRDefault="00965300" w:rsidP="009653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C55C5D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Розділ 3 Основи безпеки технологічних </w:t>
            </w:r>
            <w:r w:rsidRPr="00C55C5D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процесів та виробничого обладнання</w:t>
            </w:r>
          </w:p>
          <w:p w14:paraId="76656ACC" w14:textId="0E79F13F" w:rsidR="00965300" w:rsidRPr="00C55C5D" w:rsidRDefault="00965300" w:rsidP="009653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C55C5D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1 </w:t>
            </w:r>
            <w:r w:rsidRPr="00C55C5D"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Поняття «електробезпека»  та  «е</w:t>
            </w:r>
            <w:r w:rsidR="00226B04" w:rsidRPr="00C55C5D"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ле</w:t>
            </w:r>
            <w:r w:rsidRPr="00C55C5D"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ктротравматизм». Небезпека при замиканні на землю. Напруга кроку та дотику. </w:t>
            </w:r>
          </w:p>
          <w:p w14:paraId="2BBEFE96" w14:textId="77777777" w:rsidR="00965300" w:rsidRPr="00C55C5D" w:rsidRDefault="00965300" w:rsidP="009653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C55C5D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2 </w:t>
            </w:r>
            <w:r w:rsidRPr="00C55C5D"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Класифікація  електроустановок з напруги.  Класифікація  приміщень за ступенем небезпеки ураження струмом.</w:t>
            </w:r>
          </w:p>
          <w:p w14:paraId="0CC97B45" w14:textId="77777777" w:rsidR="00965300" w:rsidRPr="00C55C5D" w:rsidRDefault="00965300" w:rsidP="009653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C55C5D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Розділ 4 Основи пожежної безпеки</w:t>
            </w:r>
          </w:p>
          <w:p w14:paraId="288AB041" w14:textId="7728C6A4" w:rsidR="00965300" w:rsidRPr="00C55C5D" w:rsidRDefault="00965300" w:rsidP="009653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C55C5D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1 </w:t>
            </w:r>
            <w:r w:rsidRPr="00C55C5D"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Основні поняття пожежної безпеки. Основні нормативні документи, щодо пожежної безпеки. Основні причини пожеж на залізниці. Класифікація видів горіння. Вогнегасні речовини. Первинні та ста</w:t>
            </w:r>
            <w:r w:rsidR="00226B04" w:rsidRPr="00C55C5D"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  <w:r w:rsidRPr="00C55C5D"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ціонарні засоби гасіння пожеж.</w:t>
            </w:r>
          </w:p>
          <w:p w14:paraId="6B986B34" w14:textId="7D0650C4" w:rsidR="00965300" w:rsidRPr="00C55C5D" w:rsidRDefault="00965300" w:rsidP="0096530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1F4E79" w:themeColor="accent5" w:themeShade="8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C55C5D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 xml:space="preserve">Тема 2 </w:t>
            </w:r>
            <w:r w:rsidRPr="00C55C5D">
              <w:rPr>
                <w:rFonts w:ascii="Times New Roman" w:eastAsia="Times New Roman" w:hAnsi="Times New Roman" w:cs="Times New Roman"/>
                <w:noProof/>
                <w:color w:val="000000" w:themeColor="text1"/>
                <w:spacing w:val="2"/>
                <w:kern w:val="0"/>
                <w:sz w:val="28"/>
                <w:szCs w:val="28"/>
                <w:lang w:eastAsia="ru-RU"/>
                <w14:ligatures w14:val="none"/>
              </w:rPr>
              <w:t>Способи гасіння пожеж. Класифікація приміщень з вибухопожежній та пожежній небезпеці.</w:t>
            </w:r>
          </w:p>
          <w:p w14:paraId="6CE3648C" w14:textId="382DBB60" w:rsidR="00761B37" w:rsidRPr="00C55C5D" w:rsidRDefault="00761B37" w:rsidP="006E21C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16"/>
                <w:szCs w:val="16"/>
                <w:lang w:eastAsia="ru-RU"/>
                <w14:ligatures w14:val="none"/>
              </w:rPr>
            </w:pPr>
          </w:p>
          <w:p w14:paraId="26854D41" w14:textId="3559100A" w:rsidR="00761B37" w:rsidRPr="00C55C5D" w:rsidRDefault="00761B37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  <w:u w:val="single"/>
              </w:rPr>
            </w:pPr>
            <w:r w:rsidRPr="00C55C5D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  <w:u w:val="single"/>
              </w:rPr>
              <w:t xml:space="preserve">Теми </w:t>
            </w:r>
            <w:r w:rsidR="00965300" w:rsidRPr="00C55C5D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  <w:u w:val="single"/>
              </w:rPr>
              <w:t>лабораторних</w:t>
            </w:r>
            <w:r w:rsidRPr="00C55C5D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  <w:u w:val="single"/>
              </w:rPr>
              <w:t xml:space="preserve"> занять</w:t>
            </w:r>
          </w:p>
          <w:p w14:paraId="35D7A07C" w14:textId="725969BA" w:rsidR="0036257A" w:rsidRPr="00C55C5D" w:rsidRDefault="00965300" w:rsidP="0036257A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color w:val="2F5496" w:themeColor="accent1" w:themeShade="BF"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</w:rPr>
              <w:t>Лабораторна робота 1</w:t>
            </w: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 Визначення метео</w:t>
            </w:r>
            <w:r w:rsidR="00226B04"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</w:t>
            </w: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рологічних умов в приміщенні</w:t>
            </w:r>
          </w:p>
          <w:p w14:paraId="2BF5D264" w14:textId="1C319719" w:rsidR="00965300" w:rsidRPr="00C55C5D" w:rsidRDefault="00965300" w:rsidP="00965300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/>
                <w:noProof/>
                <w:color w:val="0070C0"/>
                <w:sz w:val="28"/>
                <w:szCs w:val="28"/>
              </w:rPr>
              <w:t xml:space="preserve">Лабораторна робота 2 </w:t>
            </w: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Визначення освітлен</w:t>
            </w:r>
            <w:r w:rsidR="00226B04"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</w:t>
            </w: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ня на робочому місці </w:t>
            </w:r>
          </w:p>
          <w:p w14:paraId="357E4A90" w14:textId="77777777" w:rsidR="00226B04" w:rsidRPr="00C55C5D" w:rsidRDefault="00226B04" w:rsidP="00965300">
            <w:pPr>
              <w:widowControl w:val="0"/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</w:pPr>
          </w:p>
          <w:p w14:paraId="585BE57F" w14:textId="00D297B4" w:rsidR="00965300" w:rsidRPr="00C55C5D" w:rsidRDefault="00965300" w:rsidP="00965300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  <w:u w:val="single"/>
              </w:rPr>
            </w:pPr>
            <w:r w:rsidRPr="00C55C5D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  <w:u w:val="single"/>
              </w:rPr>
              <w:t>Теми практичних занять</w:t>
            </w:r>
          </w:p>
          <w:p w14:paraId="2A127F07" w14:textId="69BC8284" w:rsidR="00226B04" w:rsidRPr="00C55C5D" w:rsidRDefault="00226B04" w:rsidP="00226B04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>Практична робота 1</w:t>
            </w:r>
            <w:r w:rsidRPr="00C55C5D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</w:rPr>
              <w:t xml:space="preserve"> </w:t>
            </w: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Дослідження небезпеки дотику людини до струмопровідних частин обладнання</w:t>
            </w:r>
          </w:p>
          <w:p w14:paraId="7FE7E395" w14:textId="0D4DAF0A" w:rsidR="00226B04" w:rsidRPr="00C55C5D" w:rsidRDefault="00226B04" w:rsidP="00226B04">
            <w:pPr>
              <w:widowContro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>Практична робота 2</w:t>
            </w:r>
            <w:r w:rsidRPr="00C55C5D">
              <w:rPr>
                <w:rFonts w:ascii="Times New Roman" w:hAnsi="Times New Roman" w:cs="Times New Roman"/>
                <w:noProof/>
                <w:color w:val="0070C0"/>
                <w:sz w:val="28"/>
                <w:szCs w:val="28"/>
              </w:rPr>
              <w:t xml:space="preserve"> </w:t>
            </w: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Вибір типу та визна-чення необхідної кількості вогнегасників.</w:t>
            </w:r>
          </w:p>
          <w:p w14:paraId="3035030A" w14:textId="77777777" w:rsidR="00226B04" w:rsidRPr="00C55C5D" w:rsidRDefault="00226B04" w:rsidP="00226B04">
            <w:pPr>
              <w:widowControl w:val="0"/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2F5496" w:themeColor="accent1" w:themeShade="BF"/>
                <w:sz w:val="16"/>
                <w:szCs w:val="16"/>
                <w:u w:val="single"/>
              </w:rPr>
            </w:pPr>
          </w:p>
          <w:p w14:paraId="36167937" w14:textId="2172225A" w:rsidR="00761B37" w:rsidRPr="00C55C5D" w:rsidRDefault="00761B37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  <w:u w:val="single"/>
              </w:rPr>
            </w:pPr>
            <w:r w:rsidRPr="00C55C5D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  <w:u w:val="single"/>
              </w:rPr>
              <w:t>Теми самостійної роботи</w:t>
            </w:r>
          </w:p>
          <w:p w14:paraId="2629817E" w14:textId="4837232D" w:rsidR="000C20A7" w:rsidRPr="00C55C5D" w:rsidRDefault="000C20A7" w:rsidP="000C20A7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>Тема: </w:t>
            </w: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Соціально-економічне значення ох-орони праці. Законодавча та нормативна база України про охорону праці.</w:t>
            </w:r>
          </w:p>
          <w:p w14:paraId="21598F06" w14:textId="77777777" w:rsidR="000C20A7" w:rsidRPr="00C55C5D" w:rsidRDefault="000C20A7" w:rsidP="000C20A7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Тема: </w:t>
            </w: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Основні статті закону України «Про охорону праці».</w:t>
            </w:r>
          </w:p>
          <w:p w14:paraId="03D0A144" w14:textId="77777777" w:rsidR="000C20A7" w:rsidRPr="00C55C5D" w:rsidRDefault="000C20A7" w:rsidP="000C20A7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Тема: </w:t>
            </w: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Колективний договір. Планування та фінансування робіт з охорони праці.</w:t>
            </w:r>
          </w:p>
          <w:p w14:paraId="75C75723" w14:textId="77777777" w:rsidR="000C20A7" w:rsidRPr="00C55C5D" w:rsidRDefault="000C20A7" w:rsidP="000C20A7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Тема: </w:t>
            </w: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Навчання з питань охорони праці. Стажування та допуск до роботи. Система інструктажів.</w:t>
            </w:r>
          </w:p>
          <w:p w14:paraId="7B66C4B6" w14:textId="77777777" w:rsidR="000C20A7" w:rsidRPr="00C55C5D" w:rsidRDefault="000C20A7" w:rsidP="000C20A7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Тема: </w:t>
            </w: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Гігієнічне нормування шкідливих речовин. Вентиляція виробничих приміщень.  Опалення виробничих приміщень.</w:t>
            </w:r>
          </w:p>
          <w:p w14:paraId="309562A5" w14:textId="77777777" w:rsidR="000C20A7" w:rsidRPr="00C55C5D" w:rsidRDefault="000C20A7" w:rsidP="000C20A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Тема: </w:t>
            </w: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Освітлення виробничих приміщень</w:t>
            </w:r>
            <w:r w:rsidRPr="00C55C5D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.</w:t>
            </w:r>
          </w:p>
          <w:p w14:paraId="6DF61666" w14:textId="77777777" w:rsidR="000C20A7" w:rsidRPr="00C55C5D" w:rsidRDefault="000C20A7" w:rsidP="000C20A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Тема: </w:t>
            </w: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Вібрація, її вплив на організм, засоби </w:t>
            </w: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захисту. Шум, ультразвук  та інфразвук.</w:t>
            </w:r>
          </w:p>
          <w:p w14:paraId="14C64BAE" w14:textId="645DB779" w:rsidR="000C20A7" w:rsidRPr="00C55C5D" w:rsidRDefault="000C20A7" w:rsidP="000C20A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Тема: </w:t>
            </w: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Випромінювання оптичного діапазону, їх фізична природа. Іонізуюче випро-мінювання.</w:t>
            </w:r>
          </w:p>
          <w:p w14:paraId="1652192C" w14:textId="1C664F9F" w:rsidR="000C20A7" w:rsidRPr="00C55C5D" w:rsidRDefault="000C20A7" w:rsidP="000C20A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Тема: </w:t>
            </w: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Електромагнітні поля та електро-магнітні випромінювання</w:t>
            </w:r>
          </w:p>
          <w:p w14:paraId="669C60FC" w14:textId="77777777" w:rsidR="000C20A7" w:rsidRPr="00C55C5D" w:rsidRDefault="000C20A7" w:rsidP="000C20A7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Тема: </w:t>
            </w: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Ідивідуальні засоби захисту.</w:t>
            </w:r>
          </w:p>
          <w:p w14:paraId="18417FA3" w14:textId="77777777" w:rsidR="000C20A7" w:rsidRPr="00C55C5D" w:rsidRDefault="000C20A7" w:rsidP="000C20A7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Тема: </w:t>
            </w: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Вплив стуму на організм. Види електротравм.</w:t>
            </w:r>
          </w:p>
          <w:p w14:paraId="23CA4CC2" w14:textId="77777777" w:rsidR="000C20A7" w:rsidRPr="00C55C5D" w:rsidRDefault="000C20A7" w:rsidP="000C20A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Тема: </w:t>
            </w: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Технічні електрозахисті засоби</w:t>
            </w:r>
            <w:r w:rsidRPr="00C55C5D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 </w:t>
            </w:r>
          </w:p>
          <w:p w14:paraId="22EF7F54" w14:textId="77777777" w:rsidR="000C20A7" w:rsidRPr="00C55C5D" w:rsidRDefault="000C20A7" w:rsidP="000C20A7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Тема: </w:t>
            </w: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Організаційні та технічні заходи при роботі з електрообладнанням.</w:t>
            </w:r>
          </w:p>
          <w:p w14:paraId="58F46C9E" w14:textId="77777777" w:rsidR="000C20A7" w:rsidRPr="00C55C5D" w:rsidRDefault="000C20A7" w:rsidP="000C20A7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Тема: </w:t>
            </w: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Пожежовибухонебезпечність об'єктів.</w:t>
            </w:r>
          </w:p>
          <w:p w14:paraId="376BAAD6" w14:textId="7602AE83" w:rsidR="002958FE" w:rsidRPr="00C55C5D" w:rsidRDefault="000C20A7" w:rsidP="000C20A7">
            <w:pPr>
              <w:jc w:val="both"/>
              <w:rPr>
                <w:rFonts w:ascii="Times New Roman" w:eastAsia="Arial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w:r w:rsidRPr="00C55C5D">
              <w:rPr>
                <w:rFonts w:ascii="Times New Roman" w:hAnsi="Times New Roman" w:cs="Times New Roman"/>
                <w:b/>
                <w:bCs/>
                <w:noProof/>
                <w:color w:val="0070C0"/>
                <w:sz w:val="28"/>
                <w:szCs w:val="28"/>
              </w:rPr>
              <w:t xml:space="preserve">Тема: </w:t>
            </w: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Пожежна небезпека від електро-обладнання та  заходи, щодо її попередження.</w:t>
            </w:r>
          </w:p>
        </w:tc>
      </w:tr>
      <w:tr w:rsidR="00AF062F" w:rsidRPr="00C55C5D" w14:paraId="381A15B7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73DAAC49" w14:textId="465C5203" w:rsidR="00AF062F" w:rsidRPr="00C55C5D" w:rsidRDefault="00AF062F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>Методи навчання</w:t>
            </w:r>
          </w:p>
        </w:tc>
        <w:tc>
          <w:tcPr>
            <w:tcW w:w="5728" w:type="dxa"/>
            <w:gridSpan w:val="2"/>
          </w:tcPr>
          <w:p w14:paraId="5B293BDA" w14:textId="2C1F80BB" w:rsidR="00AF062F" w:rsidRPr="00C55C5D" w:rsidRDefault="00AF062F" w:rsidP="00AF062F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Для формувань уміння та навичок застосовуються такі методи навчання:</w:t>
            </w:r>
          </w:p>
          <w:p w14:paraId="6B22AD45" w14:textId="3D652AEB" w:rsidR="00EF65FB" w:rsidRPr="00C55C5D" w:rsidRDefault="00357F02" w:rsidP="00357F02">
            <w:pPr>
              <w:widowControl w:val="0"/>
              <w:ind w:left="8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EF65FB"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вербальні (лекція, бесіда, інформування, пояснення, розповідь, дискусія);</w:t>
            </w:r>
          </w:p>
          <w:p w14:paraId="2C5E325E" w14:textId="57CBF86F" w:rsidR="00EF65FB" w:rsidRPr="00C55C5D" w:rsidRDefault="00357F02" w:rsidP="00357F02">
            <w:pPr>
              <w:widowControl w:val="0"/>
              <w:ind w:left="8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EF65FB"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наочні (ілюстрація, демонстрація, самостійне спостереження);</w:t>
            </w:r>
          </w:p>
          <w:p w14:paraId="34BF1531" w14:textId="66CA2EC0" w:rsidR="00EF65FB" w:rsidRPr="00C55C5D" w:rsidRDefault="00357F02" w:rsidP="00357F02">
            <w:pPr>
              <w:widowControl w:val="0"/>
              <w:ind w:left="8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EF65FB"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практичні (усні, письмові, графічні вправи, тестування, досліди, експерименти, проєкти, кейси, екскурсії, конференції);</w:t>
            </w:r>
          </w:p>
          <w:p w14:paraId="219CD8DC" w14:textId="73567F17" w:rsidR="00EF65FB" w:rsidRPr="00C55C5D" w:rsidRDefault="00357F02" w:rsidP="00357F02">
            <w:pPr>
              <w:widowControl w:val="0"/>
              <w:ind w:left="8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EF65FB"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інтерактивні методи;</w:t>
            </w:r>
          </w:p>
          <w:p w14:paraId="271051AD" w14:textId="0CCB5FAA" w:rsidR="00AF062F" w:rsidRPr="00C55C5D" w:rsidRDefault="00357F02" w:rsidP="00EF65FB">
            <w:pPr>
              <w:widowControl w:val="0"/>
              <w:ind w:left="8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EF65FB"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самостійна позааудиторна (індивідуальна) робота студентів.</w:t>
            </w:r>
          </w:p>
        </w:tc>
      </w:tr>
      <w:tr w:rsidR="00AF062F" w:rsidRPr="00C55C5D" w14:paraId="767CCDF0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6FE75302" w14:textId="52DCB50E" w:rsidR="00AF062F" w:rsidRPr="00C55C5D" w:rsidRDefault="00AF062F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Засоби діагностики</w:t>
            </w:r>
          </w:p>
        </w:tc>
        <w:tc>
          <w:tcPr>
            <w:tcW w:w="5728" w:type="dxa"/>
            <w:gridSpan w:val="2"/>
          </w:tcPr>
          <w:p w14:paraId="31BFFF8B" w14:textId="363BCAE8" w:rsidR="00AF062F" w:rsidRPr="00C55C5D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AF062F"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письмовий або комп’ютерний тестовий контроль;</w:t>
            </w:r>
          </w:p>
          <w:p w14:paraId="44A5C58A" w14:textId="7B613CE1" w:rsidR="00AF062F" w:rsidRPr="00C55C5D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AF062F"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контрольні роботи – 2;</w:t>
            </w:r>
          </w:p>
          <w:p w14:paraId="5C0FD644" w14:textId="56900AF4" w:rsidR="00AF062F" w:rsidRPr="00C55C5D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</w:t>
            </w:r>
            <w:r w:rsidR="00AF062F"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обов’язкове домашнє завдання (ОДЗ);</w:t>
            </w:r>
          </w:p>
          <w:p w14:paraId="70F915FB" w14:textId="167F39E7" w:rsidR="00AF062F" w:rsidRPr="00C55C5D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</w:t>
            </w:r>
            <w:r w:rsidR="00AF062F"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оцінка активності студентів на занятті;</w:t>
            </w:r>
          </w:p>
          <w:p w14:paraId="251891A8" w14:textId="1F0065BA" w:rsidR="00AF062F" w:rsidRPr="00C55C5D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</w:t>
            </w:r>
            <w:r w:rsidR="00AF062F"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перевірка тезисного конспекту;</w:t>
            </w:r>
          </w:p>
          <w:p w14:paraId="41A0767D" w14:textId="7FFC1E4C" w:rsidR="00AF062F" w:rsidRPr="00C55C5D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 </w:t>
            </w:r>
            <w:r w:rsidR="00AF062F"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написання повідомлень, доповідей, рефератів;</w:t>
            </w:r>
          </w:p>
          <w:p w14:paraId="58BBC81C" w14:textId="32D258FD" w:rsidR="00AF062F" w:rsidRPr="00C55C5D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AF062F"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фронтальне опитування;</w:t>
            </w:r>
          </w:p>
          <w:p w14:paraId="05462C44" w14:textId="5D081BD1" w:rsidR="00AF062F" w:rsidRPr="00C55C5D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AF062F"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усне індивідуальне опитування;</w:t>
            </w:r>
          </w:p>
          <w:p w14:paraId="636FA8A8" w14:textId="34DE4322" w:rsidR="00AF062F" w:rsidRPr="00C55C5D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AF062F"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індивідуальні завдання;</w:t>
            </w:r>
          </w:p>
          <w:p w14:paraId="18685B21" w14:textId="32A9A106" w:rsidR="00AF062F" w:rsidRPr="00C55C5D" w:rsidRDefault="00357F02" w:rsidP="00C9048A">
            <w:pPr>
              <w:widowControl w:val="0"/>
              <w:ind w:left="92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- </w:t>
            </w:r>
            <w:r w:rsidR="00AF062F"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студентські презентації</w:t>
            </w: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</w:p>
        </w:tc>
      </w:tr>
      <w:tr w:rsidR="00761B37" w:rsidRPr="00C55C5D" w14:paraId="6865D859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51DDB79F" w14:textId="1F61DF90" w:rsidR="00761B37" w:rsidRPr="00C55C5D" w:rsidRDefault="00236CC5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Критерії оцінювання</w:t>
            </w:r>
          </w:p>
        </w:tc>
        <w:tc>
          <w:tcPr>
            <w:tcW w:w="5728" w:type="dxa"/>
            <w:gridSpan w:val="2"/>
          </w:tcPr>
          <w:p w14:paraId="490AD71C" w14:textId="017F9707" w:rsidR="00236CC5" w:rsidRPr="00C55C5D" w:rsidRDefault="00236CC5" w:rsidP="00236CC5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«Незадовільно» - здобувач освіти</w:t>
            </w:r>
            <w:r w:rsidR="004249E9"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 допускає значні методологічні або логічні помилки, не знає більшу частину матеріалу, не може пов’язувати теоретичні знання  з практичними навичками та не вміє працювати  з літературою.</w:t>
            </w:r>
          </w:p>
          <w:p w14:paraId="3FEB1900" w14:textId="19674405" w:rsidR="00236CC5" w:rsidRPr="00C55C5D" w:rsidRDefault="00236CC5" w:rsidP="00236CC5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«Задовільно» - здобувач освіти користується </w:t>
            </w: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 xml:space="preserve">лише окремими знаннями дисципліни, порушує логіку відповіді, відповідь недостатньо самостійна, допускаються суттєві помилки в знаннях та поясненні питань дисципліни. Викладач постійно коректує відповідь здобувача освіти. Здобувачу освіти важко підтримувати бесіду, не вистачає доказів для обґрунтування </w:t>
            </w:r>
            <w:r w:rsidR="004249E9"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відповіді</w:t>
            </w: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.  </w:t>
            </w:r>
          </w:p>
          <w:p w14:paraId="25E93B2C" w14:textId="502F6400" w:rsidR="00F00E5E" w:rsidRPr="00C55C5D" w:rsidRDefault="00236CC5" w:rsidP="00236CC5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4"/>
                <w14:ligatures w14:val="none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«Добре» - здобувач освіти добре володіє матеріалом, але має незначні ускладнення при відповіді, </w:t>
            </w:r>
            <w:r w:rsidR="004249E9" w:rsidRPr="00C55C5D">
              <w:rPr>
                <w:noProof/>
              </w:rPr>
              <w:t xml:space="preserve"> </w:t>
            </w:r>
            <w:r w:rsidR="004249E9"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вибрав вірні напрямки відповіді на поставлені питання,  вміє працювати з літературою, не допускає грубих помилок, в відповіді можливі дві-три неточності  в термінології, не суттєвих висновках, уза</w:t>
            </w:r>
            <w:r w:rsidR="00F277E2"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-</w:t>
            </w:r>
            <w:r w:rsidR="004249E9"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гальненнях.</w:t>
            </w:r>
          </w:p>
          <w:p w14:paraId="41DA2262" w14:textId="5E774CDF" w:rsidR="00AF062F" w:rsidRPr="00C55C5D" w:rsidRDefault="00236CC5" w:rsidP="00236CC5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«Відмінно» - здобувач освіти </w:t>
            </w:r>
            <w:r w:rsidR="00F277E2" w:rsidRPr="00C55C5D">
              <w:rPr>
                <w:noProof/>
              </w:rPr>
              <w:t xml:space="preserve"> </w:t>
            </w:r>
            <w:r w:rsidR="00F277E2"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при відповіді на запитання дав максимально повні відповіді вміє  пов′язувати  теоретичні знання з практичними навичками, вміє самостійно робити вірні висновки, можливі одна-дві неточності в викладах, якщо це не впливає на суть відповіді на поставлене питання та не приводить до помилкових висновків. </w:t>
            </w: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Уміє вдаватися до діалогу, доводити власну позицію.</w:t>
            </w:r>
          </w:p>
        </w:tc>
      </w:tr>
      <w:tr w:rsidR="00AF062F" w:rsidRPr="00C55C5D" w14:paraId="2C4217F9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2A27A6CE" w14:textId="469F4B83" w:rsidR="00AF062F" w:rsidRPr="00C55C5D" w:rsidRDefault="00764CBE" w:rsidP="0067702F">
            <w:pPr>
              <w:widowControl w:val="0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 xml:space="preserve">Перелік питань до підсумкового контролю вивчення навчальної дисципліни </w:t>
            </w:r>
          </w:p>
        </w:tc>
        <w:tc>
          <w:tcPr>
            <w:tcW w:w="5728" w:type="dxa"/>
            <w:gridSpan w:val="2"/>
          </w:tcPr>
          <w:p w14:paraId="7288142C" w14:textId="3C807DC0" w:rsidR="00F00E5E" w:rsidRPr="00C55C5D" w:rsidRDefault="00243A50" w:rsidP="00243A50">
            <w:pPr>
              <w:widowControl w:val="0"/>
              <w:ind w:left="92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</w:rPr>
              <w:t>Екзаменаційні</w:t>
            </w:r>
            <w:r w:rsidR="00F00E5E" w:rsidRPr="00C55C5D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70C0"/>
                <w:sz w:val="28"/>
                <w:szCs w:val="28"/>
              </w:rPr>
              <w:t xml:space="preserve"> питання</w:t>
            </w:r>
          </w:p>
          <w:p w14:paraId="09F63512" w14:textId="7CF345FB" w:rsidR="00243A50" w:rsidRPr="00C55C5D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 Поняття  охорона праці. Основні задачі охорони праці.</w:t>
            </w:r>
          </w:p>
          <w:p w14:paraId="455EB2A1" w14:textId="77777777" w:rsidR="00243A50" w:rsidRPr="00C55C5D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 Які законодавчі акти регламентують охорону праці на Україні.</w:t>
            </w:r>
          </w:p>
          <w:p w14:paraId="5CF7A214" w14:textId="77777777" w:rsidR="00243A50" w:rsidRPr="00C55C5D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 Зміст предмету «Основи охорони праці». Основна мета вивчення курсу.</w:t>
            </w:r>
          </w:p>
          <w:p w14:paraId="2311C012" w14:textId="77777777" w:rsidR="00243A50" w:rsidRPr="00C55C5D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 Що називається шкідливим виробничим фактором. Навести приклади.</w:t>
            </w:r>
          </w:p>
          <w:p w14:paraId="7B022E1B" w14:textId="77777777" w:rsidR="00243A50" w:rsidRPr="00C55C5D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 Що називається небезпечним виробничим фактором. Навести приклади.</w:t>
            </w:r>
          </w:p>
          <w:p w14:paraId="1DAFAB29" w14:textId="77777777" w:rsidR="00243A50" w:rsidRPr="00C55C5D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6 Що таке трудовий договір. Види трудових договорів.  </w:t>
            </w:r>
          </w:p>
          <w:p w14:paraId="7746065A" w14:textId="77777777" w:rsidR="00243A50" w:rsidRPr="00C55C5D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7 Що таке колективний договір.</w:t>
            </w:r>
          </w:p>
          <w:p w14:paraId="546EAF51" w14:textId="77777777" w:rsidR="00243A50" w:rsidRPr="00C55C5D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8 Охорона праці жінок.</w:t>
            </w:r>
          </w:p>
          <w:p w14:paraId="3548A3BF" w14:textId="77777777" w:rsidR="00243A50" w:rsidRPr="00C55C5D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9 Охорона праці неповнолітніх.</w:t>
            </w:r>
          </w:p>
          <w:p w14:paraId="348F91D7" w14:textId="314FD2D6" w:rsidR="00243A50" w:rsidRPr="00C55C5D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10 В яких випадках проводиться позапла-новий інструктаж.</w:t>
            </w:r>
          </w:p>
          <w:p w14:paraId="02DAA1A7" w14:textId="7F569E76" w:rsidR="00243A50" w:rsidRPr="00C55C5D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11 Коли, ким та де проводиться вступний </w:t>
            </w: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>інструктаж.</w:t>
            </w:r>
          </w:p>
          <w:p w14:paraId="18782E28" w14:textId="52CE8599" w:rsidR="00243A50" w:rsidRPr="00C55C5D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12 Коли, ким та де проводиться первинний інструктаж.</w:t>
            </w:r>
          </w:p>
          <w:p w14:paraId="558F67A2" w14:textId="7FC6C457" w:rsidR="00243A50" w:rsidRPr="00C55C5D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13 В яких випадках проводиться цільовий інструктаж.</w:t>
            </w:r>
          </w:p>
          <w:p w14:paraId="79879E0B" w14:textId="5F21CA73" w:rsidR="00243A50" w:rsidRPr="00C55C5D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14 Коли, ким та в які терміни проводиться повторний інструктаж.</w:t>
            </w:r>
          </w:p>
          <w:p w14:paraId="62C71749" w14:textId="474F6942" w:rsidR="00243A50" w:rsidRPr="00C55C5D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15 Стажування (дублювання) та допуск працівників до роботи.</w:t>
            </w:r>
          </w:p>
          <w:p w14:paraId="0AD53F23" w14:textId="477DBC0C" w:rsidR="00243A50" w:rsidRPr="00C55C5D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16 Робочий час та час відпочинку. Скорочений робочий час.</w:t>
            </w:r>
          </w:p>
          <w:p w14:paraId="31E3DF9B" w14:textId="53D4B41D" w:rsidR="00243A50" w:rsidRPr="00C55C5D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17 В яких випадках допускаються позаурочні роботи.</w:t>
            </w:r>
          </w:p>
          <w:p w14:paraId="72AE41B4" w14:textId="27B98F5F" w:rsidR="00243A50" w:rsidRPr="00C55C5D" w:rsidRDefault="00243A50" w:rsidP="00243A50">
            <w:pPr>
              <w:pStyle w:val="a6"/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18 Назвіть види контролю за станом охорони праці. </w:t>
            </w:r>
          </w:p>
          <w:p w14:paraId="1AE69C27" w14:textId="1D32C26F" w:rsidR="00243A50" w:rsidRPr="00C55C5D" w:rsidRDefault="00243A50" w:rsidP="00243A50">
            <w:pPr>
              <w:pStyle w:val="a6"/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19 Загальні вимоги припинення дії трудового договору.</w:t>
            </w:r>
          </w:p>
          <w:p w14:paraId="0F9E7AFF" w14:textId="7631DE5D" w:rsidR="00243A50" w:rsidRPr="00C55C5D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20 В яких випадках припиняється дія трудового договору за ініціативою роботодавця.</w:t>
            </w:r>
          </w:p>
          <w:p w14:paraId="761102FD" w14:textId="409E99A9" w:rsidR="00243A50" w:rsidRPr="00C55C5D" w:rsidRDefault="00243A50" w:rsidP="00243A50">
            <w:pPr>
              <w:pStyle w:val="a6"/>
              <w:widowControl w:val="0"/>
              <w:numPr>
                <w:ilvl w:val="0"/>
                <w:numId w:val="47"/>
              </w:numPr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Система управління охороною праці.</w:t>
            </w:r>
          </w:p>
          <w:p w14:paraId="05ACA35E" w14:textId="55F9A15F" w:rsidR="00243A50" w:rsidRPr="00C55C5D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22 Відповідальність за порушення законодавства про працю.</w:t>
            </w:r>
          </w:p>
          <w:p w14:paraId="4B03FF93" w14:textId="7095FA33" w:rsidR="00243A50" w:rsidRPr="00C55C5D" w:rsidRDefault="00243A50" w:rsidP="00243A50">
            <w:pPr>
              <w:pStyle w:val="a6"/>
              <w:widowControl w:val="0"/>
              <w:numPr>
                <w:ilvl w:val="0"/>
                <w:numId w:val="47"/>
              </w:numPr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Служба охорони праці та її функції.</w:t>
            </w:r>
          </w:p>
          <w:p w14:paraId="73708D9B" w14:textId="08E49304" w:rsidR="00243A50" w:rsidRPr="00C55C5D" w:rsidRDefault="00243A50" w:rsidP="00243A50">
            <w:pPr>
              <w:pStyle w:val="a6"/>
              <w:widowControl w:val="0"/>
              <w:ind w:left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24 Комісія з питань охорони праці та її функції.</w:t>
            </w:r>
          </w:p>
          <w:p w14:paraId="3FF56008" w14:textId="50CA28F4" w:rsidR="00243A50" w:rsidRPr="00C55C5D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25 Поняття про виробничу санітарію та гігієну праці.</w:t>
            </w:r>
          </w:p>
          <w:p w14:paraId="4371DBF6" w14:textId="570A961F" w:rsidR="00243A50" w:rsidRPr="00C55C5D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26 Фізіологічні особливості різних видів діяльності.</w:t>
            </w:r>
          </w:p>
          <w:p w14:paraId="45F4CA55" w14:textId="1FBA6D6C" w:rsidR="00243A50" w:rsidRPr="00C55C5D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27 На які класи небезпечності по рівню ПДК в повітрі робочої зони поділяються шкідливі речовини.</w:t>
            </w:r>
          </w:p>
          <w:p w14:paraId="5B02E5E9" w14:textId="22184C98" w:rsidR="00243A50" w:rsidRPr="00C55C5D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28 Як підрозділяються хімічні речовини   по характеру впливу на організм людини.</w:t>
            </w:r>
          </w:p>
          <w:p w14:paraId="193B13FB" w14:textId="05B8A45F" w:rsidR="00243A50" w:rsidRPr="00C55C5D" w:rsidRDefault="00243A50" w:rsidP="00243A50">
            <w:pPr>
              <w:widowControl w:val="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29 Гігієнічна класифікація праці.</w:t>
            </w:r>
          </w:p>
          <w:p w14:paraId="0A7A5316" w14:textId="155D65C0" w:rsidR="00243A50" w:rsidRPr="00C55C5D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30 Назвіть заходи захисту від забруднення повітря на виробництві.</w:t>
            </w:r>
          </w:p>
          <w:p w14:paraId="11D230BC" w14:textId="359489A8" w:rsidR="00243A50" w:rsidRPr="00C55C5D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31 Дайте визначення поняття «вентиляція» та які види вентиляції існують.</w:t>
            </w:r>
          </w:p>
          <w:p w14:paraId="47A4698C" w14:textId="0F0E7708" w:rsidR="00243A50" w:rsidRPr="00C55C5D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32 Перелічіть показники освітлення виробничих приміщень.</w:t>
            </w:r>
          </w:p>
          <w:p w14:paraId="0972041E" w14:textId="77777777" w:rsidR="00243A50" w:rsidRPr="00C55C5D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33 Назвіть вимоги до виробничого освітлення.</w:t>
            </w:r>
          </w:p>
          <w:p w14:paraId="7614A7B8" w14:textId="4934B641" w:rsidR="00243A50" w:rsidRPr="00C55C5D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34 Класифікація видів виробничого освітлення.</w:t>
            </w:r>
          </w:p>
          <w:p w14:paraId="11734039" w14:textId="77777777" w:rsidR="00243A50" w:rsidRPr="00C55C5D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lastRenderedPageBreak/>
              <w:t>35 Оцінка природнього освітлення у виробничому приміщенні.</w:t>
            </w:r>
          </w:p>
          <w:p w14:paraId="0D738049" w14:textId="2BE40902" w:rsidR="00243A50" w:rsidRPr="00C55C5D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36 Назвіть джерела штучного освітлення, їх основні переваги та недоліки.</w:t>
            </w:r>
          </w:p>
          <w:p w14:paraId="230D1F21" w14:textId="77777777" w:rsidR="00243A50" w:rsidRPr="00C55C5D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37 Види вібрації, її вплив на організм людини.</w:t>
            </w:r>
          </w:p>
          <w:p w14:paraId="496FE7B7" w14:textId="77777777" w:rsidR="00243A50" w:rsidRPr="00C55C5D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38 Методи та засоби захисту від вібрації.</w:t>
            </w:r>
          </w:p>
          <w:p w14:paraId="65193032" w14:textId="77777777" w:rsidR="00243A50" w:rsidRPr="00C55C5D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39 Шум та його вплив на організм людини, основні поняття.</w:t>
            </w:r>
          </w:p>
          <w:p w14:paraId="125ACA67" w14:textId="77777777" w:rsidR="00243A50" w:rsidRPr="00C55C5D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40 Методи та засоби захисту від дії шуму.</w:t>
            </w:r>
          </w:p>
          <w:p w14:paraId="40139BE6" w14:textId="77777777" w:rsidR="00243A50" w:rsidRPr="00C55C5D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41 Що таке інфразвук, його вплив на організм людини, методи захисту.</w:t>
            </w:r>
          </w:p>
          <w:p w14:paraId="4B508F29" w14:textId="77777777" w:rsidR="00243A50" w:rsidRPr="00C55C5D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42 Ультразвук та його вплив на організм людини, методи захисту.</w:t>
            </w:r>
          </w:p>
          <w:p w14:paraId="6C90F21B" w14:textId="77777777" w:rsidR="00243A50" w:rsidRPr="00C55C5D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43 Іонізуюче випромінювання та його вплив на організм людини.</w:t>
            </w:r>
          </w:p>
          <w:p w14:paraId="0FA4EA53" w14:textId="77777777" w:rsidR="00243A50" w:rsidRPr="00C55C5D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44 Електромагнітне випромінювання та його вплив на організм людини.</w:t>
            </w:r>
          </w:p>
          <w:p w14:paraId="44BE3703" w14:textId="66BF7391" w:rsidR="00243A50" w:rsidRPr="00C55C5D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45 Особливості ураження людини електрострумом.</w:t>
            </w:r>
          </w:p>
          <w:p w14:paraId="50514528" w14:textId="77777777" w:rsidR="00243A50" w:rsidRPr="00C55C5D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46 Вплив струму на організм людини.</w:t>
            </w:r>
          </w:p>
          <w:p w14:paraId="58D6EBEB" w14:textId="77777777" w:rsidR="00243A50" w:rsidRPr="00C55C5D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47 Основні причини електротравм.</w:t>
            </w:r>
          </w:p>
          <w:p w14:paraId="48256EC9" w14:textId="77777777" w:rsidR="00243A50" w:rsidRPr="00C55C5D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48 Види електротравм.</w:t>
            </w:r>
          </w:p>
          <w:p w14:paraId="5F17FBBF" w14:textId="61C2BE57" w:rsidR="00243A50" w:rsidRPr="00C55C5D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49 Фактори, які впливають на ступінь ураження людини електрострумом.</w:t>
            </w:r>
          </w:p>
          <w:p w14:paraId="3621A95A" w14:textId="6C282E5F" w:rsidR="00243A50" w:rsidRPr="00C55C5D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50 Технічні засоби захисту від дії електроструму.</w:t>
            </w:r>
          </w:p>
          <w:p w14:paraId="446AA8CD" w14:textId="77777777" w:rsidR="00243A50" w:rsidRPr="00C55C5D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51 Особливості небезпеки напруги дотику.</w:t>
            </w:r>
          </w:p>
          <w:p w14:paraId="4ADAA8C6" w14:textId="77777777" w:rsidR="00243A50" w:rsidRPr="00C55C5D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52 Особливості небезпеки напруги кроку.</w:t>
            </w:r>
          </w:p>
          <w:p w14:paraId="418987C6" w14:textId="1561AC38" w:rsidR="00243A50" w:rsidRPr="00C55C5D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53 Індивідуальні засоби захисту від дії електроструму.</w:t>
            </w:r>
          </w:p>
          <w:p w14:paraId="542A9A95" w14:textId="4D788AA0" w:rsidR="00243A50" w:rsidRPr="00C55C5D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54 Класифікація електроустаткування та приміщень з електробезпеки.</w:t>
            </w:r>
          </w:p>
          <w:p w14:paraId="0179364D" w14:textId="77777777" w:rsidR="00243A50" w:rsidRPr="00C55C5D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55 Основні причини пожеж на залізниці.</w:t>
            </w:r>
          </w:p>
          <w:p w14:paraId="2224D83B" w14:textId="77777777" w:rsidR="00243A50" w:rsidRPr="00C55C5D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56 Небезпечні та шкідливі чинники, пов'язані   з   пожежами</w:t>
            </w:r>
          </w:p>
          <w:p w14:paraId="7A880202" w14:textId="77777777" w:rsidR="00243A50" w:rsidRPr="00C55C5D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57 Різновиди горіння.</w:t>
            </w:r>
          </w:p>
          <w:p w14:paraId="4EC2035F" w14:textId="77777777" w:rsidR="00243A50" w:rsidRPr="00C55C5D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58 Вогнегасні речовини та їх властивості.</w:t>
            </w:r>
          </w:p>
          <w:p w14:paraId="04082051" w14:textId="77777777" w:rsidR="00243A50" w:rsidRPr="00C55C5D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59 Первинні засоби пожежогасіння.</w:t>
            </w:r>
          </w:p>
          <w:p w14:paraId="46CC7DDF" w14:textId="34D588A3" w:rsidR="00243A50" w:rsidRPr="00C55C5D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60 Типи вогнегасників та їх основні характеристики.</w:t>
            </w:r>
          </w:p>
          <w:p w14:paraId="174A6A63" w14:textId="77777777" w:rsidR="00243A50" w:rsidRPr="00C55C5D" w:rsidRDefault="00243A50" w:rsidP="00243A50">
            <w:pPr>
              <w:pStyle w:val="a6"/>
              <w:widowControl w:val="0"/>
              <w:numPr>
                <w:ilvl w:val="0"/>
                <w:numId w:val="49"/>
              </w:numPr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таціонарні засоби пожежогасіння.</w:t>
            </w:r>
          </w:p>
          <w:p w14:paraId="2913EB14" w14:textId="53CBEC49" w:rsidR="00243A50" w:rsidRPr="00C55C5D" w:rsidRDefault="00243A50" w:rsidP="00243A50">
            <w:pPr>
              <w:pStyle w:val="a6"/>
              <w:widowControl w:val="0"/>
              <w:numPr>
                <w:ilvl w:val="0"/>
                <w:numId w:val="49"/>
              </w:numPr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Способи гасіння пожеж.</w:t>
            </w:r>
          </w:p>
          <w:p w14:paraId="7C2E28F7" w14:textId="77777777" w:rsidR="00243A50" w:rsidRPr="00C55C5D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63 Класифікація приміщень та споруд по вибухопожежній та пожежній небезпеці.</w:t>
            </w:r>
          </w:p>
          <w:p w14:paraId="11E68F9B" w14:textId="77777777" w:rsidR="00243A50" w:rsidRPr="00C55C5D" w:rsidRDefault="00243A50" w:rsidP="00243A50">
            <w:pPr>
              <w:widowControl w:val="0"/>
              <w:ind w:left="-50"/>
              <w:jc w:val="both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64 Пожежонебезпечні властивості матеріалів</w:t>
            </w:r>
          </w:p>
          <w:p w14:paraId="4E36ED80" w14:textId="551FFB28" w:rsidR="00764CBE" w:rsidRPr="00C55C5D" w:rsidRDefault="00243A50" w:rsidP="00243A50">
            <w:pPr>
              <w:spacing w:after="20" w:line="256" w:lineRule="auto"/>
              <w:ind w:left="-50"/>
              <w:jc w:val="both"/>
              <w:rPr>
                <w:rFonts w:ascii="Times New Roman" w:hAnsi="Times New Roman" w:cs="Times New Roman"/>
                <w:bCs/>
                <w:noProof/>
                <w:kern w:val="0"/>
                <w:sz w:val="28"/>
                <w:szCs w:val="28"/>
                <w14:ligatures w14:val="none"/>
              </w:rPr>
            </w:pPr>
            <w:r w:rsidRPr="00C55C5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t>65 Порядок дій у разі пожежі.</w:t>
            </w:r>
          </w:p>
        </w:tc>
      </w:tr>
      <w:tr w:rsidR="006F625A" w:rsidRPr="00C55C5D" w14:paraId="7D6D0BB5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0084C391" w14:textId="10681385" w:rsidR="006F625A" w:rsidRPr="00C55C5D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  <w:r w:rsidRPr="00C55C5D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lastRenderedPageBreak/>
              <w:t xml:space="preserve">Політика </w:t>
            </w:r>
            <w:r w:rsidR="00A272EC" w:rsidRPr="00C55C5D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навчальної </w:t>
            </w:r>
            <w:r w:rsidRPr="00C55C5D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дисципліни</w:t>
            </w:r>
          </w:p>
        </w:tc>
        <w:tc>
          <w:tcPr>
            <w:tcW w:w="5728" w:type="dxa"/>
            <w:gridSpan w:val="2"/>
          </w:tcPr>
          <w:p w14:paraId="18639103" w14:textId="77777777" w:rsidR="001B417C" w:rsidRPr="00C55C5D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Політика навчальної дисципліни ґрунтується на засадах академічної доброчесності. Очікується, що роботи здобувачів фахової передвищої освіти будуть їх оригінальними дослідженнями чи міркуваннями. Виявлення ознак академічної недоброчесності в письмовій роботі здобувача фахової передвищої освіти є підставою для її незарахуванння викладачем</w:t>
            </w:r>
            <w:r w:rsidR="001B417C" w:rsidRPr="00C55C5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.</w:t>
            </w:r>
          </w:p>
          <w:p w14:paraId="65DB6C2B" w14:textId="77777777" w:rsidR="001B417C" w:rsidRPr="00C55C5D" w:rsidRDefault="001B417C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Основні принципи проведення занять:</w:t>
            </w:r>
          </w:p>
          <w:p w14:paraId="15F86106" w14:textId="3CDA364E" w:rsidR="001B417C" w:rsidRPr="00C55C5D" w:rsidRDefault="001C55C1" w:rsidP="001C55C1">
            <w:pPr>
              <w:pStyle w:val="a6"/>
              <w:widowControl w:val="0"/>
              <w:ind w:left="1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- </w:t>
            </w:r>
            <w:r w:rsidR="001B417C" w:rsidRPr="00C55C5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відкритість до нових та неординарних ідей, толерантність, доброзичлива атмосфера взаєморозуміння та творчого розвитку;</w:t>
            </w:r>
          </w:p>
          <w:p w14:paraId="30064F85" w14:textId="4E085BDD" w:rsidR="001B417C" w:rsidRPr="00C55C5D" w:rsidRDefault="001C55C1" w:rsidP="001C55C1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- </w:t>
            </w:r>
            <w:r w:rsidR="001B417C" w:rsidRPr="00C55C5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усі завдання, передбачені навчальною програмою, мають бути виконані у встановлені терміни;</w:t>
            </w:r>
          </w:p>
          <w:p w14:paraId="72E58B93" w14:textId="6CB13589" w:rsidR="001B417C" w:rsidRPr="00C55C5D" w:rsidRDefault="001C55C1" w:rsidP="001C55C1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- </w:t>
            </w:r>
            <w:r w:rsidR="001B417C" w:rsidRPr="00C55C5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різні форми роботи на заняттях, дає можливість студентам максимально розкрити свій власний потенціал, розвинути навички інтелектуальної роботи в команді;</w:t>
            </w:r>
          </w:p>
          <w:p w14:paraId="2C4C9EF5" w14:textId="1E649BA0" w:rsidR="001B417C" w:rsidRPr="00C55C5D" w:rsidRDefault="001C55C1" w:rsidP="001C55C1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- </w:t>
            </w:r>
            <w:r w:rsidR="001B417C" w:rsidRPr="00C55C5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курс передбачає інтенсивне використання електронних засобів навчання, що дає можливість здобувачам освіти та викладачу спілкуватись один з одним у будь-який зручний для них час, а студентам, які відсутні на заняттях, отримати необхідну навчальну інформацію і виконати завдання;</w:t>
            </w:r>
          </w:p>
          <w:p w14:paraId="32B902B2" w14:textId="5C3E9943" w:rsidR="006F625A" w:rsidRPr="00C55C5D" w:rsidRDefault="001C55C1" w:rsidP="001C55C1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- </w:t>
            </w:r>
            <w:r w:rsidR="001B417C" w:rsidRPr="00C55C5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протягом усього навчального курсу активно розвиваються автономні навички здобувачів освіти, які можуть підготувати додаткову інформацію за темою, що не увійшла до переліку тем занять та виступити з презентацією чи з доповіддю.</w:t>
            </w:r>
            <w:r w:rsidR="006F625A" w:rsidRPr="00C55C5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  <w:p w14:paraId="221B9E68" w14:textId="4E142491" w:rsidR="00EF65FB" w:rsidRPr="00C55C5D" w:rsidRDefault="006F625A" w:rsidP="00EF65FB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Відвідання занять є важливою складовою навчання. Всі здобувачі освіти відвід</w:t>
            </w:r>
            <w:r w:rsidR="001C55C1" w:rsidRPr="00C55C5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у</w:t>
            </w:r>
            <w:r w:rsidRPr="00C55C5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ють усі лекції</w:t>
            </w:r>
            <w:r w:rsidR="001B417C" w:rsidRPr="00C55C5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та</w:t>
            </w:r>
            <w:r w:rsidRPr="00C55C5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1C55C1" w:rsidRPr="00C55C5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практичні</w:t>
            </w:r>
            <w:r w:rsidR="001B417C" w:rsidRPr="00C55C5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заняття</w:t>
            </w:r>
            <w:r w:rsidRPr="00C55C5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. Здобувачі фахової передвищої освіти повинні інформувати викладача про неможливість відвідати заняття</w:t>
            </w:r>
            <w:r w:rsidR="00321B18" w:rsidRPr="00C55C5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(особисто або через старосту чи класного керівника)</w:t>
            </w:r>
            <w:r w:rsidRPr="00C55C5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. У будь-якому випадку здобувачі освіти зобов’язані дотримуватися термінів визначених для виконання всіх видів письмових робіт та індивідуальних завдань, передбачених </w:t>
            </w:r>
            <w:r w:rsidR="00321B18" w:rsidRPr="00C55C5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навчальним </w:t>
            </w:r>
            <w:r w:rsidRPr="00C55C5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курсом.</w:t>
            </w:r>
            <w:r w:rsidR="00EF65FB" w:rsidRPr="00C55C5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 Пропущені з поважної причини практичні заняття</w:t>
            </w:r>
            <w:r w:rsidR="001C55C1" w:rsidRPr="00C55C5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, </w:t>
            </w:r>
            <w:r w:rsidR="00EF65FB" w:rsidRPr="00C55C5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контрольні </w:t>
            </w:r>
            <w:r w:rsidR="00EF65FB" w:rsidRPr="00C55C5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t>роботи дозволяється відпрацьовувати впродовж двох тижнів після завершення дії поважної причини і при наявності документа-підстави (довідки, розпорядження про індивідуальних графік відвідування тощо). Студенти, які пропускали заняття без поважних причин відпрацьовують усі види занять за індивідуальним графіком.</w:t>
            </w:r>
          </w:p>
          <w:p w14:paraId="004F4DEC" w14:textId="1F7FF379" w:rsidR="006F625A" w:rsidRPr="00C55C5D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Політика виставлення </w:t>
            </w:r>
            <w:r w:rsidR="00321B18" w:rsidRPr="00C55C5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підсумкової оцінки</w:t>
            </w:r>
            <w:r w:rsidRPr="00C55C5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ґрунтується на врахуван</w:t>
            </w:r>
            <w:r w:rsidR="00321B18" w:rsidRPr="00C55C5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н</w:t>
            </w:r>
            <w:r w:rsidRPr="00C55C5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і </w:t>
            </w:r>
            <w:r w:rsidR="00321B18" w:rsidRPr="00C55C5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оцінок</w:t>
            </w:r>
            <w:r w:rsidRPr="00C55C5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, набраних при поточному </w:t>
            </w:r>
            <w:r w:rsidR="00E25C23" w:rsidRPr="00C55C5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опитуванні, </w:t>
            </w:r>
            <w:r w:rsidRPr="00C55C5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тестуванні, самостійній роботі та балів підсумкового </w:t>
            </w:r>
            <w:r w:rsidR="00E25C23" w:rsidRPr="00C55C5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контролю</w:t>
            </w:r>
            <w:r w:rsidRPr="00C55C5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. При цьому обов’язково враховуються присутність на заняттях та активність здобувача освіти під час </w:t>
            </w:r>
            <w:r w:rsidR="00E25C23" w:rsidRPr="00C55C5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занять</w:t>
            </w:r>
            <w:r w:rsidRPr="00C55C5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; недопустимість запізнень на заняття</w:t>
            </w:r>
            <w:r w:rsidR="00E25C23" w:rsidRPr="00C55C5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без поважних причин</w:t>
            </w:r>
            <w:r w:rsidRPr="00C55C5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; користування </w:t>
            </w:r>
            <w:r w:rsidR="00E25C23" w:rsidRPr="00C55C5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гаджетами</w:t>
            </w:r>
            <w:r w:rsidRPr="00C55C5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під час заняття в цілях не пов’язаних з навчанням; списування та плагіат; несвоє</w:t>
            </w:r>
            <w:r w:rsidR="001C55C1" w:rsidRPr="00C55C5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-</w:t>
            </w:r>
            <w:r w:rsidRPr="00C55C5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часне виконання поставленого завдання та ін.</w:t>
            </w:r>
          </w:p>
        </w:tc>
      </w:tr>
      <w:tr w:rsidR="006F625A" w:rsidRPr="00C55C5D" w14:paraId="330C8657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5FE5C26B" w14:textId="77777777" w:rsidR="009C6057" w:rsidRPr="00C55C5D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t xml:space="preserve">Список рекомендованих джерел </w:t>
            </w:r>
          </w:p>
          <w:p w14:paraId="619302FE" w14:textId="77777777" w:rsidR="006F625A" w:rsidRPr="00C55C5D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139142F0" w14:textId="77777777" w:rsidR="003F191A" w:rsidRPr="00C55C5D" w:rsidRDefault="009C6057" w:rsidP="003F191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70C0"/>
                <w:sz w:val="28"/>
                <w:szCs w:val="28"/>
              </w:rPr>
            </w:pPr>
            <w:r w:rsidRPr="00C55C5D"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70C0"/>
                <w:sz w:val="28"/>
                <w:szCs w:val="28"/>
              </w:rPr>
              <w:t xml:space="preserve">Основна література </w:t>
            </w:r>
          </w:p>
          <w:p w14:paraId="05CF1CC8" w14:textId="444F1B83" w:rsidR="003F191A" w:rsidRPr="00C55C5D" w:rsidRDefault="003F191A" w:rsidP="003F191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2060"/>
                <w:sz w:val="28"/>
                <w:szCs w:val="28"/>
              </w:rPr>
            </w:pPr>
            <w:r w:rsidRPr="00C55C5D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1 Закон України «Про охорону праці» (</w:t>
            </w:r>
            <w:hyperlink r:id="rId12" w:tgtFrame="_blank" w:history="1">
              <w:r w:rsidRPr="00C55C5D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2694-12</w:t>
              </w:r>
            </w:hyperlink>
            <w:r w:rsidRPr="00C55C5D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). </w:t>
            </w:r>
          </w:p>
          <w:p w14:paraId="758FC6E5" w14:textId="73E70A45" w:rsidR="003F191A" w:rsidRPr="00C55C5D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1" w:name="o409"/>
            <w:bookmarkEnd w:id="1"/>
            <w:r w:rsidRPr="00C55C5D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2 Кодекс законів про працю України (</w:t>
            </w:r>
            <w:hyperlink r:id="rId13" w:tgtFrame="_blank" w:history="1">
              <w:r w:rsidRPr="00C55C5D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322-08</w:t>
              </w:r>
            </w:hyperlink>
            <w:r w:rsidRPr="00C55C5D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). </w:t>
            </w:r>
          </w:p>
          <w:p w14:paraId="27CE3FC5" w14:textId="72F1160D" w:rsidR="003F191A" w:rsidRPr="00C55C5D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2" w:name="o410"/>
            <w:bookmarkEnd w:id="2"/>
            <w:r w:rsidRPr="00C55C5D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3 Закон України «Основи законодавства  України  про  охорону здоров'я»</w:t>
            </w:r>
            <w:r w:rsidRPr="00C55C5D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br/>
              <w:t xml:space="preserve">( </w:t>
            </w:r>
            <w:hyperlink r:id="rId14" w:tgtFrame="_blank" w:history="1">
              <w:r w:rsidRPr="00C55C5D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2801-12</w:t>
              </w:r>
            </w:hyperlink>
            <w:r w:rsidRPr="00C55C5D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 </w:t>
            </w:r>
          </w:p>
          <w:p w14:paraId="2E7136B8" w14:textId="4C7D438B" w:rsidR="003F191A" w:rsidRPr="00C55C5D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3" w:name="o411"/>
            <w:bookmarkEnd w:id="3"/>
            <w:r w:rsidRPr="00C55C5D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4 Закон України «Про пожежну безпеку» ( </w:t>
            </w:r>
            <w:hyperlink r:id="rId15" w:tgtFrame="_blank" w:history="1">
              <w:r w:rsidRPr="00C55C5D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3745-12</w:t>
              </w:r>
            </w:hyperlink>
            <w:r w:rsidRPr="00C55C5D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 </w:t>
            </w:r>
          </w:p>
          <w:p w14:paraId="0BBAD2F8" w14:textId="77777777" w:rsidR="003F191A" w:rsidRPr="00C55C5D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4" w:name="o412"/>
            <w:bookmarkStart w:id="5" w:name="o413"/>
            <w:bookmarkEnd w:id="4"/>
            <w:bookmarkEnd w:id="5"/>
            <w:r w:rsidRPr="00C55C5D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5 Закон України «Про забезпечення санітарного та епідемічного благополуччя населення» ( </w:t>
            </w:r>
            <w:hyperlink r:id="rId16" w:tgtFrame="_blank" w:history="1">
              <w:r w:rsidRPr="00C55C5D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4004-12</w:t>
              </w:r>
            </w:hyperlink>
            <w:r w:rsidRPr="00C55C5D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 </w:t>
            </w:r>
            <w:bookmarkStart w:id="6" w:name="o414"/>
            <w:bookmarkStart w:id="7" w:name="o418"/>
            <w:bookmarkStart w:id="8" w:name="o419"/>
            <w:bookmarkEnd w:id="6"/>
            <w:bookmarkEnd w:id="7"/>
            <w:bookmarkEnd w:id="8"/>
          </w:p>
          <w:p w14:paraId="4B77F196" w14:textId="33C6DDB6" w:rsidR="003F191A" w:rsidRPr="00C55C5D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r w:rsidRPr="00C55C5D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6 НПАОП 0.00-4.09-07 «Типове положення про комісію з питань охорони праці підприємства». Наказ Держгірпромнагляду від 21.03.2007 N 55 ( </w:t>
            </w:r>
            <w:hyperlink r:id="rId17" w:tgtFrame="_blank" w:history="1">
              <w:r w:rsidRPr="00C55C5D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z0311-07</w:t>
              </w:r>
            </w:hyperlink>
            <w:r w:rsidRPr="00C55C5D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 </w:t>
            </w:r>
          </w:p>
          <w:p w14:paraId="69B38580" w14:textId="77777777" w:rsidR="003F191A" w:rsidRPr="00C55C5D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9" w:name="o420"/>
            <w:bookmarkStart w:id="10" w:name="o421"/>
            <w:bookmarkEnd w:id="9"/>
            <w:bookmarkEnd w:id="10"/>
            <w:r w:rsidRPr="00C55C5D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7 НПАОП 0.00-4.12-05 «Типове положення про порядок проведення  навчання і перевірки знань з питань охорони праці». Наказ Держнаглядохоронпраці від 26.01.2005 р. N 15 ( </w:t>
            </w:r>
            <w:hyperlink r:id="rId18" w:tgtFrame="_blank" w:history="1">
              <w:r w:rsidRPr="00C55C5D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z0231-05</w:t>
              </w:r>
            </w:hyperlink>
            <w:r w:rsidRPr="00C55C5D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 </w:t>
            </w:r>
            <w:bookmarkStart w:id="11" w:name="o422"/>
            <w:bookmarkEnd w:id="11"/>
          </w:p>
          <w:p w14:paraId="1E93A412" w14:textId="77777777" w:rsidR="003F191A" w:rsidRPr="00C55C5D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r w:rsidRPr="00C55C5D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8 НПАОП 0.00-4.15-98 «Положення про розробку інструкцій з охорони праці». Наказ Держнаглядохоронпраці від 29.01.98 р. N 9 </w:t>
            </w:r>
          </w:p>
          <w:p w14:paraId="5380200A" w14:textId="092D0133" w:rsidR="003F191A" w:rsidRPr="00C55C5D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r w:rsidRPr="00C55C5D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( </w:t>
            </w:r>
            <w:hyperlink r:id="rId19" w:tgtFrame="_blank" w:history="1">
              <w:r w:rsidRPr="00C55C5D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z0226-98</w:t>
              </w:r>
            </w:hyperlink>
            <w:r w:rsidRPr="00C55C5D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 </w:t>
            </w:r>
          </w:p>
          <w:p w14:paraId="755A09E1" w14:textId="2C8F1BDF" w:rsidR="003F191A" w:rsidRPr="00C55C5D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12" w:name="o423"/>
            <w:bookmarkEnd w:id="12"/>
            <w:r w:rsidRPr="00C55C5D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 xml:space="preserve">9 НПАОП 0.00-4.21-04 «Типове положення про службу охорони праці». Наказ Держнаглядохоронпраці від 15.11.2004 р. N 255 ( </w:t>
            </w:r>
            <w:hyperlink r:id="rId20" w:tgtFrame="_blank" w:history="1">
              <w:r w:rsidRPr="00C55C5D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z1526-04</w:t>
              </w:r>
            </w:hyperlink>
            <w:r w:rsidRPr="00C55C5D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 </w:t>
            </w:r>
          </w:p>
          <w:p w14:paraId="1A39EC4F" w14:textId="1B04EC5F" w:rsidR="003F191A" w:rsidRPr="00C55C5D" w:rsidRDefault="003F191A" w:rsidP="003F191A">
            <w:pPr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C55C5D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10 Жидецький В.Ц., Джигирей В.С., Мельников О.В. Основи охорони праці. Львів: Афіша, 2006. - 336 с.</w:t>
            </w:r>
          </w:p>
          <w:p w14:paraId="3B2B5802" w14:textId="63605A1F" w:rsidR="003F191A" w:rsidRPr="00C55C5D" w:rsidRDefault="003F191A" w:rsidP="003F191A">
            <w:pPr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C55C5D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4"/>
                <w:lang w:eastAsia="ru-RU"/>
                <w14:ligatures w14:val="none"/>
              </w:rPr>
              <w:t>11</w:t>
            </w:r>
            <w:r w:rsidRPr="00C55C5D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 xml:space="preserve"> Кобець О.В., Митрофанов В.В., Діданов В.І. Основи охорони праці на залізничному транспорті. Київ: Дельта, 2008.- 391с.</w:t>
            </w:r>
          </w:p>
          <w:p w14:paraId="08DC1F3E" w14:textId="5883E26F" w:rsidR="003F191A" w:rsidRPr="00C55C5D" w:rsidRDefault="003F191A" w:rsidP="003F191A">
            <w:pPr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C55C5D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12 Ткачук К.Н., Халімовський М.О., Зацарний В.В. та ін. Основи охорони праці:  Підручник. - 2-ге вид., допов. і перероб. - К.: Основа, 2006. - 444 с.</w:t>
            </w:r>
          </w:p>
          <w:p w14:paraId="50E252BD" w14:textId="77777777" w:rsidR="003F191A" w:rsidRPr="00C55C5D" w:rsidRDefault="003F191A" w:rsidP="003F191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color w:val="0070C0"/>
                <w:spacing w:val="-6"/>
                <w:kern w:val="0"/>
                <w:sz w:val="28"/>
                <w:szCs w:val="24"/>
                <w:lang w:eastAsia="ru-RU"/>
                <w14:ligatures w14:val="none"/>
              </w:rPr>
            </w:pPr>
            <w:r w:rsidRPr="00C55C5D"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color w:val="0070C0"/>
                <w:spacing w:val="-6"/>
                <w:kern w:val="0"/>
                <w:sz w:val="28"/>
                <w:szCs w:val="24"/>
                <w:lang w:eastAsia="ru-RU"/>
                <w14:ligatures w14:val="none"/>
              </w:rPr>
              <w:t>Допоміжна</w:t>
            </w:r>
          </w:p>
          <w:p w14:paraId="158CEE69" w14:textId="53FEAABF" w:rsidR="003F191A" w:rsidRPr="00C55C5D" w:rsidRDefault="003F191A" w:rsidP="003F191A">
            <w:pPr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C55C5D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 xml:space="preserve">13 Гандзюк М.П., Желібо Є.П., Халімовський М.О. Основи охорони праці.- К.: Каравела, 2004. - 408 с. </w:t>
            </w:r>
          </w:p>
          <w:p w14:paraId="5AA2EC23" w14:textId="5F8EE431" w:rsidR="003F191A" w:rsidRPr="00C55C5D" w:rsidRDefault="003F191A" w:rsidP="003F191A">
            <w:pPr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C55C5D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 xml:space="preserve">14 Катренко Л.А., Кіт Ю.В., Пістун І.П. Охорона праці. Курс лекцій. Практикум: Навч. посіб. - Суми: Університетська книга, 2009. - 540 с. </w:t>
            </w:r>
          </w:p>
          <w:p w14:paraId="3749EB2F" w14:textId="316FB815" w:rsidR="003F191A" w:rsidRPr="00C55C5D" w:rsidRDefault="003F191A" w:rsidP="003F191A">
            <w:pPr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C55C5D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15 Актуальні  питання  охорони  праці  на  залізничному транспорті:  Навч.  посібник /  М.І.</w:t>
            </w:r>
            <w:r w:rsidR="00FB33CE" w:rsidRPr="00C55C5D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Pr="00C55C5D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Ворожбіян,</w:t>
            </w:r>
            <w:r w:rsidR="00FB33CE" w:rsidRPr="00C55C5D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Pr="00C55C5D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Д.С.</w:t>
            </w:r>
            <w:r w:rsidR="00FB33CE" w:rsidRPr="00C55C5D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Pr="00C55C5D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Козодой,</w:t>
            </w:r>
            <w:r w:rsidR="00FB33CE" w:rsidRPr="00C55C5D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Pr="00C55C5D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О.А. Абаку</w:t>
            </w:r>
            <w:r w:rsidR="00FB33CE" w:rsidRPr="00C55C5D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  <w:r w:rsidRPr="00C55C5D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мов, Б.К. Гармаш. – Харків: УкрДАЗТ, 2010. – 208 с.</w:t>
            </w:r>
          </w:p>
          <w:p w14:paraId="29D03634" w14:textId="1AB64D02" w:rsidR="003F191A" w:rsidRPr="00C55C5D" w:rsidRDefault="003F191A" w:rsidP="003F191A">
            <w:pPr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C55C5D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16 Правила безпечної експлуатації електроустановок споживачів. К.: Основа,</w:t>
            </w:r>
            <w:r w:rsidRPr="00C55C5D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C55C5D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№ 258, 2017. – 378 с.</w:t>
            </w:r>
          </w:p>
          <w:p w14:paraId="33BC3159" w14:textId="1CAF8B4A" w:rsidR="003F191A" w:rsidRPr="00C55C5D" w:rsidRDefault="003F191A" w:rsidP="003F191A">
            <w:pPr>
              <w:shd w:val="clear" w:color="auto" w:fill="FFFFFF"/>
              <w:tabs>
                <w:tab w:val="left" w:pos="187"/>
              </w:tabs>
              <w:jc w:val="both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C55C5D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17</w:t>
            </w:r>
            <w:r w:rsidR="00FB33CE" w:rsidRPr="00C55C5D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r w:rsidRPr="00C55C5D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t>Правила пожежної безпеки на залізничному транспорті. К.: Транспорт України, за N 230/17525, 2010. – 127 с.</w:t>
            </w:r>
          </w:p>
          <w:p w14:paraId="55BDEF9C" w14:textId="7255E163" w:rsidR="003F191A" w:rsidRPr="00C55C5D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13" w:name="_Hlk171258324"/>
            <w:r w:rsidRPr="00C55C5D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18 ДБН В.2.5-28-2006 «Природне і штучне освітлення». </w:t>
            </w:r>
          </w:p>
          <w:p w14:paraId="729E0A10" w14:textId="1642A742" w:rsidR="003F191A" w:rsidRPr="00C55C5D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14" w:name="o444"/>
            <w:bookmarkEnd w:id="14"/>
            <w:r w:rsidRPr="00C55C5D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19 ДСанПіН  3.3.6.096-2002 Державні сані</w:t>
            </w:r>
            <w:r w:rsidR="00FB33CE" w:rsidRPr="00C55C5D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  <w:r w:rsidRPr="00C55C5D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тарні норми і правила при роботі з джерелами електромагнітних полів </w:t>
            </w:r>
          </w:p>
          <w:p w14:paraId="5EEE9B64" w14:textId="77777777" w:rsidR="003F191A" w:rsidRPr="00C55C5D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15" w:name="o445"/>
            <w:bookmarkEnd w:id="15"/>
            <w:r w:rsidRPr="00C55C5D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20 ДСН 3.3.6.042-99 Санітарні норми мікроклімату виробничих приміщень </w:t>
            </w:r>
          </w:p>
          <w:p w14:paraId="33F4F236" w14:textId="5EB4F382" w:rsidR="003F191A" w:rsidRPr="00C55C5D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r w:rsidRPr="00C55C5D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( </w:t>
            </w:r>
            <w:hyperlink r:id="rId21" w:tgtFrame="_blank" w:history="1">
              <w:r w:rsidRPr="00C55C5D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va042282-99</w:t>
              </w:r>
            </w:hyperlink>
            <w:r w:rsidRPr="00C55C5D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 </w:t>
            </w:r>
          </w:p>
          <w:p w14:paraId="56FCD8C2" w14:textId="1617509E" w:rsidR="003F191A" w:rsidRPr="00C55C5D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16" w:name="o446"/>
            <w:bookmarkEnd w:id="16"/>
            <w:r w:rsidRPr="00C55C5D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21 ДСН 3.3.6.037-99 Санітарні норми вироб</w:t>
            </w:r>
            <w:r w:rsidR="00FB33CE" w:rsidRPr="00C55C5D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  <w:r w:rsidRPr="00C55C5D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ничого шуму, ультразвуку та інфразвуку ( </w:t>
            </w:r>
            <w:hyperlink r:id="rId22" w:tgtFrame="_blank" w:history="1">
              <w:r w:rsidRPr="00C55C5D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va037282-99</w:t>
              </w:r>
            </w:hyperlink>
            <w:r w:rsidRPr="00C55C5D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 </w:t>
            </w:r>
          </w:p>
          <w:p w14:paraId="3D146DD5" w14:textId="53E88800" w:rsidR="003F191A" w:rsidRPr="00C55C5D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17" w:name="o447"/>
            <w:bookmarkEnd w:id="17"/>
            <w:r w:rsidRPr="00C55C5D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22 ДСН 3.3.6.039-99 Державні санітарні норми виробничої загальної та локальної </w:t>
            </w:r>
            <w:r w:rsidRPr="00C55C5D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 xml:space="preserve">вібрації ( </w:t>
            </w:r>
            <w:hyperlink r:id="rId23" w:tgtFrame="_blank" w:history="1">
              <w:r w:rsidRPr="00C55C5D">
                <w:rPr>
                  <w:rFonts w:ascii="Times New Roman" w:eastAsia="Times New Roman" w:hAnsi="Times New Roman" w:cs="Times New Roman"/>
                  <w:noProof/>
                  <w:color w:val="0000FF"/>
                  <w:kern w:val="0"/>
                  <w:sz w:val="28"/>
                  <w:szCs w:val="28"/>
                  <w:lang w:eastAsia="ru-RU"/>
                  <w14:ligatures w14:val="none"/>
                </w:rPr>
                <w:t>va039282-99</w:t>
              </w:r>
            </w:hyperlink>
            <w:r w:rsidRPr="00C55C5D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). </w:t>
            </w:r>
          </w:p>
          <w:bookmarkEnd w:id="13"/>
          <w:p w14:paraId="3C735AEB" w14:textId="5D979F05" w:rsidR="009C6057" w:rsidRPr="00C55C5D" w:rsidRDefault="009C6057" w:rsidP="009C6057">
            <w:pPr>
              <w:widowControl w:val="0"/>
              <w:jc w:val="both"/>
              <w:rPr>
                <w:rFonts w:ascii="Times New Roman" w:eastAsia="Times New Roman" w:hAnsi="Times New Roman" w:cs="Times New Roman"/>
                <w:i/>
                <w:iCs/>
                <w:noProof/>
                <w:color w:val="0070C0"/>
                <w:sz w:val="28"/>
                <w:szCs w:val="28"/>
              </w:rPr>
            </w:pPr>
            <w:r w:rsidRPr="00C55C5D"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70C0"/>
                <w:sz w:val="28"/>
                <w:szCs w:val="28"/>
              </w:rPr>
              <w:t>Електронні ресурси</w:t>
            </w:r>
          </w:p>
          <w:p w14:paraId="619CC56B" w14:textId="4829C433" w:rsidR="003F191A" w:rsidRPr="00C55C5D" w:rsidRDefault="003F191A" w:rsidP="003F191A">
            <w:pPr>
              <w:shd w:val="clear" w:color="auto" w:fill="FFFFFF"/>
              <w:tabs>
                <w:tab w:val="left" w:pos="56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r w:rsidRPr="00C55C5D">
              <w:rPr>
                <w:rFonts w:ascii="Times New Roman" w:eastAsia="Times New Roman" w:hAnsi="Times New Roman" w:cs="Times New Roman"/>
                <w:noProof/>
                <w:color w:val="000000"/>
                <w:spacing w:val="-13"/>
                <w:kern w:val="0"/>
                <w:sz w:val="28"/>
                <w:szCs w:val="20"/>
                <w:lang w:eastAsia="ru-RU"/>
                <w14:ligatures w14:val="none"/>
              </w:rPr>
              <w:t xml:space="preserve">- </w:t>
            </w:r>
            <w:hyperlink r:id="rId24" w:history="1">
              <w:r w:rsidRPr="00C55C5D">
                <w:rPr>
                  <w:rFonts w:ascii="Times New Roman" w:eastAsia="Times New Roman" w:hAnsi="Times New Roman" w:cs="Times New Roman"/>
                  <w:noProof/>
                  <w:color w:val="0563C1"/>
                  <w:kern w:val="0"/>
                  <w:sz w:val="28"/>
                  <w:szCs w:val="28"/>
                  <w:lang w:eastAsia="ru-RU"/>
                  <w14:ligatures w14:val="none"/>
                </w:rPr>
                <w:t>http://www.dnop.kiev.ua</w:t>
              </w:r>
            </w:hyperlink>
            <w:r w:rsidRPr="00C55C5D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-  Офіційний сайт Державного комітету України з промислової безпеки, охорони праці та гірничого нагляду (Держгірпромнагляду). </w:t>
            </w:r>
          </w:p>
          <w:p w14:paraId="564E8458" w14:textId="77777777" w:rsidR="003F191A" w:rsidRPr="00C55C5D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18" w:name="o468"/>
            <w:bookmarkEnd w:id="18"/>
            <w:r w:rsidRPr="00C55C5D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- </w:t>
            </w:r>
            <w:hyperlink r:id="rId25" w:history="1">
              <w:r w:rsidRPr="00C55C5D">
                <w:rPr>
                  <w:rFonts w:ascii="Times New Roman" w:eastAsia="Times New Roman" w:hAnsi="Times New Roman" w:cs="Times New Roman"/>
                  <w:noProof/>
                  <w:color w:val="0563C1"/>
                  <w:kern w:val="0"/>
                  <w:sz w:val="28"/>
                  <w:szCs w:val="28"/>
                  <w:lang w:eastAsia="ru-RU"/>
                  <w14:ligatures w14:val="none"/>
                </w:rPr>
                <w:t>http://www.mon.gov.ua</w:t>
              </w:r>
            </w:hyperlink>
            <w:r w:rsidRPr="00C55C5D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- Офіційний сайт Міністерства освіти і науки, молоді та спорту України. </w:t>
            </w:r>
          </w:p>
          <w:p w14:paraId="1D380215" w14:textId="77777777" w:rsidR="003F191A" w:rsidRPr="00C55C5D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19" w:name="o469"/>
            <w:bookmarkEnd w:id="19"/>
            <w:r w:rsidRPr="00C55C5D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- </w:t>
            </w:r>
            <w:hyperlink r:id="rId26" w:history="1">
              <w:r w:rsidRPr="00C55C5D">
                <w:rPr>
                  <w:rFonts w:ascii="Times New Roman" w:eastAsia="Times New Roman" w:hAnsi="Times New Roman" w:cs="Times New Roman"/>
                  <w:noProof/>
                  <w:color w:val="0563C1"/>
                  <w:kern w:val="0"/>
                  <w:sz w:val="28"/>
                  <w:szCs w:val="28"/>
                  <w:lang w:eastAsia="ru-RU"/>
                  <w14:ligatures w14:val="none"/>
                </w:rPr>
                <w:t>http://www.mns.gov.ua</w:t>
              </w:r>
            </w:hyperlink>
            <w:r w:rsidRPr="00C55C5D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- Офіційний сайт Міністерства надзвичайних ситуацій України. </w:t>
            </w:r>
          </w:p>
          <w:p w14:paraId="08B49881" w14:textId="77777777" w:rsidR="003F191A" w:rsidRPr="00C55C5D" w:rsidRDefault="003F191A" w:rsidP="003F191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</w:pPr>
            <w:bookmarkStart w:id="20" w:name="o470"/>
            <w:bookmarkEnd w:id="20"/>
            <w:r w:rsidRPr="00C55C5D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- </w:t>
            </w:r>
            <w:hyperlink r:id="rId27" w:history="1">
              <w:r w:rsidRPr="00C55C5D">
                <w:rPr>
                  <w:rFonts w:ascii="Times New Roman" w:eastAsia="Times New Roman" w:hAnsi="Times New Roman" w:cs="Times New Roman"/>
                  <w:noProof/>
                  <w:color w:val="0563C1"/>
                  <w:kern w:val="0"/>
                  <w:sz w:val="28"/>
                  <w:szCs w:val="28"/>
                  <w:lang w:eastAsia="ru-RU"/>
                  <w14:ligatures w14:val="none"/>
                </w:rPr>
                <w:t>http://www.social.org.ua</w:t>
              </w:r>
            </w:hyperlink>
            <w:r w:rsidRPr="00C55C5D">
              <w:rPr>
                <w:rFonts w:ascii="Times New Roman" w:eastAsia="Times New Roman" w:hAnsi="Times New Roman" w:cs="Times New Roman"/>
                <w:noProof/>
                <w:color w:val="212529"/>
                <w:kern w:val="0"/>
                <w:sz w:val="28"/>
                <w:szCs w:val="28"/>
                <w:lang w:eastAsia="ru-RU"/>
                <w14:ligatures w14:val="none"/>
              </w:rPr>
              <w:t xml:space="preserve"> - Офіційний сайт Фонду соціального страхування від нещасних випадків на виробництві  та професійних захворювань України. </w:t>
            </w:r>
          </w:p>
          <w:p w14:paraId="5FE6C47B" w14:textId="134B3B2C" w:rsidR="009C6057" w:rsidRPr="00C55C5D" w:rsidRDefault="009C6057" w:rsidP="003F191A">
            <w:pPr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9C6057" w:rsidRPr="00C55C5D" w14:paraId="7BADEAFD" w14:textId="77777777" w:rsidTr="00764CBE">
        <w:tc>
          <w:tcPr>
            <w:tcW w:w="4195" w:type="dxa"/>
            <w:shd w:val="clear" w:color="auto" w:fill="FBE4D5" w:themeFill="accent2" w:themeFillTint="33"/>
          </w:tcPr>
          <w:p w14:paraId="7D169CCE" w14:textId="77777777" w:rsidR="009C6057" w:rsidRPr="00C55C5D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t>Циклова комісія</w:t>
            </w:r>
          </w:p>
          <w:p w14:paraId="1C704AFF" w14:textId="77777777" w:rsidR="009C6057" w:rsidRPr="00C55C5D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1AF9C958" w14:textId="5B24D43F" w:rsidR="009C6057" w:rsidRPr="00C55C5D" w:rsidRDefault="003F191A" w:rsidP="009C605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2060"/>
                <w:sz w:val="28"/>
                <w:szCs w:val="28"/>
              </w:rPr>
            </w:pPr>
            <w:r w:rsidRPr="00C55C5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Рухомого складу залізниць</w:t>
            </w:r>
          </w:p>
        </w:tc>
      </w:tr>
      <w:bookmarkEnd w:id="0"/>
    </w:tbl>
    <w:p w14:paraId="44D9C59D" w14:textId="77777777" w:rsidR="001200C6" w:rsidRPr="00C55C5D" w:rsidRDefault="001200C6">
      <w:pPr>
        <w:rPr>
          <w:bCs/>
          <w:noProof/>
        </w:rPr>
      </w:pPr>
    </w:p>
    <w:tbl>
      <w:tblPr>
        <w:tblW w:w="7797" w:type="dxa"/>
        <w:tblLook w:val="04A0" w:firstRow="1" w:lastRow="0" w:firstColumn="1" w:lastColumn="0" w:noHBand="0" w:noVBand="1"/>
      </w:tblPr>
      <w:tblGrid>
        <w:gridCol w:w="7797"/>
      </w:tblGrid>
      <w:tr w:rsidR="00C83650" w:rsidRPr="00C55C5D" w14:paraId="3CC17A93" w14:textId="77777777" w:rsidTr="00C83650">
        <w:tc>
          <w:tcPr>
            <w:tcW w:w="7797" w:type="dxa"/>
            <w:hideMark/>
          </w:tcPr>
          <w:p w14:paraId="17AEC203" w14:textId="2B3BC2D0" w:rsidR="00C83650" w:rsidRPr="00C55C5D" w:rsidRDefault="00C83650" w:rsidP="00C83650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Розглянуто та схвалено</w:t>
            </w:r>
          </w:p>
        </w:tc>
      </w:tr>
      <w:tr w:rsidR="00C83650" w:rsidRPr="00C55C5D" w14:paraId="2C46CAC3" w14:textId="77777777" w:rsidTr="00C83650">
        <w:tc>
          <w:tcPr>
            <w:tcW w:w="7797" w:type="dxa"/>
            <w:hideMark/>
          </w:tcPr>
          <w:p w14:paraId="65882BBF" w14:textId="77777777" w:rsidR="00C83650" w:rsidRPr="00C55C5D" w:rsidRDefault="00C83650" w:rsidP="00C83650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на засіданні циклової комісії</w:t>
            </w:r>
          </w:p>
          <w:p w14:paraId="34033021" w14:textId="7555BA84" w:rsidR="00C83650" w:rsidRPr="00C55C5D" w:rsidRDefault="00AC4BD7" w:rsidP="00C83650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55C5D">
              <w:rPr>
                <w:rFonts w:ascii="Times New Roman" w:hAnsi="Times New Roman" w:cs="Times New Roman"/>
                <w:noProof/>
                <w:sz w:val="28"/>
                <w:szCs w:val="28"/>
              </w:rPr>
              <w:t>рухомого складу залізниць</w:t>
            </w:r>
          </w:p>
          <w:p w14:paraId="4D3A813E" w14:textId="77777777" w:rsidR="00776F84" w:rsidRPr="00776F84" w:rsidRDefault="00776F84" w:rsidP="00776F84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776F84">
              <w:rPr>
                <w:rFonts w:ascii="Times New Roman" w:hAnsi="Times New Roman" w:cs="Times New Roman"/>
                <w:noProof/>
                <w:sz w:val="28"/>
              </w:rPr>
              <w:t xml:space="preserve">протокол  від </w:t>
            </w:r>
            <w:r w:rsidRPr="00776F84">
              <w:rPr>
                <w:rFonts w:ascii="Times New Roman" w:hAnsi="Times New Roman" w:cs="Times New Roman"/>
                <w:sz w:val="28"/>
              </w:rPr>
              <w:t>протокол  від  29 серпня  2023  № 1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951"/>
              <w:gridCol w:w="1176"/>
              <w:gridCol w:w="2788"/>
            </w:tblGrid>
            <w:tr w:rsidR="00776F84" w:rsidRPr="00776F84" w14:paraId="24C4CD2C" w14:textId="77777777" w:rsidTr="00D2086B">
              <w:tc>
                <w:tcPr>
                  <w:tcW w:w="1951" w:type="dxa"/>
                </w:tcPr>
                <w:p w14:paraId="587CF7B2" w14:textId="77777777" w:rsidR="00776F84" w:rsidRPr="00776F84" w:rsidRDefault="00776F84" w:rsidP="00776F84">
                  <w:pPr>
                    <w:spacing w:after="0" w:line="240" w:lineRule="auto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</w:p>
                <w:p w14:paraId="4D374F24" w14:textId="77777777" w:rsidR="00776F84" w:rsidRPr="00776F84" w:rsidRDefault="00776F84" w:rsidP="00776F84">
                  <w:pPr>
                    <w:spacing w:after="0" w:line="240" w:lineRule="auto"/>
                    <w:ind w:hanging="108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  <w:r w:rsidRPr="00776F84">
                    <w:rPr>
                      <w:rFonts w:ascii="Times New Roman" w:hAnsi="Times New Roman" w:cs="Times New Roman"/>
                      <w:noProof/>
                      <w:sz w:val="28"/>
                    </w:rPr>
                    <w:t>Голова комісії</w:t>
                  </w:r>
                </w:p>
              </w:tc>
              <w:tc>
                <w:tcPr>
                  <w:tcW w:w="756" w:type="dxa"/>
                </w:tcPr>
                <w:p w14:paraId="5DE3EBFF" w14:textId="599206EE" w:rsidR="00776F84" w:rsidRPr="00776F84" w:rsidRDefault="00776F84" w:rsidP="00776F84">
                  <w:pPr>
                    <w:spacing w:after="0" w:line="240" w:lineRule="auto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  <w:r w:rsidRPr="00776F84">
                    <w:rPr>
                      <w:rFonts w:ascii="Times New Roman" w:hAnsi="Times New Roman" w:cs="Times New Roman"/>
                      <w:noProof/>
                      <w:sz w:val="28"/>
                      <w:lang w:val="ru-RU" w:eastAsia="ru-RU"/>
                    </w:rPr>
                    <w:drawing>
                      <wp:inline distT="0" distB="0" distL="0" distR="0" wp14:anchorId="36754DE8" wp14:editId="53F42DE8">
                        <wp:extent cx="304800" cy="590550"/>
                        <wp:effectExtent l="9525" t="0" r="9525" b="9525"/>
                        <wp:docPr id="1" name="Рисунок 1" descr="C:\Users\ROZUMNIKI\Desktop\Бабенко -підпис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" descr="C:\Users\ROZUMNIKI\Desktop\Бабенко -підпис 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30480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88" w:type="dxa"/>
                </w:tcPr>
                <w:p w14:paraId="0BE18043" w14:textId="77777777" w:rsidR="00776F84" w:rsidRPr="00776F84" w:rsidRDefault="00776F84" w:rsidP="00776F84">
                  <w:pPr>
                    <w:spacing w:after="0" w:line="240" w:lineRule="auto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</w:p>
                <w:p w14:paraId="65025005" w14:textId="77777777" w:rsidR="00776F84" w:rsidRPr="00776F84" w:rsidRDefault="00776F84" w:rsidP="00776F84">
                  <w:pPr>
                    <w:spacing w:after="0" w:line="240" w:lineRule="auto"/>
                    <w:rPr>
                      <w:rFonts w:ascii="Times New Roman" w:hAnsi="Times New Roman" w:cs="Times New Roman"/>
                      <w:noProof/>
                      <w:sz w:val="28"/>
                    </w:rPr>
                  </w:pPr>
                  <w:r w:rsidRPr="00776F84">
                    <w:rPr>
                      <w:rFonts w:ascii="Times New Roman" w:hAnsi="Times New Roman" w:cs="Times New Roman"/>
                      <w:noProof/>
                      <w:sz w:val="28"/>
                    </w:rPr>
                    <w:t>Євген БАБЕНКО</w:t>
                  </w:r>
                </w:p>
              </w:tc>
            </w:tr>
          </w:tbl>
          <w:p w14:paraId="795A317C" w14:textId="64E174DA" w:rsidR="00C83650" w:rsidRPr="00C55C5D" w:rsidRDefault="00C83650" w:rsidP="00C83650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</w:rPr>
            </w:pPr>
          </w:p>
        </w:tc>
      </w:tr>
      <w:tr w:rsidR="00C83650" w:rsidRPr="00C55C5D" w14:paraId="0E5A4A7D" w14:textId="77777777" w:rsidTr="00C83650">
        <w:tc>
          <w:tcPr>
            <w:tcW w:w="7797" w:type="dxa"/>
            <w:hideMark/>
          </w:tcPr>
          <w:p w14:paraId="70CCF72E" w14:textId="46A9384B" w:rsidR="00C83650" w:rsidRPr="00776F84" w:rsidRDefault="00C83650" w:rsidP="00776F84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</w:pPr>
          </w:p>
        </w:tc>
      </w:tr>
    </w:tbl>
    <w:p w14:paraId="0925D63F" w14:textId="77777777" w:rsidR="00C81C99" w:rsidRPr="00C55C5D" w:rsidRDefault="00C81C99" w:rsidP="006260F7">
      <w:pPr>
        <w:rPr>
          <w:rFonts w:ascii="Times New Roman" w:hAnsi="Times New Roman" w:cs="Times New Roman"/>
          <w:noProof/>
          <w:sz w:val="28"/>
          <w:szCs w:val="28"/>
        </w:rPr>
      </w:pPr>
      <w:bookmarkStart w:id="21" w:name="_GoBack"/>
      <w:bookmarkEnd w:id="21"/>
    </w:p>
    <w:sectPr w:rsidR="00C81C99" w:rsidRPr="00C55C5D" w:rsidSect="0067702F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94AF79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47B0E27"/>
    <w:multiLevelType w:val="hybridMultilevel"/>
    <w:tmpl w:val="D840A3F0"/>
    <w:lvl w:ilvl="0" w:tplc="ACEEBA60">
      <w:start w:val="1"/>
      <w:numFmt w:val="decimal"/>
      <w:lvlText w:val="%1"/>
      <w:lvlJc w:val="left"/>
      <w:pPr>
        <w:ind w:left="426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1DC8A28">
      <w:start w:val="1"/>
      <w:numFmt w:val="lowerLetter"/>
      <w:lvlText w:val="%2"/>
      <w:lvlJc w:val="left"/>
      <w:pPr>
        <w:ind w:left="1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DE26796">
      <w:start w:val="1"/>
      <w:numFmt w:val="lowerRoman"/>
      <w:lvlText w:val="%3"/>
      <w:lvlJc w:val="left"/>
      <w:pPr>
        <w:ind w:left="2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40467FC">
      <w:start w:val="1"/>
      <w:numFmt w:val="decimal"/>
      <w:lvlText w:val="%4"/>
      <w:lvlJc w:val="left"/>
      <w:pPr>
        <w:ind w:left="29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59CFD68">
      <w:start w:val="1"/>
      <w:numFmt w:val="lowerLetter"/>
      <w:lvlText w:val="%5"/>
      <w:lvlJc w:val="left"/>
      <w:pPr>
        <w:ind w:left="36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02AD7D8">
      <w:start w:val="1"/>
      <w:numFmt w:val="lowerRoman"/>
      <w:lvlText w:val="%6"/>
      <w:lvlJc w:val="left"/>
      <w:pPr>
        <w:ind w:left="4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44878A2">
      <w:start w:val="1"/>
      <w:numFmt w:val="decimal"/>
      <w:lvlText w:val="%7"/>
      <w:lvlJc w:val="left"/>
      <w:pPr>
        <w:ind w:left="5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1F80184">
      <w:start w:val="1"/>
      <w:numFmt w:val="lowerLetter"/>
      <w:lvlText w:val="%8"/>
      <w:lvlJc w:val="left"/>
      <w:pPr>
        <w:ind w:left="5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A8E0288">
      <w:start w:val="1"/>
      <w:numFmt w:val="lowerRoman"/>
      <w:lvlText w:val="%9"/>
      <w:lvlJc w:val="left"/>
      <w:pPr>
        <w:ind w:left="65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8112673"/>
    <w:multiLevelType w:val="hybridMultilevel"/>
    <w:tmpl w:val="9A8E9FB2"/>
    <w:lvl w:ilvl="0" w:tplc="E71248D2">
      <w:start w:val="1"/>
      <w:numFmt w:val="decimal"/>
      <w:lvlText w:val="%1."/>
      <w:lvlJc w:val="left"/>
      <w:pPr>
        <w:ind w:left="1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2D3A7FE4">
      <w:start w:val="1"/>
      <w:numFmt w:val="lowerLetter"/>
      <w:lvlText w:val="%2"/>
      <w:lvlJc w:val="left"/>
      <w:pPr>
        <w:ind w:left="1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E32A620C">
      <w:start w:val="1"/>
      <w:numFmt w:val="lowerRoman"/>
      <w:lvlText w:val="%3"/>
      <w:lvlJc w:val="left"/>
      <w:pPr>
        <w:ind w:left="19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CAACB962">
      <w:start w:val="1"/>
      <w:numFmt w:val="decimal"/>
      <w:lvlText w:val="%4"/>
      <w:lvlJc w:val="left"/>
      <w:pPr>
        <w:ind w:left="26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7F0A48FA">
      <w:start w:val="1"/>
      <w:numFmt w:val="lowerLetter"/>
      <w:lvlText w:val="%5"/>
      <w:lvlJc w:val="left"/>
      <w:pPr>
        <w:ind w:left="33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186EBE06">
      <w:start w:val="1"/>
      <w:numFmt w:val="lowerRoman"/>
      <w:lvlText w:val="%6"/>
      <w:lvlJc w:val="left"/>
      <w:pPr>
        <w:ind w:left="41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6736FEF2">
      <w:start w:val="1"/>
      <w:numFmt w:val="decimal"/>
      <w:lvlText w:val="%7"/>
      <w:lvlJc w:val="left"/>
      <w:pPr>
        <w:ind w:left="48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4C20B9A8">
      <w:start w:val="1"/>
      <w:numFmt w:val="lowerLetter"/>
      <w:lvlText w:val="%8"/>
      <w:lvlJc w:val="left"/>
      <w:pPr>
        <w:ind w:left="55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E3AE0B80">
      <w:start w:val="1"/>
      <w:numFmt w:val="lowerRoman"/>
      <w:lvlText w:val="%9"/>
      <w:lvlJc w:val="left"/>
      <w:pPr>
        <w:ind w:left="62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>
    <w:nsid w:val="0BC35976"/>
    <w:multiLevelType w:val="hybridMultilevel"/>
    <w:tmpl w:val="63FAF942"/>
    <w:lvl w:ilvl="0" w:tplc="F50C650C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017F26"/>
    <w:multiLevelType w:val="hybridMultilevel"/>
    <w:tmpl w:val="59D0EEBC"/>
    <w:lvl w:ilvl="0" w:tplc="691A97F2">
      <w:start w:val="1"/>
      <w:numFmt w:val="decimal"/>
      <w:lvlText w:val="%1"/>
      <w:lvlJc w:val="left"/>
      <w:pPr>
        <w:ind w:left="807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220019" w:tentative="1">
      <w:start w:val="1"/>
      <w:numFmt w:val="lowerLetter"/>
      <w:lvlText w:val="%2."/>
      <w:lvlJc w:val="left"/>
      <w:pPr>
        <w:ind w:left="1527" w:hanging="360"/>
      </w:pPr>
    </w:lvl>
    <w:lvl w:ilvl="2" w:tplc="0422001B" w:tentative="1">
      <w:start w:val="1"/>
      <w:numFmt w:val="lowerRoman"/>
      <w:lvlText w:val="%3."/>
      <w:lvlJc w:val="right"/>
      <w:pPr>
        <w:ind w:left="2247" w:hanging="180"/>
      </w:pPr>
    </w:lvl>
    <w:lvl w:ilvl="3" w:tplc="0422000F" w:tentative="1">
      <w:start w:val="1"/>
      <w:numFmt w:val="decimal"/>
      <w:lvlText w:val="%4."/>
      <w:lvlJc w:val="left"/>
      <w:pPr>
        <w:ind w:left="2967" w:hanging="360"/>
      </w:pPr>
    </w:lvl>
    <w:lvl w:ilvl="4" w:tplc="04220019" w:tentative="1">
      <w:start w:val="1"/>
      <w:numFmt w:val="lowerLetter"/>
      <w:lvlText w:val="%5."/>
      <w:lvlJc w:val="left"/>
      <w:pPr>
        <w:ind w:left="3687" w:hanging="360"/>
      </w:pPr>
    </w:lvl>
    <w:lvl w:ilvl="5" w:tplc="0422001B" w:tentative="1">
      <w:start w:val="1"/>
      <w:numFmt w:val="lowerRoman"/>
      <w:lvlText w:val="%6."/>
      <w:lvlJc w:val="right"/>
      <w:pPr>
        <w:ind w:left="4407" w:hanging="180"/>
      </w:pPr>
    </w:lvl>
    <w:lvl w:ilvl="6" w:tplc="0422000F" w:tentative="1">
      <w:start w:val="1"/>
      <w:numFmt w:val="decimal"/>
      <w:lvlText w:val="%7."/>
      <w:lvlJc w:val="left"/>
      <w:pPr>
        <w:ind w:left="5127" w:hanging="360"/>
      </w:pPr>
    </w:lvl>
    <w:lvl w:ilvl="7" w:tplc="04220019" w:tentative="1">
      <w:start w:val="1"/>
      <w:numFmt w:val="lowerLetter"/>
      <w:lvlText w:val="%8."/>
      <w:lvlJc w:val="left"/>
      <w:pPr>
        <w:ind w:left="5847" w:hanging="360"/>
      </w:pPr>
    </w:lvl>
    <w:lvl w:ilvl="8" w:tplc="0422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5">
    <w:nsid w:val="13C80370"/>
    <w:multiLevelType w:val="hybridMultilevel"/>
    <w:tmpl w:val="2EF6E3F2"/>
    <w:lvl w:ilvl="0" w:tplc="3592A88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A2088226">
      <w:start w:val="1"/>
      <w:numFmt w:val="lowerLetter"/>
      <w:lvlText w:val="%2"/>
      <w:lvlJc w:val="left"/>
      <w:pPr>
        <w:ind w:left="1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5A54AC9A">
      <w:start w:val="1"/>
      <w:numFmt w:val="lowerRoman"/>
      <w:lvlText w:val="%3"/>
      <w:lvlJc w:val="left"/>
      <w:pPr>
        <w:ind w:left="2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4964AC2">
      <w:start w:val="1"/>
      <w:numFmt w:val="decimal"/>
      <w:lvlText w:val="%4"/>
      <w:lvlJc w:val="left"/>
      <w:pPr>
        <w:ind w:left="2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D4ADE98">
      <w:start w:val="1"/>
      <w:numFmt w:val="lowerLetter"/>
      <w:lvlText w:val="%5"/>
      <w:lvlJc w:val="left"/>
      <w:pPr>
        <w:ind w:left="3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0A47778">
      <w:start w:val="1"/>
      <w:numFmt w:val="lowerRoman"/>
      <w:lvlText w:val="%6"/>
      <w:lvlJc w:val="left"/>
      <w:pPr>
        <w:ind w:left="4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52ED28C">
      <w:start w:val="1"/>
      <w:numFmt w:val="decimal"/>
      <w:lvlText w:val="%7"/>
      <w:lvlJc w:val="left"/>
      <w:pPr>
        <w:ind w:left="5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D724B52">
      <w:start w:val="1"/>
      <w:numFmt w:val="lowerLetter"/>
      <w:lvlText w:val="%8"/>
      <w:lvlJc w:val="left"/>
      <w:pPr>
        <w:ind w:left="5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6DE926A">
      <w:start w:val="1"/>
      <w:numFmt w:val="lowerRoman"/>
      <w:lvlText w:val="%9"/>
      <w:lvlJc w:val="left"/>
      <w:pPr>
        <w:ind w:left="65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>
    <w:nsid w:val="15ED534B"/>
    <w:multiLevelType w:val="hybridMultilevel"/>
    <w:tmpl w:val="52AC1C62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7546D2"/>
    <w:multiLevelType w:val="hybridMultilevel"/>
    <w:tmpl w:val="47168312"/>
    <w:lvl w:ilvl="0" w:tplc="E5F0E736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6A2F15A">
      <w:start w:val="1"/>
      <w:numFmt w:val="lowerLetter"/>
      <w:lvlText w:val="%2"/>
      <w:lvlJc w:val="left"/>
      <w:pPr>
        <w:ind w:left="1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062ED98">
      <w:start w:val="1"/>
      <w:numFmt w:val="lowerRoman"/>
      <w:lvlText w:val="%3"/>
      <w:lvlJc w:val="left"/>
      <w:pPr>
        <w:ind w:left="2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6925992">
      <w:start w:val="1"/>
      <w:numFmt w:val="decimal"/>
      <w:lvlText w:val="%4"/>
      <w:lvlJc w:val="left"/>
      <w:pPr>
        <w:ind w:left="2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CDC1C2C">
      <w:start w:val="1"/>
      <w:numFmt w:val="lowerLetter"/>
      <w:lvlText w:val="%5"/>
      <w:lvlJc w:val="left"/>
      <w:pPr>
        <w:ind w:left="3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426CBDF0">
      <w:start w:val="1"/>
      <w:numFmt w:val="lowerRoman"/>
      <w:lvlText w:val="%6"/>
      <w:lvlJc w:val="left"/>
      <w:pPr>
        <w:ind w:left="4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3F507026">
      <w:start w:val="1"/>
      <w:numFmt w:val="decimal"/>
      <w:lvlText w:val="%7"/>
      <w:lvlJc w:val="left"/>
      <w:pPr>
        <w:ind w:left="5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A6C2458">
      <w:start w:val="1"/>
      <w:numFmt w:val="lowerLetter"/>
      <w:lvlText w:val="%8"/>
      <w:lvlJc w:val="left"/>
      <w:pPr>
        <w:ind w:left="5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8DA3CA0">
      <w:start w:val="1"/>
      <w:numFmt w:val="lowerRoman"/>
      <w:lvlText w:val="%9"/>
      <w:lvlJc w:val="left"/>
      <w:pPr>
        <w:ind w:left="65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>
    <w:nsid w:val="17F0774B"/>
    <w:multiLevelType w:val="hybridMultilevel"/>
    <w:tmpl w:val="9166758A"/>
    <w:lvl w:ilvl="0" w:tplc="58DA2090">
      <w:start w:val="19"/>
      <w:numFmt w:val="decimal"/>
      <w:lvlText w:val="%1"/>
      <w:lvlJc w:val="left"/>
      <w:pPr>
        <w:ind w:left="4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2" w:hanging="360"/>
      </w:pPr>
    </w:lvl>
    <w:lvl w:ilvl="2" w:tplc="0419001B" w:tentative="1">
      <w:start w:val="1"/>
      <w:numFmt w:val="lowerRoman"/>
      <w:lvlText w:val="%3."/>
      <w:lvlJc w:val="right"/>
      <w:pPr>
        <w:ind w:left="1892" w:hanging="180"/>
      </w:pPr>
    </w:lvl>
    <w:lvl w:ilvl="3" w:tplc="0419000F" w:tentative="1">
      <w:start w:val="1"/>
      <w:numFmt w:val="decimal"/>
      <w:lvlText w:val="%4."/>
      <w:lvlJc w:val="left"/>
      <w:pPr>
        <w:ind w:left="2612" w:hanging="360"/>
      </w:pPr>
    </w:lvl>
    <w:lvl w:ilvl="4" w:tplc="04190019" w:tentative="1">
      <w:start w:val="1"/>
      <w:numFmt w:val="lowerLetter"/>
      <w:lvlText w:val="%5."/>
      <w:lvlJc w:val="left"/>
      <w:pPr>
        <w:ind w:left="3332" w:hanging="360"/>
      </w:pPr>
    </w:lvl>
    <w:lvl w:ilvl="5" w:tplc="0419001B" w:tentative="1">
      <w:start w:val="1"/>
      <w:numFmt w:val="lowerRoman"/>
      <w:lvlText w:val="%6."/>
      <w:lvlJc w:val="right"/>
      <w:pPr>
        <w:ind w:left="4052" w:hanging="180"/>
      </w:pPr>
    </w:lvl>
    <w:lvl w:ilvl="6" w:tplc="0419000F" w:tentative="1">
      <w:start w:val="1"/>
      <w:numFmt w:val="decimal"/>
      <w:lvlText w:val="%7."/>
      <w:lvlJc w:val="left"/>
      <w:pPr>
        <w:ind w:left="4772" w:hanging="360"/>
      </w:pPr>
    </w:lvl>
    <w:lvl w:ilvl="7" w:tplc="04190019" w:tentative="1">
      <w:start w:val="1"/>
      <w:numFmt w:val="lowerLetter"/>
      <w:lvlText w:val="%8."/>
      <w:lvlJc w:val="left"/>
      <w:pPr>
        <w:ind w:left="5492" w:hanging="360"/>
      </w:pPr>
    </w:lvl>
    <w:lvl w:ilvl="8" w:tplc="0419001B" w:tentative="1">
      <w:start w:val="1"/>
      <w:numFmt w:val="lowerRoman"/>
      <w:lvlText w:val="%9."/>
      <w:lvlJc w:val="right"/>
      <w:pPr>
        <w:ind w:left="6212" w:hanging="180"/>
      </w:pPr>
    </w:lvl>
  </w:abstractNum>
  <w:abstractNum w:abstractNumId="9">
    <w:nsid w:val="1F791DC3"/>
    <w:multiLevelType w:val="hybridMultilevel"/>
    <w:tmpl w:val="90CC7AD4"/>
    <w:lvl w:ilvl="0" w:tplc="ABA42756">
      <w:start w:val="21"/>
      <w:numFmt w:val="decimal"/>
      <w:lvlText w:val="%1"/>
      <w:lvlJc w:val="left"/>
      <w:pPr>
        <w:ind w:left="3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30" w:hanging="360"/>
      </w:pPr>
    </w:lvl>
    <w:lvl w:ilvl="2" w:tplc="0419001B" w:tentative="1">
      <w:start w:val="1"/>
      <w:numFmt w:val="lowerRoman"/>
      <w:lvlText w:val="%3."/>
      <w:lvlJc w:val="right"/>
      <w:pPr>
        <w:ind w:left="1750" w:hanging="180"/>
      </w:pPr>
    </w:lvl>
    <w:lvl w:ilvl="3" w:tplc="0419000F" w:tentative="1">
      <w:start w:val="1"/>
      <w:numFmt w:val="decimal"/>
      <w:lvlText w:val="%4."/>
      <w:lvlJc w:val="left"/>
      <w:pPr>
        <w:ind w:left="2470" w:hanging="360"/>
      </w:pPr>
    </w:lvl>
    <w:lvl w:ilvl="4" w:tplc="04190019" w:tentative="1">
      <w:start w:val="1"/>
      <w:numFmt w:val="lowerLetter"/>
      <w:lvlText w:val="%5."/>
      <w:lvlJc w:val="left"/>
      <w:pPr>
        <w:ind w:left="3190" w:hanging="360"/>
      </w:pPr>
    </w:lvl>
    <w:lvl w:ilvl="5" w:tplc="0419001B" w:tentative="1">
      <w:start w:val="1"/>
      <w:numFmt w:val="lowerRoman"/>
      <w:lvlText w:val="%6."/>
      <w:lvlJc w:val="right"/>
      <w:pPr>
        <w:ind w:left="3910" w:hanging="180"/>
      </w:pPr>
    </w:lvl>
    <w:lvl w:ilvl="6" w:tplc="0419000F" w:tentative="1">
      <w:start w:val="1"/>
      <w:numFmt w:val="decimal"/>
      <w:lvlText w:val="%7."/>
      <w:lvlJc w:val="left"/>
      <w:pPr>
        <w:ind w:left="4630" w:hanging="360"/>
      </w:pPr>
    </w:lvl>
    <w:lvl w:ilvl="7" w:tplc="04190019" w:tentative="1">
      <w:start w:val="1"/>
      <w:numFmt w:val="lowerLetter"/>
      <w:lvlText w:val="%8."/>
      <w:lvlJc w:val="left"/>
      <w:pPr>
        <w:ind w:left="5350" w:hanging="360"/>
      </w:pPr>
    </w:lvl>
    <w:lvl w:ilvl="8" w:tplc="0419001B" w:tentative="1">
      <w:start w:val="1"/>
      <w:numFmt w:val="lowerRoman"/>
      <w:lvlText w:val="%9."/>
      <w:lvlJc w:val="right"/>
      <w:pPr>
        <w:ind w:left="6070" w:hanging="180"/>
      </w:pPr>
    </w:lvl>
  </w:abstractNum>
  <w:abstractNum w:abstractNumId="10">
    <w:nsid w:val="20662594"/>
    <w:multiLevelType w:val="hybridMultilevel"/>
    <w:tmpl w:val="A6DE312C"/>
    <w:lvl w:ilvl="0" w:tplc="3858152C">
      <w:start w:val="61"/>
      <w:numFmt w:val="decimal"/>
      <w:lvlText w:val="%1"/>
      <w:lvlJc w:val="left"/>
      <w:pPr>
        <w:ind w:left="3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30" w:hanging="360"/>
      </w:pPr>
    </w:lvl>
    <w:lvl w:ilvl="2" w:tplc="0419001B" w:tentative="1">
      <w:start w:val="1"/>
      <w:numFmt w:val="lowerRoman"/>
      <w:lvlText w:val="%3."/>
      <w:lvlJc w:val="right"/>
      <w:pPr>
        <w:ind w:left="1750" w:hanging="180"/>
      </w:pPr>
    </w:lvl>
    <w:lvl w:ilvl="3" w:tplc="0419000F" w:tentative="1">
      <w:start w:val="1"/>
      <w:numFmt w:val="decimal"/>
      <w:lvlText w:val="%4."/>
      <w:lvlJc w:val="left"/>
      <w:pPr>
        <w:ind w:left="2470" w:hanging="360"/>
      </w:pPr>
    </w:lvl>
    <w:lvl w:ilvl="4" w:tplc="04190019" w:tentative="1">
      <w:start w:val="1"/>
      <w:numFmt w:val="lowerLetter"/>
      <w:lvlText w:val="%5."/>
      <w:lvlJc w:val="left"/>
      <w:pPr>
        <w:ind w:left="3190" w:hanging="360"/>
      </w:pPr>
    </w:lvl>
    <w:lvl w:ilvl="5" w:tplc="0419001B" w:tentative="1">
      <w:start w:val="1"/>
      <w:numFmt w:val="lowerRoman"/>
      <w:lvlText w:val="%6."/>
      <w:lvlJc w:val="right"/>
      <w:pPr>
        <w:ind w:left="3910" w:hanging="180"/>
      </w:pPr>
    </w:lvl>
    <w:lvl w:ilvl="6" w:tplc="0419000F" w:tentative="1">
      <w:start w:val="1"/>
      <w:numFmt w:val="decimal"/>
      <w:lvlText w:val="%7."/>
      <w:lvlJc w:val="left"/>
      <w:pPr>
        <w:ind w:left="4630" w:hanging="360"/>
      </w:pPr>
    </w:lvl>
    <w:lvl w:ilvl="7" w:tplc="04190019" w:tentative="1">
      <w:start w:val="1"/>
      <w:numFmt w:val="lowerLetter"/>
      <w:lvlText w:val="%8."/>
      <w:lvlJc w:val="left"/>
      <w:pPr>
        <w:ind w:left="5350" w:hanging="360"/>
      </w:pPr>
    </w:lvl>
    <w:lvl w:ilvl="8" w:tplc="0419001B" w:tentative="1">
      <w:start w:val="1"/>
      <w:numFmt w:val="lowerRoman"/>
      <w:lvlText w:val="%9."/>
      <w:lvlJc w:val="right"/>
      <w:pPr>
        <w:ind w:left="6070" w:hanging="180"/>
      </w:pPr>
    </w:lvl>
  </w:abstractNum>
  <w:abstractNum w:abstractNumId="11">
    <w:nsid w:val="23F35D2E"/>
    <w:multiLevelType w:val="hybridMultilevel"/>
    <w:tmpl w:val="E962E236"/>
    <w:lvl w:ilvl="0" w:tplc="CF5A4838">
      <w:start w:val="5"/>
      <w:numFmt w:val="decimal"/>
      <w:lvlText w:val="%1."/>
      <w:lvlJc w:val="left"/>
      <w:pPr>
        <w:ind w:left="1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14A081AA">
      <w:start w:val="1"/>
      <w:numFmt w:val="lowerLetter"/>
      <w:lvlText w:val="%2"/>
      <w:lvlJc w:val="left"/>
      <w:pPr>
        <w:ind w:left="1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1DA47DA">
      <w:start w:val="1"/>
      <w:numFmt w:val="lowerRoman"/>
      <w:lvlText w:val="%3"/>
      <w:lvlJc w:val="left"/>
      <w:pPr>
        <w:ind w:left="19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CB82F00A">
      <w:start w:val="1"/>
      <w:numFmt w:val="decimal"/>
      <w:lvlText w:val="%4"/>
      <w:lvlJc w:val="left"/>
      <w:pPr>
        <w:ind w:left="26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337ED9CC">
      <w:start w:val="1"/>
      <w:numFmt w:val="lowerLetter"/>
      <w:lvlText w:val="%5"/>
      <w:lvlJc w:val="left"/>
      <w:pPr>
        <w:ind w:left="33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29AC07AC">
      <w:start w:val="1"/>
      <w:numFmt w:val="lowerRoman"/>
      <w:lvlText w:val="%6"/>
      <w:lvlJc w:val="left"/>
      <w:pPr>
        <w:ind w:left="41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97D67118">
      <w:start w:val="1"/>
      <w:numFmt w:val="decimal"/>
      <w:lvlText w:val="%7"/>
      <w:lvlJc w:val="left"/>
      <w:pPr>
        <w:ind w:left="48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47C815C4">
      <w:start w:val="1"/>
      <w:numFmt w:val="lowerLetter"/>
      <w:lvlText w:val="%8"/>
      <w:lvlJc w:val="left"/>
      <w:pPr>
        <w:ind w:left="55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75DCFAF6">
      <w:start w:val="1"/>
      <w:numFmt w:val="lowerRoman"/>
      <w:lvlText w:val="%9"/>
      <w:lvlJc w:val="left"/>
      <w:pPr>
        <w:ind w:left="62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>
    <w:nsid w:val="2AFB1D21"/>
    <w:multiLevelType w:val="hybridMultilevel"/>
    <w:tmpl w:val="50B220A2"/>
    <w:lvl w:ilvl="0" w:tplc="70A4DC62">
      <w:start w:val="1"/>
      <w:numFmt w:val="decimal"/>
      <w:lvlText w:val="%1."/>
      <w:lvlJc w:val="left"/>
      <w:pPr>
        <w:ind w:left="10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4720E93A">
      <w:start w:val="1"/>
      <w:numFmt w:val="lowerLetter"/>
      <w:lvlText w:val="%2"/>
      <w:lvlJc w:val="left"/>
      <w:pPr>
        <w:ind w:left="18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9D45160">
      <w:start w:val="1"/>
      <w:numFmt w:val="lowerRoman"/>
      <w:lvlText w:val="%3"/>
      <w:lvlJc w:val="left"/>
      <w:pPr>
        <w:ind w:left="26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1020A76">
      <w:start w:val="1"/>
      <w:numFmt w:val="decimal"/>
      <w:lvlText w:val="%4"/>
      <w:lvlJc w:val="left"/>
      <w:pPr>
        <w:ind w:left="33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170FDCC">
      <w:start w:val="1"/>
      <w:numFmt w:val="lowerLetter"/>
      <w:lvlText w:val="%5"/>
      <w:lvlJc w:val="left"/>
      <w:pPr>
        <w:ind w:left="405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C102B68">
      <w:start w:val="1"/>
      <w:numFmt w:val="lowerRoman"/>
      <w:lvlText w:val="%6"/>
      <w:lvlJc w:val="left"/>
      <w:pPr>
        <w:ind w:left="47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C7CC20A">
      <w:start w:val="1"/>
      <w:numFmt w:val="decimal"/>
      <w:lvlText w:val="%7"/>
      <w:lvlJc w:val="left"/>
      <w:pPr>
        <w:ind w:left="54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C649BD8">
      <w:start w:val="1"/>
      <w:numFmt w:val="lowerLetter"/>
      <w:lvlText w:val="%8"/>
      <w:lvlJc w:val="left"/>
      <w:pPr>
        <w:ind w:left="62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23E6ADEA">
      <w:start w:val="1"/>
      <w:numFmt w:val="lowerRoman"/>
      <w:lvlText w:val="%9"/>
      <w:lvlJc w:val="left"/>
      <w:pPr>
        <w:ind w:left="69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>
    <w:nsid w:val="2FA640CB"/>
    <w:multiLevelType w:val="hybridMultilevel"/>
    <w:tmpl w:val="34006C1A"/>
    <w:lvl w:ilvl="0" w:tplc="ACEEBA60">
      <w:start w:val="1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648" w:hanging="360"/>
      </w:pPr>
    </w:lvl>
    <w:lvl w:ilvl="2" w:tplc="0422001B">
      <w:start w:val="1"/>
      <w:numFmt w:val="lowerRoman"/>
      <w:lvlText w:val="%3."/>
      <w:lvlJc w:val="right"/>
      <w:pPr>
        <w:ind w:left="2368" w:hanging="180"/>
      </w:pPr>
    </w:lvl>
    <w:lvl w:ilvl="3" w:tplc="0422000F">
      <w:start w:val="1"/>
      <w:numFmt w:val="decimal"/>
      <w:lvlText w:val="%4."/>
      <w:lvlJc w:val="left"/>
      <w:pPr>
        <w:ind w:left="3088" w:hanging="360"/>
      </w:pPr>
    </w:lvl>
    <w:lvl w:ilvl="4" w:tplc="04220019">
      <w:start w:val="1"/>
      <w:numFmt w:val="lowerLetter"/>
      <w:lvlText w:val="%5."/>
      <w:lvlJc w:val="left"/>
      <w:pPr>
        <w:ind w:left="3808" w:hanging="360"/>
      </w:pPr>
    </w:lvl>
    <w:lvl w:ilvl="5" w:tplc="0422001B">
      <w:start w:val="1"/>
      <w:numFmt w:val="lowerRoman"/>
      <w:lvlText w:val="%6."/>
      <w:lvlJc w:val="right"/>
      <w:pPr>
        <w:ind w:left="4528" w:hanging="180"/>
      </w:pPr>
    </w:lvl>
    <w:lvl w:ilvl="6" w:tplc="0422000F">
      <w:start w:val="1"/>
      <w:numFmt w:val="decimal"/>
      <w:lvlText w:val="%7."/>
      <w:lvlJc w:val="left"/>
      <w:pPr>
        <w:ind w:left="5248" w:hanging="360"/>
      </w:pPr>
    </w:lvl>
    <w:lvl w:ilvl="7" w:tplc="04220019">
      <w:start w:val="1"/>
      <w:numFmt w:val="lowerLetter"/>
      <w:lvlText w:val="%8."/>
      <w:lvlJc w:val="left"/>
      <w:pPr>
        <w:ind w:left="5968" w:hanging="360"/>
      </w:pPr>
    </w:lvl>
    <w:lvl w:ilvl="8" w:tplc="0422001B">
      <w:start w:val="1"/>
      <w:numFmt w:val="lowerRoman"/>
      <w:lvlText w:val="%9."/>
      <w:lvlJc w:val="right"/>
      <w:pPr>
        <w:ind w:left="6688" w:hanging="180"/>
      </w:pPr>
    </w:lvl>
  </w:abstractNum>
  <w:abstractNum w:abstractNumId="14">
    <w:nsid w:val="307C3532"/>
    <w:multiLevelType w:val="hybridMultilevel"/>
    <w:tmpl w:val="0C4E5826"/>
    <w:lvl w:ilvl="0" w:tplc="ACEEBA60">
      <w:start w:val="1"/>
      <w:numFmt w:val="decimal"/>
      <w:lvlText w:val="%1"/>
      <w:lvlJc w:val="left"/>
      <w:pPr>
        <w:ind w:left="568" w:firstLine="0"/>
      </w:pPr>
      <w:rPr>
        <w:rFonts w:hint="default"/>
        <w:b w:val="0"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E2E4DC68">
      <w:start w:val="1"/>
      <w:numFmt w:val="lowerLetter"/>
      <w:lvlText w:val="%2"/>
      <w:lvlJc w:val="left"/>
      <w:pPr>
        <w:ind w:left="200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04709AD8">
      <w:start w:val="1"/>
      <w:numFmt w:val="lowerRoman"/>
      <w:lvlText w:val="%3"/>
      <w:lvlJc w:val="left"/>
      <w:pPr>
        <w:ind w:left="272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BB0ADE9C">
      <w:start w:val="1"/>
      <w:numFmt w:val="decimal"/>
      <w:lvlText w:val="%4"/>
      <w:lvlJc w:val="left"/>
      <w:pPr>
        <w:ind w:left="344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C258448C">
      <w:start w:val="1"/>
      <w:numFmt w:val="lowerLetter"/>
      <w:lvlText w:val="%5"/>
      <w:lvlJc w:val="left"/>
      <w:pPr>
        <w:ind w:left="416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32844252">
      <w:start w:val="1"/>
      <w:numFmt w:val="lowerRoman"/>
      <w:lvlText w:val="%6"/>
      <w:lvlJc w:val="left"/>
      <w:pPr>
        <w:ind w:left="488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D54AFB80">
      <w:start w:val="1"/>
      <w:numFmt w:val="decimal"/>
      <w:lvlText w:val="%7"/>
      <w:lvlJc w:val="left"/>
      <w:pPr>
        <w:ind w:left="560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F93CF5B0">
      <w:start w:val="1"/>
      <w:numFmt w:val="lowerLetter"/>
      <w:lvlText w:val="%8"/>
      <w:lvlJc w:val="left"/>
      <w:pPr>
        <w:ind w:left="632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E6A86548">
      <w:start w:val="1"/>
      <w:numFmt w:val="lowerRoman"/>
      <w:lvlText w:val="%9"/>
      <w:lvlJc w:val="left"/>
      <w:pPr>
        <w:ind w:left="704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5">
    <w:nsid w:val="361B5581"/>
    <w:multiLevelType w:val="hybridMultilevel"/>
    <w:tmpl w:val="F850B8BC"/>
    <w:lvl w:ilvl="0" w:tplc="210ACF30">
      <w:start w:val="25"/>
      <w:numFmt w:val="decimal"/>
      <w:lvlText w:val="%1"/>
      <w:lvlJc w:val="left"/>
      <w:pPr>
        <w:ind w:left="3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30" w:hanging="360"/>
      </w:pPr>
    </w:lvl>
    <w:lvl w:ilvl="2" w:tplc="0419001B" w:tentative="1">
      <w:start w:val="1"/>
      <w:numFmt w:val="lowerRoman"/>
      <w:lvlText w:val="%3."/>
      <w:lvlJc w:val="right"/>
      <w:pPr>
        <w:ind w:left="1750" w:hanging="180"/>
      </w:pPr>
    </w:lvl>
    <w:lvl w:ilvl="3" w:tplc="0419000F" w:tentative="1">
      <w:start w:val="1"/>
      <w:numFmt w:val="decimal"/>
      <w:lvlText w:val="%4."/>
      <w:lvlJc w:val="left"/>
      <w:pPr>
        <w:ind w:left="2470" w:hanging="360"/>
      </w:pPr>
    </w:lvl>
    <w:lvl w:ilvl="4" w:tplc="04190019" w:tentative="1">
      <w:start w:val="1"/>
      <w:numFmt w:val="lowerLetter"/>
      <w:lvlText w:val="%5."/>
      <w:lvlJc w:val="left"/>
      <w:pPr>
        <w:ind w:left="3190" w:hanging="360"/>
      </w:pPr>
    </w:lvl>
    <w:lvl w:ilvl="5" w:tplc="0419001B" w:tentative="1">
      <w:start w:val="1"/>
      <w:numFmt w:val="lowerRoman"/>
      <w:lvlText w:val="%6."/>
      <w:lvlJc w:val="right"/>
      <w:pPr>
        <w:ind w:left="3910" w:hanging="180"/>
      </w:pPr>
    </w:lvl>
    <w:lvl w:ilvl="6" w:tplc="0419000F" w:tentative="1">
      <w:start w:val="1"/>
      <w:numFmt w:val="decimal"/>
      <w:lvlText w:val="%7."/>
      <w:lvlJc w:val="left"/>
      <w:pPr>
        <w:ind w:left="4630" w:hanging="360"/>
      </w:pPr>
    </w:lvl>
    <w:lvl w:ilvl="7" w:tplc="04190019" w:tentative="1">
      <w:start w:val="1"/>
      <w:numFmt w:val="lowerLetter"/>
      <w:lvlText w:val="%8."/>
      <w:lvlJc w:val="left"/>
      <w:pPr>
        <w:ind w:left="5350" w:hanging="360"/>
      </w:pPr>
    </w:lvl>
    <w:lvl w:ilvl="8" w:tplc="0419001B" w:tentative="1">
      <w:start w:val="1"/>
      <w:numFmt w:val="lowerRoman"/>
      <w:lvlText w:val="%9."/>
      <w:lvlJc w:val="right"/>
      <w:pPr>
        <w:ind w:left="6070" w:hanging="180"/>
      </w:pPr>
    </w:lvl>
  </w:abstractNum>
  <w:abstractNum w:abstractNumId="16">
    <w:nsid w:val="39DC658A"/>
    <w:multiLevelType w:val="hybridMultilevel"/>
    <w:tmpl w:val="4ABEE65E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F65E62"/>
    <w:multiLevelType w:val="hybridMultilevel"/>
    <w:tmpl w:val="37844B4E"/>
    <w:lvl w:ilvl="0" w:tplc="6138FCFA">
      <w:start w:val="8"/>
      <w:numFmt w:val="decimal"/>
      <w:lvlText w:val="%1."/>
      <w:lvlJc w:val="left"/>
      <w:pPr>
        <w:ind w:left="1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B1EC50CA">
      <w:start w:val="1"/>
      <w:numFmt w:val="lowerLetter"/>
      <w:lvlText w:val="%2"/>
      <w:lvlJc w:val="left"/>
      <w:pPr>
        <w:ind w:left="1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5524E2E">
      <w:start w:val="1"/>
      <w:numFmt w:val="lowerRoman"/>
      <w:lvlText w:val="%3"/>
      <w:lvlJc w:val="left"/>
      <w:pPr>
        <w:ind w:left="19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8908983C">
      <w:start w:val="1"/>
      <w:numFmt w:val="decimal"/>
      <w:lvlText w:val="%4"/>
      <w:lvlJc w:val="left"/>
      <w:pPr>
        <w:ind w:left="26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B99632D6">
      <w:start w:val="1"/>
      <w:numFmt w:val="lowerLetter"/>
      <w:lvlText w:val="%5"/>
      <w:lvlJc w:val="left"/>
      <w:pPr>
        <w:ind w:left="33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A7C22BE8">
      <w:start w:val="1"/>
      <w:numFmt w:val="lowerRoman"/>
      <w:lvlText w:val="%6"/>
      <w:lvlJc w:val="left"/>
      <w:pPr>
        <w:ind w:left="41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EFD67A1A">
      <w:start w:val="1"/>
      <w:numFmt w:val="decimal"/>
      <w:lvlText w:val="%7"/>
      <w:lvlJc w:val="left"/>
      <w:pPr>
        <w:ind w:left="48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CBF62CDE">
      <w:start w:val="1"/>
      <w:numFmt w:val="lowerLetter"/>
      <w:lvlText w:val="%8"/>
      <w:lvlJc w:val="left"/>
      <w:pPr>
        <w:ind w:left="55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843EA9BE">
      <w:start w:val="1"/>
      <w:numFmt w:val="lowerRoman"/>
      <w:lvlText w:val="%9"/>
      <w:lvlJc w:val="left"/>
      <w:pPr>
        <w:ind w:left="62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8">
    <w:nsid w:val="3A674E75"/>
    <w:multiLevelType w:val="hybridMultilevel"/>
    <w:tmpl w:val="5E9AD086"/>
    <w:lvl w:ilvl="0" w:tplc="389ACD16">
      <w:start w:val="1"/>
      <w:numFmt w:val="bullet"/>
      <w:lvlText w:val=""/>
      <w:lvlJc w:val="left"/>
      <w:pPr>
        <w:ind w:left="433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AF6CD46">
      <w:start w:val="1"/>
      <w:numFmt w:val="bullet"/>
      <w:lvlText w:val="o"/>
      <w:lvlJc w:val="left"/>
      <w:pPr>
        <w:ind w:left="118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5B28E76">
      <w:start w:val="1"/>
      <w:numFmt w:val="bullet"/>
      <w:lvlText w:val="▪"/>
      <w:lvlJc w:val="left"/>
      <w:pPr>
        <w:ind w:left="190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76C1D94">
      <w:start w:val="1"/>
      <w:numFmt w:val="bullet"/>
      <w:lvlText w:val="•"/>
      <w:lvlJc w:val="left"/>
      <w:pPr>
        <w:ind w:left="262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EC44EFA">
      <w:start w:val="1"/>
      <w:numFmt w:val="bullet"/>
      <w:lvlText w:val="o"/>
      <w:lvlJc w:val="left"/>
      <w:pPr>
        <w:ind w:left="334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33C501E">
      <w:start w:val="1"/>
      <w:numFmt w:val="bullet"/>
      <w:lvlText w:val="▪"/>
      <w:lvlJc w:val="left"/>
      <w:pPr>
        <w:ind w:left="406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B1AB456">
      <w:start w:val="1"/>
      <w:numFmt w:val="bullet"/>
      <w:lvlText w:val="•"/>
      <w:lvlJc w:val="left"/>
      <w:pPr>
        <w:ind w:left="478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EDC2E850">
      <w:start w:val="1"/>
      <w:numFmt w:val="bullet"/>
      <w:lvlText w:val="o"/>
      <w:lvlJc w:val="left"/>
      <w:pPr>
        <w:ind w:left="550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004A5E82">
      <w:start w:val="1"/>
      <w:numFmt w:val="bullet"/>
      <w:lvlText w:val="▪"/>
      <w:lvlJc w:val="left"/>
      <w:pPr>
        <w:ind w:left="622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9">
    <w:nsid w:val="40E304D6"/>
    <w:multiLevelType w:val="hybridMultilevel"/>
    <w:tmpl w:val="89D2C622"/>
    <w:lvl w:ilvl="0" w:tplc="8ED4CA24">
      <w:start w:val="7"/>
      <w:numFmt w:val="decimal"/>
      <w:lvlText w:val="%1."/>
      <w:lvlJc w:val="left"/>
      <w:pPr>
        <w:ind w:left="10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4E881354">
      <w:start w:val="1"/>
      <w:numFmt w:val="lowerLetter"/>
      <w:lvlText w:val="%2"/>
      <w:lvlJc w:val="left"/>
      <w:pPr>
        <w:ind w:left="18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CE4CBA12">
      <w:start w:val="1"/>
      <w:numFmt w:val="lowerRoman"/>
      <w:lvlText w:val="%3"/>
      <w:lvlJc w:val="left"/>
      <w:pPr>
        <w:ind w:left="26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7526BFE">
      <w:start w:val="1"/>
      <w:numFmt w:val="decimal"/>
      <w:lvlText w:val="%4"/>
      <w:lvlJc w:val="left"/>
      <w:pPr>
        <w:ind w:left="33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7CAA286A">
      <w:start w:val="1"/>
      <w:numFmt w:val="lowerLetter"/>
      <w:lvlText w:val="%5"/>
      <w:lvlJc w:val="left"/>
      <w:pPr>
        <w:ind w:left="405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3CC2D48">
      <w:start w:val="1"/>
      <w:numFmt w:val="lowerRoman"/>
      <w:lvlText w:val="%6"/>
      <w:lvlJc w:val="left"/>
      <w:pPr>
        <w:ind w:left="47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8B6FF12">
      <w:start w:val="1"/>
      <w:numFmt w:val="decimal"/>
      <w:lvlText w:val="%7"/>
      <w:lvlJc w:val="left"/>
      <w:pPr>
        <w:ind w:left="54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0040F20E">
      <w:start w:val="1"/>
      <w:numFmt w:val="lowerLetter"/>
      <w:lvlText w:val="%8"/>
      <w:lvlJc w:val="left"/>
      <w:pPr>
        <w:ind w:left="62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8E2859E">
      <w:start w:val="1"/>
      <w:numFmt w:val="lowerRoman"/>
      <w:lvlText w:val="%9"/>
      <w:lvlJc w:val="left"/>
      <w:pPr>
        <w:ind w:left="69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0">
    <w:nsid w:val="4AF37F93"/>
    <w:multiLevelType w:val="hybridMultilevel"/>
    <w:tmpl w:val="0BFAF036"/>
    <w:lvl w:ilvl="0" w:tplc="D1960168">
      <w:start w:val="1"/>
      <w:numFmt w:val="decimal"/>
      <w:lvlText w:val="%1"/>
      <w:lvlJc w:val="left"/>
      <w:pPr>
        <w:ind w:left="0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FFFFFFFF">
      <w:start w:val="1"/>
      <w:numFmt w:val="lowerLetter"/>
      <w:lvlText w:val="%2"/>
      <w:lvlJc w:val="left"/>
      <w:pPr>
        <w:ind w:left="1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FFFFFFF">
      <w:start w:val="1"/>
      <w:numFmt w:val="lowerRoman"/>
      <w:lvlText w:val="%3"/>
      <w:lvlJc w:val="left"/>
      <w:pPr>
        <w:ind w:left="2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FFFFFFF">
      <w:start w:val="1"/>
      <w:numFmt w:val="decimal"/>
      <w:lvlText w:val="%4"/>
      <w:lvlJc w:val="left"/>
      <w:pPr>
        <w:ind w:left="2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FFFFFFF">
      <w:start w:val="1"/>
      <w:numFmt w:val="lowerLetter"/>
      <w:lvlText w:val="%5"/>
      <w:lvlJc w:val="left"/>
      <w:pPr>
        <w:ind w:left="3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FFFFFFF">
      <w:start w:val="1"/>
      <w:numFmt w:val="lowerRoman"/>
      <w:lvlText w:val="%6"/>
      <w:lvlJc w:val="left"/>
      <w:pPr>
        <w:ind w:left="4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FFFFFFF">
      <w:start w:val="1"/>
      <w:numFmt w:val="decimal"/>
      <w:lvlText w:val="%7"/>
      <w:lvlJc w:val="left"/>
      <w:pPr>
        <w:ind w:left="5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FFFFFFF">
      <w:start w:val="1"/>
      <w:numFmt w:val="lowerLetter"/>
      <w:lvlText w:val="%8"/>
      <w:lvlJc w:val="left"/>
      <w:pPr>
        <w:ind w:left="5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FFFFFFF">
      <w:start w:val="1"/>
      <w:numFmt w:val="lowerRoman"/>
      <w:lvlText w:val="%9"/>
      <w:lvlJc w:val="left"/>
      <w:pPr>
        <w:ind w:left="65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1">
    <w:nsid w:val="4E8D378F"/>
    <w:multiLevelType w:val="hybridMultilevel"/>
    <w:tmpl w:val="99305FF2"/>
    <w:lvl w:ilvl="0" w:tplc="ACEEBA60">
      <w:start w:val="1"/>
      <w:numFmt w:val="decimal"/>
      <w:lvlText w:val="%1"/>
      <w:lvlJc w:val="left"/>
      <w:pPr>
        <w:ind w:left="1023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417203E2">
      <w:start w:val="1"/>
      <w:numFmt w:val="lowerLetter"/>
      <w:lvlText w:val="%2"/>
      <w:lvlJc w:val="left"/>
      <w:pPr>
        <w:ind w:left="1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6818C36C">
      <w:start w:val="1"/>
      <w:numFmt w:val="lowerRoman"/>
      <w:lvlText w:val="%3"/>
      <w:lvlJc w:val="left"/>
      <w:pPr>
        <w:ind w:left="2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A22271C0">
      <w:start w:val="1"/>
      <w:numFmt w:val="decimal"/>
      <w:lvlText w:val="%4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42008968">
      <w:start w:val="1"/>
      <w:numFmt w:val="lowerLetter"/>
      <w:lvlText w:val="%5"/>
      <w:lvlJc w:val="left"/>
      <w:pPr>
        <w:ind w:left="39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ECCAAFC2">
      <w:start w:val="1"/>
      <w:numFmt w:val="lowerRoman"/>
      <w:lvlText w:val="%6"/>
      <w:lvlJc w:val="left"/>
      <w:pPr>
        <w:ind w:left="46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3F2E14D2">
      <w:start w:val="1"/>
      <w:numFmt w:val="decimal"/>
      <w:lvlText w:val="%7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35F8FA4A">
      <w:start w:val="1"/>
      <w:numFmt w:val="lowerLetter"/>
      <w:lvlText w:val="%8"/>
      <w:lvlJc w:val="left"/>
      <w:pPr>
        <w:ind w:left="61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6BA2834E">
      <w:start w:val="1"/>
      <w:numFmt w:val="lowerRoman"/>
      <w:lvlText w:val="%9"/>
      <w:lvlJc w:val="left"/>
      <w:pPr>
        <w:ind w:left="68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2">
    <w:nsid w:val="536D31F7"/>
    <w:multiLevelType w:val="hybridMultilevel"/>
    <w:tmpl w:val="0FFE0154"/>
    <w:lvl w:ilvl="0" w:tplc="ACEEBA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FB7B0E"/>
    <w:multiLevelType w:val="hybridMultilevel"/>
    <w:tmpl w:val="2948FC92"/>
    <w:lvl w:ilvl="0" w:tplc="F3B04ACE">
      <w:start w:val="1"/>
      <w:numFmt w:val="bullet"/>
      <w:lvlText w:val="-"/>
      <w:lvlJc w:val="left"/>
      <w:pPr>
        <w:ind w:left="2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0CFB50">
      <w:start w:val="1"/>
      <w:numFmt w:val="bullet"/>
      <w:lvlText w:val="o"/>
      <w:lvlJc w:val="left"/>
      <w:pPr>
        <w:ind w:left="11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2847EC2">
      <w:start w:val="1"/>
      <w:numFmt w:val="bullet"/>
      <w:lvlText w:val="▪"/>
      <w:lvlJc w:val="left"/>
      <w:pPr>
        <w:ind w:left="19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26A4D1C">
      <w:start w:val="1"/>
      <w:numFmt w:val="bullet"/>
      <w:lvlText w:val="•"/>
      <w:lvlJc w:val="left"/>
      <w:pPr>
        <w:ind w:left="26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332FFB0">
      <w:start w:val="1"/>
      <w:numFmt w:val="bullet"/>
      <w:lvlText w:val="o"/>
      <w:lvlJc w:val="left"/>
      <w:pPr>
        <w:ind w:left="33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21AFFFC">
      <w:start w:val="1"/>
      <w:numFmt w:val="bullet"/>
      <w:lvlText w:val="▪"/>
      <w:lvlJc w:val="left"/>
      <w:pPr>
        <w:ind w:left="40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7EC1F22">
      <w:start w:val="1"/>
      <w:numFmt w:val="bullet"/>
      <w:lvlText w:val="•"/>
      <w:lvlJc w:val="left"/>
      <w:pPr>
        <w:ind w:left="47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1C444B8">
      <w:start w:val="1"/>
      <w:numFmt w:val="bullet"/>
      <w:lvlText w:val="o"/>
      <w:lvlJc w:val="left"/>
      <w:pPr>
        <w:ind w:left="55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AE0AE5E">
      <w:start w:val="1"/>
      <w:numFmt w:val="bullet"/>
      <w:lvlText w:val="▪"/>
      <w:lvlJc w:val="left"/>
      <w:pPr>
        <w:ind w:left="62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4">
    <w:nsid w:val="551554C6"/>
    <w:multiLevelType w:val="multilevel"/>
    <w:tmpl w:val="CCDCBBDE"/>
    <w:lvl w:ilvl="0">
      <w:start w:val="9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>
    <w:nsid w:val="57121460"/>
    <w:multiLevelType w:val="hybridMultilevel"/>
    <w:tmpl w:val="BFE68050"/>
    <w:lvl w:ilvl="0" w:tplc="07A2279C">
      <w:start w:val="1"/>
      <w:numFmt w:val="bullet"/>
      <w:lvlText w:val="-"/>
      <w:lvlJc w:val="left"/>
      <w:pPr>
        <w:ind w:left="1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04C70E8">
      <w:start w:val="1"/>
      <w:numFmt w:val="bullet"/>
      <w:lvlText w:val="o"/>
      <w:lvlJc w:val="left"/>
      <w:pPr>
        <w:ind w:left="12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E58392E">
      <w:start w:val="1"/>
      <w:numFmt w:val="bullet"/>
      <w:lvlText w:val="▪"/>
      <w:lvlJc w:val="left"/>
      <w:pPr>
        <w:ind w:left="19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982C936">
      <w:start w:val="1"/>
      <w:numFmt w:val="bullet"/>
      <w:lvlText w:val="•"/>
      <w:lvlJc w:val="left"/>
      <w:pPr>
        <w:ind w:left="26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11050DC">
      <w:start w:val="1"/>
      <w:numFmt w:val="bullet"/>
      <w:lvlText w:val="o"/>
      <w:lvlJc w:val="left"/>
      <w:pPr>
        <w:ind w:left="33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46C2A2">
      <w:start w:val="1"/>
      <w:numFmt w:val="bullet"/>
      <w:lvlText w:val="▪"/>
      <w:lvlJc w:val="left"/>
      <w:pPr>
        <w:ind w:left="41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CFE2FF6">
      <w:start w:val="1"/>
      <w:numFmt w:val="bullet"/>
      <w:lvlText w:val="•"/>
      <w:lvlJc w:val="left"/>
      <w:pPr>
        <w:ind w:left="48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B600206">
      <w:start w:val="1"/>
      <w:numFmt w:val="bullet"/>
      <w:lvlText w:val="o"/>
      <w:lvlJc w:val="left"/>
      <w:pPr>
        <w:ind w:left="55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4D0BAB6">
      <w:start w:val="1"/>
      <w:numFmt w:val="bullet"/>
      <w:lvlText w:val="▪"/>
      <w:lvlJc w:val="left"/>
      <w:pPr>
        <w:ind w:left="62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6">
    <w:nsid w:val="5A6B031B"/>
    <w:multiLevelType w:val="hybridMultilevel"/>
    <w:tmpl w:val="246A4C58"/>
    <w:lvl w:ilvl="0" w:tplc="ACEEBA60">
      <w:start w:val="1"/>
      <w:numFmt w:val="decimal"/>
      <w:lvlText w:val="%1"/>
      <w:lvlJc w:val="left"/>
      <w:pPr>
        <w:ind w:left="1023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9A3A46B0">
      <w:start w:val="1"/>
      <w:numFmt w:val="lowerLetter"/>
      <w:lvlText w:val="%2"/>
      <w:lvlJc w:val="left"/>
      <w:pPr>
        <w:ind w:left="1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23802752">
      <w:start w:val="1"/>
      <w:numFmt w:val="lowerRoman"/>
      <w:lvlText w:val="%3"/>
      <w:lvlJc w:val="left"/>
      <w:pPr>
        <w:ind w:left="2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DC10FC08">
      <w:start w:val="1"/>
      <w:numFmt w:val="decimal"/>
      <w:lvlText w:val="%4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51EC3E8E">
      <w:start w:val="1"/>
      <w:numFmt w:val="lowerLetter"/>
      <w:lvlText w:val="%5"/>
      <w:lvlJc w:val="left"/>
      <w:pPr>
        <w:ind w:left="39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60B20864">
      <w:start w:val="1"/>
      <w:numFmt w:val="lowerRoman"/>
      <w:lvlText w:val="%6"/>
      <w:lvlJc w:val="left"/>
      <w:pPr>
        <w:ind w:left="46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3CC0DC9A">
      <w:start w:val="1"/>
      <w:numFmt w:val="decimal"/>
      <w:lvlText w:val="%7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0BC2A72">
      <w:start w:val="1"/>
      <w:numFmt w:val="lowerLetter"/>
      <w:lvlText w:val="%8"/>
      <w:lvlJc w:val="left"/>
      <w:pPr>
        <w:ind w:left="61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A882FC96">
      <w:start w:val="1"/>
      <w:numFmt w:val="lowerRoman"/>
      <w:lvlText w:val="%9"/>
      <w:lvlJc w:val="left"/>
      <w:pPr>
        <w:ind w:left="68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7">
    <w:nsid w:val="5AEC500B"/>
    <w:multiLevelType w:val="hybridMultilevel"/>
    <w:tmpl w:val="14A07C7C"/>
    <w:lvl w:ilvl="0" w:tplc="6E40E9C6">
      <w:start w:val="6"/>
      <w:numFmt w:val="decimal"/>
      <w:lvlText w:val="%1"/>
      <w:lvlJc w:val="left"/>
      <w:pPr>
        <w:ind w:left="105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78" w:hanging="360"/>
      </w:pPr>
    </w:lvl>
    <w:lvl w:ilvl="2" w:tplc="0422001B" w:tentative="1">
      <w:start w:val="1"/>
      <w:numFmt w:val="lowerRoman"/>
      <w:lvlText w:val="%3."/>
      <w:lvlJc w:val="right"/>
      <w:pPr>
        <w:ind w:left="2498" w:hanging="180"/>
      </w:pPr>
    </w:lvl>
    <w:lvl w:ilvl="3" w:tplc="0422000F" w:tentative="1">
      <w:start w:val="1"/>
      <w:numFmt w:val="decimal"/>
      <w:lvlText w:val="%4."/>
      <w:lvlJc w:val="left"/>
      <w:pPr>
        <w:ind w:left="3218" w:hanging="360"/>
      </w:pPr>
    </w:lvl>
    <w:lvl w:ilvl="4" w:tplc="04220019" w:tentative="1">
      <w:start w:val="1"/>
      <w:numFmt w:val="lowerLetter"/>
      <w:lvlText w:val="%5."/>
      <w:lvlJc w:val="left"/>
      <w:pPr>
        <w:ind w:left="3938" w:hanging="360"/>
      </w:pPr>
    </w:lvl>
    <w:lvl w:ilvl="5" w:tplc="0422001B" w:tentative="1">
      <w:start w:val="1"/>
      <w:numFmt w:val="lowerRoman"/>
      <w:lvlText w:val="%6."/>
      <w:lvlJc w:val="right"/>
      <w:pPr>
        <w:ind w:left="4658" w:hanging="180"/>
      </w:pPr>
    </w:lvl>
    <w:lvl w:ilvl="6" w:tplc="0422000F" w:tentative="1">
      <w:start w:val="1"/>
      <w:numFmt w:val="decimal"/>
      <w:lvlText w:val="%7."/>
      <w:lvlJc w:val="left"/>
      <w:pPr>
        <w:ind w:left="5378" w:hanging="360"/>
      </w:pPr>
    </w:lvl>
    <w:lvl w:ilvl="7" w:tplc="04220019" w:tentative="1">
      <w:start w:val="1"/>
      <w:numFmt w:val="lowerLetter"/>
      <w:lvlText w:val="%8."/>
      <w:lvlJc w:val="left"/>
      <w:pPr>
        <w:ind w:left="6098" w:hanging="360"/>
      </w:pPr>
    </w:lvl>
    <w:lvl w:ilvl="8" w:tplc="0422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28">
    <w:nsid w:val="5D637670"/>
    <w:multiLevelType w:val="hybridMultilevel"/>
    <w:tmpl w:val="8642F22E"/>
    <w:lvl w:ilvl="0" w:tplc="E63C17DA">
      <w:start w:val="22"/>
      <w:numFmt w:val="decimal"/>
      <w:lvlText w:val="%1"/>
      <w:lvlJc w:val="left"/>
      <w:pPr>
        <w:ind w:left="3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30" w:hanging="360"/>
      </w:pPr>
    </w:lvl>
    <w:lvl w:ilvl="2" w:tplc="0419001B" w:tentative="1">
      <w:start w:val="1"/>
      <w:numFmt w:val="lowerRoman"/>
      <w:lvlText w:val="%3."/>
      <w:lvlJc w:val="right"/>
      <w:pPr>
        <w:ind w:left="1750" w:hanging="180"/>
      </w:pPr>
    </w:lvl>
    <w:lvl w:ilvl="3" w:tplc="0419000F" w:tentative="1">
      <w:start w:val="1"/>
      <w:numFmt w:val="decimal"/>
      <w:lvlText w:val="%4."/>
      <w:lvlJc w:val="left"/>
      <w:pPr>
        <w:ind w:left="2470" w:hanging="360"/>
      </w:pPr>
    </w:lvl>
    <w:lvl w:ilvl="4" w:tplc="04190019" w:tentative="1">
      <w:start w:val="1"/>
      <w:numFmt w:val="lowerLetter"/>
      <w:lvlText w:val="%5."/>
      <w:lvlJc w:val="left"/>
      <w:pPr>
        <w:ind w:left="3190" w:hanging="360"/>
      </w:pPr>
    </w:lvl>
    <w:lvl w:ilvl="5" w:tplc="0419001B" w:tentative="1">
      <w:start w:val="1"/>
      <w:numFmt w:val="lowerRoman"/>
      <w:lvlText w:val="%6."/>
      <w:lvlJc w:val="right"/>
      <w:pPr>
        <w:ind w:left="3910" w:hanging="180"/>
      </w:pPr>
    </w:lvl>
    <w:lvl w:ilvl="6" w:tplc="0419000F" w:tentative="1">
      <w:start w:val="1"/>
      <w:numFmt w:val="decimal"/>
      <w:lvlText w:val="%7."/>
      <w:lvlJc w:val="left"/>
      <w:pPr>
        <w:ind w:left="4630" w:hanging="360"/>
      </w:pPr>
    </w:lvl>
    <w:lvl w:ilvl="7" w:tplc="04190019" w:tentative="1">
      <w:start w:val="1"/>
      <w:numFmt w:val="lowerLetter"/>
      <w:lvlText w:val="%8."/>
      <w:lvlJc w:val="left"/>
      <w:pPr>
        <w:ind w:left="5350" w:hanging="360"/>
      </w:pPr>
    </w:lvl>
    <w:lvl w:ilvl="8" w:tplc="0419001B" w:tentative="1">
      <w:start w:val="1"/>
      <w:numFmt w:val="lowerRoman"/>
      <w:lvlText w:val="%9."/>
      <w:lvlJc w:val="right"/>
      <w:pPr>
        <w:ind w:left="6070" w:hanging="180"/>
      </w:pPr>
    </w:lvl>
  </w:abstractNum>
  <w:abstractNum w:abstractNumId="29">
    <w:nsid w:val="5DE72D8A"/>
    <w:multiLevelType w:val="hybridMultilevel"/>
    <w:tmpl w:val="6B7CE59A"/>
    <w:lvl w:ilvl="0" w:tplc="54107B8E">
      <w:start w:val="30"/>
      <w:numFmt w:val="decimal"/>
      <w:lvlText w:val="%1"/>
      <w:lvlJc w:val="left"/>
      <w:pPr>
        <w:ind w:left="3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30" w:hanging="360"/>
      </w:pPr>
    </w:lvl>
    <w:lvl w:ilvl="2" w:tplc="0419001B" w:tentative="1">
      <w:start w:val="1"/>
      <w:numFmt w:val="lowerRoman"/>
      <w:lvlText w:val="%3."/>
      <w:lvlJc w:val="right"/>
      <w:pPr>
        <w:ind w:left="1750" w:hanging="180"/>
      </w:pPr>
    </w:lvl>
    <w:lvl w:ilvl="3" w:tplc="0419000F" w:tentative="1">
      <w:start w:val="1"/>
      <w:numFmt w:val="decimal"/>
      <w:lvlText w:val="%4."/>
      <w:lvlJc w:val="left"/>
      <w:pPr>
        <w:ind w:left="2470" w:hanging="360"/>
      </w:pPr>
    </w:lvl>
    <w:lvl w:ilvl="4" w:tplc="04190019" w:tentative="1">
      <w:start w:val="1"/>
      <w:numFmt w:val="lowerLetter"/>
      <w:lvlText w:val="%5."/>
      <w:lvlJc w:val="left"/>
      <w:pPr>
        <w:ind w:left="3190" w:hanging="360"/>
      </w:pPr>
    </w:lvl>
    <w:lvl w:ilvl="5" w:tplc="0419001B" w:tentative="1">
      <w:start w:val="1"/>
      <w:numFmt w:val="lowerRoman"/>
      <w:lvlText w:val="%6."/>
      <w:lvlJc w:val="right"/>
      <w:pPr>
        <w:ind w:left="3910" w:hanging="180"/>
      </w:pPr>
    </w:lvl>
    <w:lvl w:ilvl="6" w:tplc="0419000F" w:tentative="1">
      <w:start w:val="1"/>
      <w:numFmt w:val="decimal"/>
      <w:lvlText w:val="%7."/>
      <w:lvlJc w:val="left"/>
      <w:pPr>
        <w:ind w:left="4630" w:hanging="360"/>
      </w:pPr>
    </w:lvl>
    <w:lvl w:ilvl="7" w:tplc="04190019" w:tentative="1">
      <w:start w:val="1"/>
      <w:numFmt w:val="lowerLetter"/>
      <w:lvlText w:val="%8."/>
      <w:lvlJc w:val="left"/>
      <w:pPr>
        <w:ind w:left="5350" w:hanging="360"/>
      </w:pPr>
    </w:lvl>
    <w:lvl w:ilvl="8" w:tplc="0419001B" w:tentative="1">
      <w:start w:val="1"/>
      <w:numFmt w:val="lowerRoman"/>
      <w:lvlText w:val="%9."/>
      <w:lvlJc w:val="right"/>
      <w:pPr>
        <w:ind w:left="6070" w:hanging="180"/>
      </w:pPr>
    </w:lvl>
  </w:abstractNum>
  <w:abstractNum w:abstractNumId="30">
    <w:nsid w:val="61553869"/>
    <w:multiLevelType w:val="hybridMultilevel"/>
    <w:tmpl w:val="5C2696C6"/>
    <w:lvl w:ilvl="0" w:tplc="ACEEBA60">
      <w:start w:val="1"/>
      <w:numFmt w:val="decimal"/>
      <w:lvlText w:val="%1"/>
      <w:lvlJc w:val="left"/>
      <w:pPr>
        <w:ind w:left="862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78BA1366">
      <w:start w:val="1"/>
      <w:numFmt w:val="lowerLetter"/>
      <w:lvlText w:val="%2"/>
      <w:lvlJc w:val="left"/>
      <w:pPr>
        <w:ind w:left="194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779644A2">
      <w:start w:val="1"/>
      <w:numFmt w:val="lowerRoman"/>
      <w:lvlText w:val="%3"/>
      <w:lvlJc w:val="left"/>
      <w:pPr>
        <w:ind w:left="266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8A44ED4C">
      <w:start w:val="1"/>
      <w:numFmt w:val="decimal"/>
      <w:lvlText w:val="%4"/>
      <w:lvlJc w:val="left"/>
      <w:pPr>
        <w:ind w:left="338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3AC87664">
      <w:start w:val="1"/>
      <w:numFmt w:val="lowerLetter"/>
      <w:lvlText w:val="%5"/>
      <w:lvlJc w:val="left"/>
      <w:pPr>
        <w:ind w:left="410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367E0654">
      <w:start w:val="1"/>
      <w:numFmt w:val="lowerRoman"/>
      <w:lvlText w:val="%6"/>
      <w:lvlJc w:val="left"/>
      <w:pPr>
        <w:ind w:left="482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2ADC8180">
      <w:start w:val="1"/>
      <w:numFmt w:val="decimal"/>
      <w:lvlText w:val="%7"/>
      <w:lvlJc w:val="left"/>
      <w:pPr>
        <w:ind w:left="554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0C8F9EC">
      <w:start w:val="1"/>
      <w:numFmt w:val="lowerLetter"/>
      <w:lvlText w:val="%8"/>
      <w:lvlJc w:val="left"/>
      <w:pPr>
        <w:ind w:left="626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92C06C38">
      <w:start w:val="1"/>
      <w:numFmt w:val="lowerRoman"/>
      <w:lvlText w:val="%9"/>
      <w:lvlJc w:val="left"/>
      <w:pPr>
        <w:ind w:left="698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1">
    <w:nsid w:val="64AE432A"/>
    <w:multiLevelType w:val="hybridMultilevel"/>
    <w:tmpl w:val="9D5EC16C"/>
    <w:lvl w:ilvl="0" w:tplc="ACEEBA60">
      <w:start w:val="1"/>
      <w:numFmt w:val="decimal"/>
      <w:lvlText w:val="%1"/>
      <w:lvlJc w:val="left"/>
      <w:pPr>
        <w:ind w:left="1023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E00C5FE">
      <w:start w:val="1"/>
      <w:numFmt w:val="lowerLetter"/>
      <w:lvlText w:val="%2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BAC9738">
      <w:start w:val="1"/>
      <w:numFmt w:val="lowerRoman"/>
      <w:lvlText w:val="%3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94C8FD8">
      <w:start w:val="1"/>
      <w:numFmt w:val="decimal"/>
      <w:lvlText w:val="%4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AEEC01A">
      <w:start w:val="1"/>
      <w:numFmt w:val="lowerLetter"/>
      <w:lvlText w:val="%5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5A23D98">
      <w:start w:val="1"/>
      <w:numFmt w:val="lowerRoman"/>
      <w:lvlText w:val="%6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328B672">
      <w:start w:val="1"/>
      <w:numFmt w:val="decimal"/>
      <w:lvlText w:val="%7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64E5574">
      <w:start w:val="1"/>
      <w:numFmt w:val="lowerLetter"/>
      <w:lvlText w:val="%8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16C0AC2">
      <w:start w:val="1"/>
      <w:numFmt w:val="lowerRoman"/>
      <w:lvlText w:val="%9"/>
      <w:lvlJc w:val="left"/>
      <w:pPr>
        <w:ind w:left="6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67FF7BB6"/>
    <w:multiLevelType w:val="hybridMultilevel"/>
    <w:tmpl w:val="9C7CCC6C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211F7A"/>
    <w:multiLevelType w:val="hybridMultilevel"/>
    <w:tmpl w:val="AF583E88"/>
    <w:lvl w:ilvl="0" w:tplc="5EF68B40">
      <w:start w:val="1"/>
      <w:numFmt w:val="decimal"/>
      <w:lvlText w:val="%1"/>
      <w:lvlJc w:val="left"/>
      <w:pPr>
        <w:ind w:left="10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8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FFFFFFF">
      <w:start w:val="1"/>
      <w:numFmt w:val="lowerRoman"/>
      <w:lvlText w:val="%3"/>
      <w:lvlJc w:val="left"/>
      <w:pPr>
        <w:ind w:left="26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FFFFFFF">
      <w:start w:val="1"/>
      <w:numFmt w:val="decimal"/>
      <w:lvlText w:val="%4"/>
      <w:lvlJc w:val="left"/>
      <w:pPr>
        <w:ind w:left="33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FFFFFFF">
      <w:start w:val="1"/>
      <w:numFmt w:val="lowerLetter"/>
      <w:lvlText w:val="%5"/>
      <w:lvlJc w:val="left"/>
      <w:pPr>
        <w:ind w:left="405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FFFFFFF">
      <w:start w:val="1"/>
      <w:numFmt w:val="lowerRoman"/>
      <w:lvlText w:val="%6"/>
      <w:lvlJc w:val="left"/>
      <w:pPr>
        <w:ind w:left="47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FFFFFFF">
      <w:start w:val="1"/>
      <w:numFmt w:val="decimal"/>
      <w:lvlText w:val="%7"/>
      <w:lvlJc w:val="left"/>
      <w:pPr>
        <w:ind w:left="54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FFFFFFF">
      <w:start w:val="1"/>
      <w:numFmt w:val="lowerLetter"/>
      <w:lvlText w:val="%8"/>
      <w:lvlJc w:val="left"/>
      <w:pPr>
        <w:ind w:left="62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FFFFFFF">
      <w:start w:val="1"/>
      <w:numFmt w:val="lowerRoman"/>
      <w:lvlText w:val="%9"/>
      <w:lvlJc w:val="left"/>
      <w:pPr>
        <w:ind w:left="69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4">
    <w:nsid w:val="77321CDB"/>
    <w:multiLevelType w:val="hybridMultilevel"/>
    <w:tmpl w:val="797873BA"/>
    <w:lvl w:ilvl="0" w:tplc="ACEEBA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6E7E50"/>
    <w:multiLevelType w:val="hybridMultilevel"/>
    <w:tmpl w:val="04CC4338"/>
    <w:lvl w:ilvl="0" w:tplc="D276A4DC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4F5C6C"/>
    <w:multiLevelType w:val="hybridMultilevel"/>
    <w:tmpl w:val="E0A83228"/>
    <w:lvl w:ilvl="0" w:tplc="9C12E04C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AE0565A">
      <w:start w:val="1"/>
      <w:numFmt w:val="lowerLetter"/>
      <w:lvlText w:val="%2"/>
      <w:lvlJc w:val="left"/>
      <w:pPr>
        <w:ind w:left="1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46302136">
      <w:start w:val="1"/>
      <w:numFmt w:val="lowerRoman"/>
      <w:lvlText w:val="%3"/>
      <w:lvlJc w:val="left"/>
      <w:pPr>
        <w:ind w:left="2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D1AAA0A">
      <w:start w:val="1"/>
      <w:numFmt w:val="decimal"/>
      <w:lvlText w:val="%4"/>
      <w:lvlJc w:val="left"/>
      <w:pPr>
        <w:ind w:left="2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702F888">
      <w:start w:val="1"/>
      <w:numFmt w:val="lowerLetter"/>
      <w:lvlText w:val="%5"/>
      <w:lvlJc w:val="left"/>
      <w:pPr>
        <w:ind w:left="3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3D60C4E">
      <w:start w:val="1"/>
      <w:numFmt w:val="lowerRoman"/>
      <w:lvlText w:val="%6"/>
      <w:lvlJc w:val="left"/>
      <w:pPr>
        <w:ind w:left="4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4DAA354">
      <w:start w:val="1"/>
      <w:numFmt w:val="decimal"/>
      <w:lvlText w:val="%7"/>
      <w:lvlJc w:val="left"/>
      <w:pPr>
        <w:ind w:left="5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D7CB5C6">
      <w:start w:val="1"/>
      <w:numFmt w:val="lowerLetter"/>
      <w:lvlText w:val="%8"/>
      <w:lvlJc w:val="left"/>
      <w:pPr>
        <w:ind w:left="5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E560B40">
      <w:start w:val="1"/>
      <w:numFmt w:val="lowerRoman"/>
      <w:lvlText w:val="%9"/>
      <w:lvlJc w:val="left"/>
      <w:pPr>
        <w:ind w:left="65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7">
    <w:nsid w:val="7C8B4712"/>
    <w:multiLevelType w:val="hybridMultilevel"/>
    <w:tmpl w:val="08D63D9E"/>
    <w:lvl w:ilvl="0" w:tplc="ACEEBA60">
      <w:start w:val="1"/>
      <w:numFmt w:val="decimal"/>
      <w:lvlText w:val="%1"/>
      <w:lvlJc w:val="left"/>
      <w:pPr>
        <w:ind w:left="0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739CC36C">
      <w:start w:val="1"/>
      <w:numFmt w:val="lowerLetter"/>
      <w:lvlText w:val="%2"/>
      <w:lvlJc w:val="left"/>
      <w:pPr>
        <w:ind w:left="1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A5FAF8EC">
      <w:start w:val="1"/>
      <w:numFmt w:val="lowerRoman"/>
      <w:lvlText w:val="%3"/>
      <w:lvlJc w:val="left"/>
      <w:pPr>
        <w:ind w:left="2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2AF4544A">
      <w:start w:val="1"/>
      <w:numFmt w:val="decimal"/>
      <w:lvlText w:val="%4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1D3AAB78">
      <w:start w:val="1"/>
      <w:numFmt w:val="lowerLetter"/>
      <w:lvlText w:val="%5"/>
      <w:lvlJc w:val="left"/>
      <w:pPr>
        <w:ind w:left="39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AA1C8DC4">
      <w:start w:val="1"/>
      <w:numFmt w:val="lowerRoman"/>
      <w:lvlText w:val="%6"/>
      <w:lvlJc w:val="left"/>
      <w:pPr>
        <w:ind w:left="46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19BECCFA">
      <w:start w:val="1"/>
      <w:numFmt w:val="decimal"/>
      <w:lvlText w:val="%7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41F83D6A">
      <w:start w:val="1"/>
      <w:numFmt w:val="lowerLetter"/>
      <w:lvlText w:val="%8"/>
      <w:lvlJc w:val="left"/>
      <w:pPr>
        <w:ind w:left="61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78FA8CB6">
      <w:start w:val="1"/>
      <w:numFmt w:val="lowerRoman"/>
      <w:lvlText w:val="%9"/>
      <w:lvlJc w:val="left"/>
      <w:pPr>
        <w:ind w:left="68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0"/>
    <w:lvlOverride w:ilvl="0">
      <w:lvl w:ilvl="0">
        <w:numFmt w:val="decimal"/>
        <w:lvlText w:val="-"/>
        <w:legacy w:legacy="1" w:legacySpace="0" w:legacyIndent="15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decimal"/>
        <w:lvlText w:val="-"/>
        <w:legacy w:legacy="1" w:legacySpace="0" w:legacyIndent="15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18"/>
  </w:num>
  <w:num w:numId="4">
    <w:abstractNumId w:val="16"/>
  </w:num>
  <w:num w:numId="5">
    <w:abstractNumId w:val="32"/>
  </w:num>
  <w:num w:numId="6">
    <w:abstractNumId w:val="23"/>
  </w:num>
  <w:num w:numId="7">
    <w:abstractNumId w:val="25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4"/>
  </w:num>
  <w:num w:numId="14">
    <w:abstractNumId w:val="12"/>
  </w:num>
  <w:num w:numId="15">
    <w:abstractNumId w:val="33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</w:num>
  <w:num w:numId="20">
    <w:abstractNumId w:val="7"/>
  </w:num>
  <w:num w:numId="21">
    <w:abstractNumId w:val="4"/>
  </w:num>
  <w:num w:numId="22">
    <w:abstractNumId w:val="5"/>
  </w:num>
  <w:num w:numId="23">
    <w:abstractNumId w:val="20"/>
  </w:num>
  <w:num w:numId="24">
    <w:abstractNumId w:val="6"/>
  </w:num>
  <w:num w:numId="25">
    <w:abstractNumId w:val="21"/>
  </w:num>
  <w:num w:numId="26">
    <w:abstractNumId w:val="14"/>
  </w:num>
  <w:num w:numId="27">
    <w:abstractNumId w:val="14"/>
  </w:num>
  <w:num w:numId="28">
    <w:abstractNumId w:val="21"/>
  </w:num>
  <w:num w:numId="29">
    <w:abstractNumId w:val="26"/>
  </w:num>
  <w:num w:numId="30">
    <w:abstractNumId w:val="26"/>
  </w:num>
  <w:num w:numId="31">
    <w:abstractNumId w:val="30"/>
  </w:num>
  <w:num w:numId="32">
    <w:abstractNumId w:val="30"/>
  </w:num>
  <w:num w:numId="33">
    <w:abstractNumId w:val="31"/>
  </w:num>
  <w:num w:numId="34">
    <w:abstractNumId w:val="13"/>
  </w:num>
  <w:num w:numId="35">
    <w:abstractNumId w:val="13"/>
  </w:num>
  <w:num w:numId="36">
    <w:abstractNumId w:val="37"/>
  </w:num>
  <w:num w:numId="37">
    <w:abstractNumId w:val="37"/>
  </w:num>
  <w:num w:numId="38">
    <w:abstractNumId w:val="1"/>
  </w:num>
  <w:num w:numId="39">
    <w:abstractNumId w:val="27"/>
  </w:num>
  <w:num w:numId="40">
    <w:abstractNumId w:val="22"/>
  </w:num>
  <w:num w:numId="41">
    <w:abstractNumId w:val="23"/>
  </w:num>
  <w:num w:numId="42">
    <w:abstractNumId w:val="24"/>
  </w:num>
  <w:num w:numId="43">
    <w:abstractNumId w:val="8"/>
  </w:num>
  <w:num w:numId="44">
    <w:abstractNumId w:val="28"/>
  </w:num>
  <w:num w:numId="45">
    <w:abstractNumId w:val="15"/>
  </w:num>
  <w:num w:numId="46">
    <w:abstractNumId w:val="29"/>
  </w:num>
  <w:num w:numId="47">
    <w:abstractNumId w:val="9"/>
  </w:num>
  <w:num w:numId="48">
    <w:abstractNumId w:val="35"/>
  </w:num>
  <w:num w:numId="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7QwNTGyNDUwNrE0NbdQ0lEKTi0uzszPAykwqwUAk70BASwAAAA="/>
  </w:docVars>
  <w:rsids>
    <w:rsidRoot w:val="00980170"/>
    <w:rsid w:val="00060676"/>
    <w:rsid w:val="000C20A7"/>
    <w:rsid w:val="00106BEE"/>
    <w:rsid w:val="001200C6"/>
    <w:rsid w:val="00174579"/>
    <w:rsid w:val="001A1901"/>
    <w:rsid w:val="001A2C1C"/>
    <w:rsid w:val="001B36E7"/>
    <w:rsid w:val="001B417C"/>
    <w:rsid w:val="001C55C1"/>
    <w:rsid w:val="001F07D0"/>
    <w:rsid w:val="00226B04"/>
    <w:rsid w:val="00236CC5"/>
    <w:rsid w:val="00243A50"/>
    <w:rsid w:val="00275774"/>
    <w:rsid w:val="002958FE"/>
    <w:rsid w:val="002E53D0"/>
    <w:rsid w:val="00321B18"/>
    <w:rsid w:val="00357F02"/>
    <w:rsid w:val="0036257A"/>
    <w:rsid w:val="00377D5D"/>
    <w:rsid w:val="003F191A"/>
    <w:rsid w:val="004249E9"/>
    <w:rsid w:val="0043636D"/>
    <w:rsid w:val="0045713E"/>
    <w:rsid w:val="00477C29"/>
    <w:rsid w:val="004B2075"/>
    <w:rsid w:val="004D2650"/>
    <w:rsid w:val="00504151"/>
    <w:rsid w:val="005075B1"/>
    <w:rsid w:val="00533042"/>
    <w:rsid w:val="00580133"/>
    <w:rsid w:val="006260F7"/>
    <w:rsid w:val="0067702F"/>
    <w:rsid w:val="00690FA7"/>
    <w:rsid w:val="00696A4B"/>
    <w:rsid w:val="006A1859"/>
    <w:rsid w:val="006B4B66"/>
    <w:rsid w:val="006C37F6"/>
    <w:rsid w:val="006E21C7"/>
    <w:rsid w:val="006F625A"/>
    <w:rsid w:val="006F64AE"/>
    <w:rsid w:val="00716F86"/>
    <w:rsid w:val="007229FE"/>
    <w:rsid w:val="00735CA2"/>
    <w:rsid w:val="00744247"/>
    <w:rsid w:val="00761B37"/>
    <w:rsid w:val="00764CBE"/>
    <w:rsid w:val="00766D27"/>
    <w:rsid w:val="00776F84"/>
    <w:rsid w:val="007F72BD"/>
    <w:rsid w:val="00812502"/>
    <w:rsid w:val="00813475"/>
    <w:rsid w:val="008277E8"/>
    <w:rsid w:val="008829A1"/>
    <w:rsid w:val="008D19B3"/>
    <w:rsid w:val="00965300"/>
    <w:rsid w:val="00980170"/>
    <w:rsid w:val="009C3D26"/>
    <w:rsid w:val="009C6057"/>
    <w:rsid w:val="00A272EC"/>
    <w:rsid w:val="00A972FE"/>
    <w:rsid w:val="00AC4BD7"/>
    <w:rsid w:val="00AC7230"/>
    <w:rsid w:val="00AF062F"/>
    <w:rsid w:val="00B24FEF"/>
    <w:rsid w:val="00B313E1"/>
    <w:rsid w:val="00B51538"/>
    <w:rsid w:val="00B52A99"/>
    <w:rsid w:val="00B80283"/>
    <w:rsid w:val="00BA1EEA"/>
    <w:rsid w:val="00BD2774"/>
    <w:rsid w:val="00C50EBC"/>
    <w:rsid w:val="00C55C5D"/>
    <w:rsid w:val="00C81C99"/>
    <w:rsid w:val="00C83650"/>
    <w:rsid w:val="00C9048A"/>
    <w:rsid w:val="00D8425F"/>
    <w:rsid w:val="00D94793"/>
    <w:rsid w:val="00DA14A3"/>
    <w:rsid w:val="00E22804"/>
    <w:rsid w:val="00E25C23"/>
    <w:rsid w:val="00EF65FB"/>
    <w:rsid w:val="00F00E5E"/>
    <w:rsid w:val="00F12C8F"/>
    <w:rsid w:val="00F15FDA"/>
    <w:rsid w:val="00F17A25"/>
    <w:rsid w:val="00F277E2"/>
    <w:rsid w:val="00FB33CE"/>
    <w:rsid w:val="00FF1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6094DA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D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829A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829A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958FE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377D5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76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76F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D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829A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829A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958FE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377D5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76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76F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zakon.rada.gov.ua/rada/show/322-08" TargetMode="External"/><Relationship Id="rId18" Type="http://schemas.openxmlformats.org/officeDocument/2006/relationships/hyperlink" Target="https://zakon.rada.gov.ua/rada/show/z0231-05" TargetMode="External"/><Relationship Id="rId26" Type="http://schemas.openxmlformats.org/officeDocument/2006/relationships/hyperlink" Target="http://www.mns.gov.ua" TargetMode="External"/><Relationship Id="rId3" Type="http://schemas.openxmlformats.org/officeDocument/2006/relationships/styles" Target="styles.xml"/><Relationship Id="rId21" Type="http://schemas.openxmlformats.org/officeDocument/2006/relationships/hyperlink" Target="https://zakon.rada.gov.ua/rada/show/va042282-99" TargetMode="External"/><Relationship Id="rId7" Type="http://schemas.openxmlformats.org/officeDocument/2006/relationships/image" Target="media/image1.emf"/><Relationship Id="rId12" Type="http://schemas.openxmlformats.org/officeDocument/2006/relationships/hyperlink" Target="https://zakon.rada.gov.ua/rada/show/2694-12" TargetMode="External"/><Relationship Id="rId17" Type="http://schemas.openxmlformats.org/officeDocument/2006/relationships/hyperlink" Target="https://zakon.rada.gov.ua/rada/show/z0311-07" TargetMode="External"/><Relationship Id="rId25" Type="http://schemas.openxmlformats.org/officeDocument/2006/relationships/hyperlink" Target="http://www.mon.gov.u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zakon.rada.gov.ua/rada/show/4004-12" TargetMode="External"/><Relationship Id="rId20" Type="http://schemas.openxmlformats.org/officeDocument/2006/relationships/hyperlink" Target="https://zakon.rada.gov.ua/rada/show/z1526-04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eet.google.com/aqi-eado-ows" TargetMode="External"/><Relationship Id="rId24" Type="http://schemas.openxmlformats.org/officeDocument/2006/relationships/hyperlink" Target="http://www.dnop.kiev.ua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zakon.rada.gov.ua/rada/show/3745-12" TargetMode="External"/><Relationship Id="rId23" Type="http://schemas.openxmlformats.org/officeDocument/2006/relationships/hyperlink" Target="https://zakon.rada.gov.ua/rada/show/va039282-99" TargetMode="External"/><Relationship Id="rId28" Type="http://schemas.openxmlformats.org/officeDocument/2006/relationships/image" Target="media/image2.jpeg"/><Relationship Id="rId10" Type="http://schemas.openxmlformats.org/officeDocument/2006/relationships/hyperlink" Target="https://classroom.google.com/c/NjI0MzAzMTE5NDk1?cjc=bv55xwz" TargetMode="External"/><Relationship Id="rId19" Type="http://schemas.openxmlformats.org/officeDocument/2006/relationships/hyperlink" Target="https://zakon.rada.gov.ua/rada/show/z0226-98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gutorovasvetlana25@gmail.com" TargetMode="External"/><Relationship Id="rId14" Type="http://schemas.openxmlformats.org/officeDocument/2006/relationships/hyperlink" Target="https://zakon.rada.gov.ua/rada/show/2801-12" TargetMode="External"/><Relationship Id="rId22" Type="http://schemas.openxmlformats.org/officeDocument/2006/relationships/hyperlink" Target="https://zakon.rada.gov.ua/rada/show/va037282-99" TargetMode="External"/><Relationship Id="rId27" Type="http://schemas.openxmlformats.org/officeDocument/2006/relationships/hyperlink" Target="http://www.social.org.ua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35FBA8-D5D6-4EDB-BEC0-C0CE20993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16</Pages>
  <Words>3101</Words>
  <Characters>22660</Characters>
  <Application>Microsoft Office Word</Application>
  <DocSecurity>0</DocSecurity>
  <Lines>188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Tatiana</cp:lastModifiedBy>
  <cp:revision>22</cp:revision>
  <dcterms:created xsi:type="dcterms:W3CDTF">2024-09-03T16:25:00Z</dcterms:created>
  <dcterms:modified xsi:type="dcterms:W3CDTF">2024-12-20T10:59:00Z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c12eabab578f4a80e20706a05f61554c504354b803a98d168848ed580ea65707</vt:lpwstr>
  </property>
</Properties>
</file>