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4106"/>
        <w:gridCol w:w="5954"/>
      </w:tblGrid>
      <w:tr w:rsidR="00C50EBC" w:rsidRPr="002958FE" w:rsidTr="001A11B0">
        <w:tc>
          <w:tcPr>
            <w:tcW w:w="10060" w:type="dxa"/>
            <w:gridSpan w:val="2"/>
            <w:shd w:val="clear" w:color="auto" w:fill="F7CAAC" w:themeFill="accent2" w:themeFillTint="66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1A11B0"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57409C">
              <w:rPr>
                <w:rFonts w:ascii="Times New Roman" w:hAnsi="Times New Roman" w:cs="Times New Roman"/>
                <w:b/>
                <w:bCs/>
                <w:color w:val="525252" w:themeColor="accent3" w:themeShade="80"/>
                <w:sz w:val="48"/>
                <w:szCs w:val="48"/>
              </w:rPr>
              <w:t>СИЛАБУС</w:t>
            </w:r>
          </w:p>
        </w:tc>
      </w:tr>
      <w:tr w:rsidR="002958FE" w:rsidRPr="002958FE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C1B2FA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6" o:title=""/>
                </v:shape>
                <o:OLEObject Type="Embed" ProgID="CorelDraw.Graphic.20" ShapeID="_x0000_i1025" DrawAspect="Content" ObjectID="_1824369896" r:id="rId7"/>
              </w:objec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EAF7C5"/>
          </w:tcPr>
          <w:p w:rsidR="002958FE" w:rsidRPr="0057409C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525252" w:themeColor="accent3" w:themeShade="80"/>
                <w:sz w:val="40"/>
                <w:szCs w:val="40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57409C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</w:pPr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«</w:t>
            </w:r>
            <w:r w:rsidR="000B2A9D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val="ru-RU" w:eastAsia="uk-UA"/>
              </w:rPr>
              <w:t>Е</w:t>
            </w:r>
            <w:proofErr w:type="spellStart"/>
            <w:r w:rsidR="00CD574D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кологія</w:t>
            </w:r>
            <w:proofErr w:type="spellEnd"/>
            <w:r w:rsidRPr="0057409C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color w:val="00000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833C0B" w:themeColor="accent2" w:themeShade="80"/>
                <w:sz w:val="28"/>
                <w:szCs w:val="28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: </w:t>
            </w:r>
            <w:r w:rsidRPr="000B2A9D">
              <w:rPr>
                <w:rFonts w:ascii="Times New Roman" w:eastAsia="Times New Roman" w:hAnsi="Times New Roman" w:cs="Times New Roman"/>
                <w:b/>
                <w:i/>
                <w:iCs/>
                <w:color w:val="833C0B" w:themeColor="accent2" w:themeShade="80"/>
                <w:sz w:val="28"/>
                <w:szCs w:val="28"/>
                <w:lang w:eastAsia="uk-UA"/>
              </w:rPr>
              <w:t>«Технічне обслуговування, ремонт та експлуатація тягового рухомого складу»</w:t>
            </w:r>
          </w:p>
          <w:p w:rsidR="006C705A" w:rsidRPr="002958FE" w:rsidRDefault="006C705A" w:rsidP="0033150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954" w:type="dxa"/>
          </w:tcPr>
          <w:p w:rsidR="002958FE" w:rsidRPr="002958FE" w:rsidRDefault="00A8299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0B2A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FC07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2958FE" w:rsidRDefault="000B2A9D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практичне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813475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самостійна робота – </w:t>
            </w:r>
            <w:r w:rsidR="000B2A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954" w:type="dxa"/>
          </w:tcPr>
          <w:p w:rsid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2958FE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954" w:type="dxa"/>
          </w:tcPr>
          <w:p w:rsidR="00397477" w:rsidRPr="002958FE" w:rsidRDefault="0057409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Руслякова Ольга Павлівна</w:t>
            </w:r>
          </w:p>
        </w:tc>
      </w:tr>
      <w:tr w:rsidR="0067702F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954" w:type="dxa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2958FE" w:rsidRPr="002958FE" w:rsidRDefault="000B2A9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</w:tc>
      </w:tr>
      <w:tr w:rsidR="0067702F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954" w:type="dxa"/>
          </w:tcPr>
          <w:p w:rsidR="002958FE" w:rsidRDefault="00E51D20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7409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olgvelikaya</w:t>
              </w:r>
              <w:r w:rsidR="00397477" w:rsidRPr="00104E74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@gmail.com</w:t>
              </w:r>
            </w:hyperlink>
          </w:p>
          <w:p w:rsidR="00397477" w:rsidRPr="00397477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:rsidTr="001A11B0">
        <w:tc>
          <w:tcPr>
            <w:tcW w:w="4106" w:type="dxa"/>
            <w:shd w:val="clear" w:color="auto" w:fill="F7CAAC" w:themeFill="accent2" w:themeFillTint="66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954" w:type="dxa"/>
          </w:tcPr>
          <w:p w:rsidR="001463D3" w:rsidRDefault="00E51D20" w:rsidP="00FC0765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B72F3B" w:rsidRPr="005B15E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https://classroom.google.com/c/ODAwMjgwMTA1OTY1?cjc=lymqwwne</w:t>
              </w:r>
            </w:hyperlink>
          </w:p>
          <w:p w:rsidR="001463D3" w:rsidRPr="006425AA" w:rsidRDefault="001463D3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3D3" w:rsidRPr="001463D3" w:rsidRDefault="001463D3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954" w:type="dxa"/>
          </w:tcPr>
          <w:p w:rsidR="0045713E" w:rsidRPr="0045713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консультацій.  </w:t>
            </w:r>
          </w:p>
          <w:p w:rsidR="0057409C" w:rsidRPr="0057409C" w:rsidRDefault="0045713E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 w:rsidR="005740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A829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7409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57409C" w:rsidRPr="00A8299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7409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посиланням</w:t>
            </w:r>
            <w:proofErr w:type="spellEnd"/>
            <w:r w:rsidR="0057409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57409C" w:rsidRPr="0057409C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7477" w:rsidRPr="001463D3" w:rsidRDefault="00E51D20" w:rsidP="0057409C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10" w:tgtFrame="_blank" w:history="1">
              <w:r w:rsidR="001463D3" w:rsidRPr="001463D3">
                <w:rPr>
                  <w:rStyle w:val="a4"/>
                  <w:rFonts w:ascii="Times New Roman" w:hAnsi="Times New Roman" w:cs="Times New Roman"/>
                  <w:color w:val="1A73E8"/>
                  <w:sz w:val="28"/>
                  <w:szCs w:val="28"/>
                  <w:shd w:val="clear" w:color="auto" w:fill="FFFFFF"/>
                </w:rPr>
                <w:t>https://us04web.zoom.us/j/77536666701</w:t>
              </w:r>
            </w:hyperlink>
            <w:r w:rsidR="001463D3" w:rsidRPr="001463D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463D3" w:rsidRPr="001463D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Идентификатор</w:t>
            </w:r>
            <w:proofErr w:type="spellEnd"/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конференции</w:t>
            </w:r>
            <w:proofErr w:type="spellEnd"/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775 3666 6701</w:t>
            </w:r>
            <w:r w:rsidR="001463D3" w:rsidRPr="001463D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Код </w:t>
            </w:r>
            <w:proofErr w:type="spellStart"/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доступа</w:t>
            </w:r>
            <w:proofErr w:type="spellEnd"/>
            <w:r w:rsidR="001463D3" w:rsidRPr="001463D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6giMPx</w:t>
            </w:r>
          </w:p>
        </w:tc>
      </w:tr>
      <w:tr w:rsidR="0067702F" w:rsidRPr="002958FE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954" w:type="dxa"/>
          </w:tcPr>
          <w:p w:rsidR="00212702" w:rsidRPr="00212702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Людина зроби</w:t>
            </w:r>
            <w:r w:rsidR="00424196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ла величезну помилку, коли уявила</w:t>
            </w: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, що може відокремити себе від природи і не зважати на її законами.</w:t>
            </w:r>
          </w:p>
          <w:p w:rsidR="00212702" w:rsidRPr="00212702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  <w:lang w:val="ru-RU"/>
              </w:rPr>
              <w:t xml:space="preserve">                                          </w:t>
            </w:r>
            <w:r w:rsidRPr="00212702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 В.І. Вернадський</w:t>
            </w:r>
          </w:p>
          <w:p w:rsidR="00212702" w:rsidRDefault="00212702" w:rsidP="000B2A9D">
            <w:pPr>
              <w:widowControl w:val="0"/>
              <w:jc w:val="both"/>
              <w:rPr>
                <w:rFonts w:ascii="Arial" w:hAnsi="Arial" w:cs="Arial"/>
                <w:i/>
                <w:iCs/>
                <w:color w:val="49152C"/>
                <w:sz w:val="26"/>
                <w:szCs w:val="26"/>
                <w:shd w:val="clear" w:color="auto" w:fill="DBEEF6"/>
              </w:rPr>
            </w:pPr>
          </w:p>
          <w:p w:rsidR="00E030FB" w:rsidRPr="000B2A9D" w:rsidRDefault="00E030FB" w:rsidP="000B2A9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B52CEA" w:rsidRPr="00A82997" w:rsidRDefault="00E22804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дисципліна «</w:t>
            </w:r>
            <w:r w:rsidR="00212702" w:rsidRPr="00A82997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Еколог</w:t>
            </w:r>
            <w:r w:rsidR="00212702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ія</w:t>
            </w: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0B2A9D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="00212702">
              <w:t xml:space="preserve"> 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ластивості та закономі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рності існування живої матерії,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функціонування живого в ус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іх його проявах з особливим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акцентом на екологічній компонент</w:t>
            </w:r>
            <w:r w:rsidR="002127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12702">
              <w:t xml:space="preserve">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Взаємодія живих організмів, популяцій та угруповань вищих</w:t>
            </w:r>
            <w:r w:rsidR="00117BDB" w:rsidRPr="00A829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рангів між собою та навко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 xml:space="preserve">лишнім середовищем; особливості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функціонування екосистем різних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 xml:space="preserve"> ієрархічних рангів під впливом </w:t>
            </w:r>
            <w:r w:rsidR="00212702" w:rsidRPr="00212702">
              <w:rPr>
                <w:rFonts w:ascii="Times New Roman" w:hAnsi="Times New Roman" w:cs="Times New Roman"/>
                <w:sz w:val="28"/>
                <w:szCs w:val="28"/>
              </w:rPr>
              <w:t>природних і антропоген</w:t>
            </w:r>
            <w:r w:rsidR="00B52CEA">
              <w:rPr>
                <w:rFonts w:ascii="Times New Roman" w:hAnsi="Times New Roman" w:cs="Times New Roman"/>
                <w:sz w:val="28"/>
                <w:szCs w:val="28"/>
              </w:rPr>
              <w:t>них факторів, екологічні основи збалансовано</w:t>
            </w:r>
            <w:r w:rsidR="00117BDB">
              <w:rPr>
                <w:rFonts w:ascii="Times New Roman" w:hAnsi="Times New Roman" w:cs="Times New Roman"/>
                <w:sz w:val="28"/>
                <w:szCs w:val="28"/>
              </w:rPr>
              <w:t>го природо</w:t>
            </w:r>
            <w:r w:rsidR="00117BDB" w:rsidRPr="00A829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52CEA" w:rsidRDefault="00117BDB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</w:t>
            </w:r>
            <w:proofErr w:type="spellStart"/>
            <w:r w:rsidR="00B52CEA">
              <w:rPr>
                <w:rFonts w:ascii="Times New Roman" w:hAnsi="Times New Roman" w:cs="Times New Roman"/>
                <w:sz w:val="28"/>
                <w:szCs w:val="28"/>
              </w:rPr>
              <w:t>ристування</w:t>
            </w:r>
            <w:proofErr w:type="spellEnd"/>
            <w:r w:rsidR="00B52C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58FE" w:rsidRPr="000B2A9D" w:rsidRDefault="0080062D" w:rsidP="000B2A9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B52CEA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Екологія</w:t>
            </w:r>
            <w:r w:rsidR="00397477" w:rsidRPr="000B2A9D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0B2A9D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0B2A9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0B2A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471F12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циклу загальної підготовки. 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Дисципліна “Екологія” є вибірковою складовою навчального плану. Як вибіркова складова, вивчення дисципліни дозволить студенту сформувати індивідуальну освітню траєкторію.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>Предметом вивчення в курсі є формування у майбутніх фахових молодших спеціалістів світогляду щодо основних екологічних проблем сучасності – антропогенного впливу на навколишнє природне середовище, раціональне природокористування та охорону природи, глобальну екологічну кризу; визначення місця України у сучасному світі за ступеням екологізації природокористування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 xml:space="preserve"> Під час вивчення даної дисципліни студенти отримують знання та навички, зокрема щодо правильного розуміння процесів та закономірностей взаємовідносин людини та природи, вибору 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оптимальних способів збереження</w:t>
            </w:r>
            <w:r w:rsidR="009F62D1" w:rsidRPr="00A82997">
              <w:rPr>
                <w:rFonts w:ascii="Times New Roman" w:hAnsi="Times New Roman" w:cs="Times New Roman"/>
                <w:sz w:val="28"/>
                <w:szCs w:val="28"/>
              </w:rPr>
              <w:t xml:space="preserve"> та примноження </w:t>
            </w:r>
            <w:proofErr w:type="spellStart"/>
            <w:r w:rsidR="009F62D1" w:rsidRPr="00A8299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іорізн</w:t>
            </w:r>
            <w:r w:rsidR="00117BDB">
              <w:rPr>
                <w:rFonts w:ascii="Times New Roman" w:hAnsi="Times New Roman" w:cs="Times New Roman"/>
                <w:sz w:val="28"/>
                <w:szCs w:val="28"/>
              </w:rPr>
              <w:t>оманітнос</w:t>
            </w:r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>ті</w:t>
            </w:r>
            <w:proofErr w:type="spellEnd"/>
            <w:r w:rsidR="00750B1C" w:rsidRPr="000B2A9D">
              <w:rPr>
                <w:rFonts w:ascii="Times New Roman" w:hAnsi="Times New Roman" w:cs="Times New Roman"/>
                <w:sz w:val="28"/>
                <w:szCs w:val="28"/>
              </w:rPr>
              <w:t>, очищення води, повітря і ґрунтів, критеріїв оцінки екологічно чистих харчових продуктів та непродовольчих товарів.</w:t>
            </w:r>
          </w:p>
        </w:tc>
      </w:tr>
      <w:tr w:rsidR="0067702F" w:rsidRPr="002958FE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750B1C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«Екологія» 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62D1" w:rsidRPr="00750B1C">
              <w:rPr>
                <w:rFonts w:ascii="Times New Roman" w:hAnsi="Times New Roman" w:cs="Times New Roman"/>
                <w:sz w:val="28"/>
                <w:szCs w:val="28"/>
              </w:rPr>
              <w:t>формуван</w:t>
            </w:r>
            <w:r w:rsidR="009F62D1">
              <w:rPr>
                <w:rFonts w:ascii="Times New Roman" w:hAnsi="Times New Roman" w:cs="Times New Roman"/>
                <w:sz w:val="28"/>
                <w:szCs w:val="28"/>
              </w:rPr>
              <w:t>ня</w:t>
            </w:r>
            <w:r w:rsidR="00750B1C" w:rsidRPr="00750B1C">
              <w:rPr>
                <w:rFonts w:ascii="Times New Roman" w:hAnsi="Times New Roman" w:cs="Times New Roman"/>
                <w:sz w:val="28"/>
                <w:szCs w:val="28"/>
              </w:rPr>
              <w:t xml:space="preserve"> екологічної культури студентів, навичок, фундаментальних екологічних знань, екологічного мислення і свідомості, що ґрунтуються на ставленні до природи як унікальної цінності.</w:t>
            </w:r>
          </w:p>
          <w:p w:rsidR="00B80283" w:rsidRPr="00B80283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B802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750B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«Екологія»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</w:p>
          <w:p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формування світоглядних знань про основні тенденції взаємодії суспільства і природи на сучасному етапі, взаємозалежність економіки й екології;</w:t>
            </w:r>
          </w:p>
          <w:p w:rsidR="00750B1C" w:rsidRDefault="009F62D1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</w:t>
            </w:r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розкриття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наукових основ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природокористу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- </w:t>
            </w:r>
            <w:proofErr w:type="spellStart"/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вання</w:t>
            </w:r>
            <w:proofErr w:type="spellEnd"/>
            <w:r w:rsidR="00750B1C"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, формування знань про традиції природокористування корінних громад населення, основні положення міжнародної стратегії сталого розвитку;</w:t>
            </w:r>
          </w:p>
          <w:p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</w:p>
          <w:p w:rsid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виховання розуміння сучасних екологічних проблем, усвідомлення їх важливості, актуальності і універсальності;</w:t>
            </w:r>
          </w:p>
          <w:p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</w:p>
          <w:p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виховання почуття відповідальності за стан довкілля, усвідомлення місця людини в природі, свідомості щодо необхідності дотримання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природоохоронного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законо-давства</w:t>
            </w:r>
            <w:proofErr w:type="spellEnd"/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;</w:t>
            </w:r>
          </w:p>
          <w:p w:rsidR="00750B1C" w:rsidRPr="00750B1C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розвиток особистої відповідальності за стан довкілля на місцевому, регіональному рівні, вміння прогнозувати особисту діяльність та діяльність інших людей;</w:t>
            </w:r>
          </w:p>
          <w:p w:rsidR="00B80283" w:rsidRPr="004755F7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750B1C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розвиток системи інтелектуальних та практичних умінь і навичок, емоційних переживань стосовно вивчення, оцінювання та збереження природи рідного краю та власного здоров’я.</w:t>
            </w:r>
          </w:p>
        </w:tc>
      </w:tr>
      <w:tr w:rsidR="0067702F" w:rsidRPr="002958FE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716F86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954" w:type="dxa"/>
          </w:tcPr>
          <w:p w:rsidR="00331508" w:rsidRDefault="00331508" w:rsidP="00377D5D">
            <w:pPr>
              <w:widowControl w:val="0"/>
              <w:jc w:val="both"/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</w:t>
            </w:r>
            <w:r w:rsidRPr="00331508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1 </w:t>
            </w:r>
            <w:r w:rsidRPr="00331508">
              <w:rPr>
                <w:rFonts w:ascii="Times New Roman" w:hAnsi="Times New Roman" w:cs="Times New Roman"/>
                <w:sz w:val="28"/>
                <w:szCs w:val="28"/>
              </w:rPr>
              <w:t>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2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3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4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вчитися і оволодівати сучасними знаннями.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5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теоретичні знання на практиці.</w:t>
            </w:r>
          </w:p>
          <w:p w:rsidR="00377D5D" w:rsidRP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6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:rsidR="00377D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33F9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8 </w:t>
            </w:r>
            <w:r w:rsidRPr="00377D5D">
              <w:rPr>
                <w:rFonts w:ascii="Times New Roman" w:hAnsi="Times New Roman" w:cs="Times New Roman"/>
                <w:sz w:val="28"/>
                <w:szCs w:val="28"/>
              </w:rPr>
              <w:t>Здатність використовувати інформаційні та комунікаційні технології.</w:t>
            </w:r>
          </w:p>
          <w:p w:rsidR="002958FE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C46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СК </w:t>
            </w:r>
            <w:r w:rsidR="00331508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  <w:lang w:val="ru-RU"/>
              </w:rPr>
              <w:t>5</w:t>
            </w:r>
            <w:r w:rsidRPr="009A2C46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 </w:t>
            </w:r>
            <w:r w:rsidR="00331508">
              <w:t xml:space="preserve"> </w:t>
            </w:r>
            <w:r w:rsidR="00331508" w:rsidRPr="00331508"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застосовувати отримані знання для контролю за утриманням у справному стані, виявлення </w:t>
            </w:r>
            <w:proofErr w:type="spellStart"/>
            <w:r w:rsidR="00331508" w:rsidRPr="00331508">
              <w:rPr>
                <w:rFonts w:ascii="Times New Roman" w:hAnsi="Times New Roman" w:cs="Times New Roman"/>
                <w:sz w:val="28"/>
                <w:szCs w:val="28"/>
              </w:rPr>
              <w:t>несправностей</w:t>
            </w:r>
            <w:proofErr w:type="spellEnd"/>
            <w:r w:rsidR="00331508" w:rsidRPr="00331508">
              <w:rPr>
                <w:rFonts w:ascii="Times New Roman" w:hAnsi="Times New Roman" w:cs="Times New Roman"/>
                <w:sz w:val="28"/>
                <w:szCs w:val="28"/>
              </w:rPr>
              <w:t xml:space="preserve"> і пошкоджень об’єктів залізничного транспорту, їх систем та елементів, що створюють загрозу безпеці руху поїздів або забруднення довкілля</w:t>
            </w:r>
            <w:r w:rsidRPr="00716F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D5D" w:rsidRPr="002958FE" w:rsidRDefault="00377D5D" w:rsidP="003D59B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8EB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СК 1</w:t>
            </w:r>
            <w:r w:rsidR="003D59BC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  <w:lang w:val="ru-RU"/>
              </w:rPr>
              <w:t>1</w:t>
            </w:r>
            <w:r w:rsidRPr="001C08EB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 </w:t>
            </w:r>
            <w:r w:rsidR="003D59BC">
              <w:t xml:space="preserve"> </w:t>
            </w:r>
            <w:r w:rsidR="003D59BC" w:rsidRPr="003D59BC">
              <w:rPr>
                <w:rFonts w:ascii="Times New Roman" w:hAnsi="Times New Roman" w:cs="Times New Roman"/>
                <w:sz w:val="28"/>
                <w:szCs w:val="28"/>
              </w:rPr>
              <w:t>Здатність застосовувати енергоощадні та ресурсозберігаючі технології під час обслуговування, ремонту та експлуатації об’єктів залізничного транспорту.</w:t>
            </w:r>
          </w:p>
        </w:tc>
      </w:tr>
      <w:tr w:rsidR="00764CBE" w:rsidRPr="00716F86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954" w:type="dxa"/>
          </w:tcPr>
          <w:p w:rsidR="00377D5D" w:rsidRPr="00D85F8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РН1 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:rsidR="001C08EB" w:rsidRPr="00D85F8E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РН2 </w:t>
            </w:r>
            <w:r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Вільно спілкуватися державною мовою як усно, так і письмово, володіти технічною термінологією та логічно викладати свої думки.</w:t>
            </w:r>
            <w:r w:rsidR="001C08EB"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:rsidR="001C08EB" w:rsidRPr="00D85F8E" w:rsidRDefault="001C08EB" w:rsidP="0051479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РН5</w:t>
            </w:r>
            <w:r w:rsidR="00514796" w:rsidRPr="00D85F8E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</w:rPr>
              <w:t xml:space="preserve"> 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Аргументувати, планувати та надавати </w:t>
            </w:r>
            <w:r w:rsidR="009F62D1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психолого-педагогічні</w:t>
            </w:r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корекційно-розвиткові послуги (допомогу) відповідно до рівня функціонування, обмеження </w:t>
            </w:r>
            <w:proofErr w:type="spellStart"/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життєдіяль</w:t>
            </w:r>
            <w:proofErr w:type="spellEnd"/>
            <w:r w:rsidR="00514796" w:rsidRPr="00D85F8E">
              <w:rPr>
                <w:rFonts w:ascii="Times New Roman" w:hAnsi="Times New Roman" w:cs="Times New Roman"/>
                <w:bCs/>
                <w:sz w:val="28"/>
                <w:szCs w:val="28"/>
              </w:rPr>
              <w:t>- діяльності та розвитку дитини з особливими освітніми потребами, забезпечувати ефективність власних дій.</w:t>
            </w:r>
          </w:p>
          <w:p w:rsidR="001C08EB" w:rsidRDefault="001C08EB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</w:p>
          <w:p w:rsidR="00331508" w:rsidRDefault="0033150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</w:p>
          <w:p w:rsidR="00331508" w:rsidRDefault="0033150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</w:p>
          <w:p w:rsidR="00331508" w:rsidRDefault="0033150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</w:p>
          <w:p w:rsidR="00331508" w:rsidRDefault="0033150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</w:pPr>
          </w:p>
          <w:p w:rsidR="00331508" w:rsidRPr="00A82997" w:rsidRDefault="00331508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225E" w:rsidRPr="00A82997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lastRenderedPageBreak/>
              <w:t>знати:</w:t>
            </w:r>
          </w:p>
          <w:p w:rsidR="00514796" w:rsidRPr="00D85F8E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основні поняття сучасної екології; найважливіші екологічні закони; глобальні екологічні проблеми, що постали перед людством; небезпеки з боку природного та техногенного середовища та засоби їх запобігання; про наслідки необачливого ставлення до довкілля.</w:t>
            </w:r>
          </w:p>
          <w:p w:rsidR="00377D5D" w:rsidRPr="00D85F8E" w:rsidRDefault="00377D5D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D2225E" w:rsidRPr="00D85F8E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D85F8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 причини екологічної кризи, схему класифікації природних ресурсів, етапи розвитку техногенезу, глобальну роль атмосфери, наслідки глобального потепління клімату.</w:t>
            </w:r>
          </w:p>
        </w:tc>
      </w:tr>
      <w:tr w:rsidR="00761B37" w:rsidRPr="00716F86" w:rsidTr="001A11B0">
        <w:tc>
          <w:tcPr>
            <w:tcW w:w="4106" w:type="dxa"/>
            <w:shd w:val="clear" w:color="auto" w:fill="F7CAAC" w:themeFill="accent2" w:themeFillTint="66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954" w:type="dxa"/>
          </w:tcPr>
          <w:p w:rsidR="00761B37" w:rsidRPr="00050F84" w:rsidRDefault="00050F84" w:rsidP="00050F8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Знання, отримані при вивченні дисциплін «Біологія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екологія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Фізика і астрономія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«Хі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мія»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, «Гео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графія».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61B37" w:rsidRPr="00716F86" w:rsidTr="001A11B0">
        <w:tc>
          <w:tcPr>
            <w:tcW w:w="4106" w:type="dxa"/>
            <w:shd w:val="clear" w:color="auto" w:fill="F7CAAC" w:themeFill="accent2" w:themeFillTint="66"/>
          </w:tcPr>
          <w:p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954" w:type="dxa"/>
          </w:tcPr>
          <w:p w:rsidR="00D51BF0" w:rsidRPr="00050F84" w:rsidRDefault="00050F84" w:rsidP="00D85F8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Отримані знання будуть використані при вивченні наступних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дисциплін: «Основи стандартизації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>Охорона праці в галузі»</w:t>
            </w:r>
            <w:r w:rsidRPr="00050F84">
              <w:rPr>
                <w:rFonts w:ascii="Times New Roman" w:hAnsi="Times New Roman" w:cs="Times New Roman"/>
                <w:sz w:val="28"/>
                <w:szCs w:val="28"/>
              </w:rPr>
              <w:t xml:space="preserve">, а також при написанні </w:t>
            </w:r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курсових і дипломних </w:t>
            </w:r>
            <w:proofErr w:type="spellStart"/>
            <w:r w:rsidR="00D85F8E">
              <w:rPr>
                <w:rFonts w:ascii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="00D85F8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64CBE" w:rsidRPr="00716F86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7BDB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954" w:type="dxa"/>
          </w:tcPr>
          <w:p w:rsidR="00761B37" w:rsidRPr="00D85F8E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</w:pPr>
            <w:r w:rsidRPr="00D85F8E"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  <w:t>Теми лекцій</w:t>
            </w:r>
          </w:p>
          <w:p w:rsidR="00AB74BA" w:rsidRPr="001A11B0" w:rsidRDefault="001A11B0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Розділ 1. Екологія як наука. Основні поняття екології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</w:rPr>
              <w:t xml:space="preserve"> </w:t>
            </w:r>
            <w:r w:rsidR="00AB74BA"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</w:rPr>
              <w:t>.</w:t>
            </w:r>
          </w:p>
          <w:p w:rsidR="00A272EC" w:rsidRPr="00AB74BA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</w:p>
          <w:p w:rsid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 xml:space="preserve">Тема 1 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Визначення, об’єкт та  предмет дослідження екології як науки. Місце екології в системі наук про природу . Основні поняття,  закони та терміни сучасної екології. Історія виникнення екології. Методи, що використовуют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ься</w:t>
            </w:r>
            <w:r w:rsidRPr="00A82997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 xml:space="preserve">екологічних дослідженнях 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Галузі застосува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нн</w:t>
            </w:r>
            <w:r w:rsidRPr="001A11B0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я екології</w:t>
            </w:r>
            <w:r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.</w:t>
            </w:r>
          </w:p>
          <w:p w:rsidR="001A11B0" w:rsidRDefault="001A11B0" w:rsidP="001A11B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</w:p>
          <w:p w:rsidR="001A11B0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eastAsia="NSimSu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Розділ 2  Сучасні підходи в науці про довкілля</w:t>
            </w:r>
          </w:p>
          <w:p w:rsidR="001A11B0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2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Аутекологія. Екологічні чинники та їхня класифікація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</w:p>
          <w:p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3 </w:t>
            </w:r>
            <w:proofErr w:type="spellStart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Демекологія</w:t>
            </w:r>
            <w:proofErr w:type="spellEnd"/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– екологія популяцій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.</w:t>
            </w:r>
          </w:p>
          <w:p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4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Синекологія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</w:p>
          <w:p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Тема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Біогеоценологія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–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вчення про екосистеми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</w:p>
          <w:p w:rsidR="00AB74BA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6 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Глобальна екологія. Вчення про біосферу</w:t>
            </w:r>
            <w:r w:rsidR="00AB74BA" w:rsidRPr="001A11B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  <w:p w:rsidR="00B807CD" w:rsidRDefault="00B807CD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:rsidR="001A11B0" w:rsidRPr="001A11B0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</w:rPr>
              <w:t xml:space="preserve">Розділ 3 Екологія людини. Сталий розвиток </w:t>
            </w:r>
            <w:r w:rsidRPr="001A11B0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</w:rPr>
              <w:lastRenderedPageBreak/>
              <w:t>та раціональне природокористування</w:t>
            </w:r>
            <w:r w:rsidRPr="001A11B0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</w:p>
          <w:p w:rsidR="00AB74BA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7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Вплив навколишнього природного середовища на життєдіяльність людини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8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Екологія і практична діяльність людини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9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Природні небезпечні явища і процеси, їх вплив на людство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10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Техногенні небезпечні явища та процеси. Екологічні особливо небезпечні процеси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11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Екологічні аспекти якісного харчування людини. Екологічна освіта і виховання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1A11B0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12 </w:t>
            </w:r>
            <w:r w:rsidRPr="001A11B0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Концепція сталого розвитку. Екологічне мислення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11B0" w:rsidRPr="001A11B0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DB6AD5" w:rsidRDefault="0036257A" w:rsidP="001A11B0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</w:t>
            </w:r>
            <w:r w:rsidRPr="0036257A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 xml:space="preserve"> </w:t>
            </w:r>
            <w:r w:rsidRPr="001A11B0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1</w:t>
            </w:r>
            <w:r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1A11B0" w:rsidRPr="001A11B0">
              <w:rPr>
                <w:rFonts w:ascii="Times New Roman" w:hAnsi="Times New Roman" w:cs="Times New Roman"/>
              </w:rPr>
              <w:t xml:space="preserve"> </w:t>
            </w:r>
            <w:r w:rsidR="001A11B0"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Сучасні</w:t>
            </w:r>
            <w:r w:rsid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екологічні проблеми у світі та </w:t>
            </w:r>
            <w:r w:rsidR="001A11B0" w:rsidRPr="001A11B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 Україні.</w:t>
            </w:r>
          </w:p>
          <w:p w:rsidR="001A76EB" w:rsidRDefault="001A76EB" w:rsidP="001A76E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рефератів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1.Забруднення довкілля, його види та критерії.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2. Наслідки забруднення атмосферного повітря  людиною та його охорона.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3. Вплив діяльності людини  на гідросферу. Охорона водойм.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4. Вплив діяльності людини на </w:t>
            </w:r>
            <w:r w:rsidR="00E60531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ґрунти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та охорона ґрунтів.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5. Антропічний вплив на біорізноманіття.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6. Стратегія сталого розвитку природи і суспільства.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7. Альтернативні способи добування енергії.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8. Природні і антропогенні катастрофи та їх наслідки.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9.Проблема озонового шару і шляхи до її розв'язання.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10. Проблема охорони і раціонального використання природних ресурсів.</w:t>
            </w:r>
          </w:p>
          <w:p w:rsidR="00311A74" w:rsidRPr="00311A74" w:rsidRDefault="00117BDB" w:rsidP="00117BDB">
            <w:pPr>
              <w:widowControl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11.Еколого-економічні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311A74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проблеми природокористування.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12. Ресурси природи і їх класифікація.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13. Екологічні проблеми ґрунтів України.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14.Водні ресурси України, їх стан і охорона.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15.Джерела забруднення атмосфери і його результати.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16.Радіоактивне забруднення середовища і його результати.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17.Заповідні території України.   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18.Червона книга України, її призначення і структура.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19.Національна і глобальна </w:t>
            </w:r>
            <w:proofErr w:type="spellStart"/>
            <w:r w:rsidR="00117BDB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</w:t>
            </w:r>
            <w:r w:rsidR="00117BDB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політика</w:t>
            </w:r>
            <w:proofErr w:type="spellEnd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 Основні міжнародні і громадські екологічні організації.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20.Екологічний моніторинг: сутність, типи, галузева специфіка, методи досліджень; системний </w:t>
            </w:r>
            <w:r w:rsidR="00117BDB"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 моніторинг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"Україна".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21. Вплив людини на біосферу та його результати. Ноосфери за В.І.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Вернадським;  сучасні підходи до ідеї ноосфери.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22. Кислотні дощі - причини виникнення, райони дії в Європі і Україні, шляхи нейтралізації</w:t>
            </w:r>
          </w:p>
          <w:p w:rsidR="00311A74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23. Альтернативні джерела енергії, перспектива їх розвитку в Україні.</w:t>
            </w:r>
          </w:p>
          <w:p w:rsidR="001A76EB" w:rsidRPr="00311A74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24.Особливості біологічного моніторингу, </w:t>
            </w:r>
            <w:proofErr w:type="spellStart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біоіндикація</w:t>
            </w:r>
            <w:proofErr w:type="spellEnd"/>
            <w:r w:rsidRPr="00311A74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76EB" w:rsidRPr="00311A74" w:rsidRDefault="001A76EB" w:rsidP="00311A74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</w:p>
          <w:p w:rsidR="009B2D04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Історія виникнення екології. </w:t>
            </w:r>
          </w:p>
          <w:p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Галузі застосування екології.</w:t>
            </w:r>
          </w:p>
          <w:p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Екологічні сукцесії. Функціональна роль популяцій в екосистемах.</w:t>
            </w:r>
          </w:p>
          <w:p w:rsidR="0024325C" w:rsidRPr="0024325C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Збереження біорізноманіття як необхідна умова стабільності біосфери.</w:t>
            </w:r>
          </w:p>
          <w:p w:rsidR="002958FE" w:rsidRPr="00580133" w:rsidRDefault="0024325C" w:rsidP="0024325C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24325C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24325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</w:tr>
      <w:tr w:rsidR="00AF062F" w:rsidRPr="00716F86" w:rsidTr="001A11B0">
        <w:tc>
          <w:tcPr>
            <w:tcW w:w="4106" w:type="dxa"/>
            <w:shd w:val="clear" w:color="auto" w:fill="F7CAAC" w:themeFill="accent2" w:themeFillTint="66"/>
          </w:tcPr>
          <w:p w:rsid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954" w:type="dxa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423235" w:rsidRPr="00423235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423235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954" w:type="dxa"/>
          </w:tcPr>
          <w:p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24325C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1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:rsidTr="001A11B0">
        <w:tc>
          <w:tcPr>
            <w:tcW w:w="4106" w:type="dxa"/>
            <w:shd w:val="clear" w:color="auto" w:fill="F7CAAC" w:themeFill="accent2" w:themeFillTint="66"/>
          </w:tcPr>
          <w:p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954" w:type="dxa"/>
          </w:tcPr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>переводиться в 4-бальну шкалу відповідно до «Таблиці відповідності оцінок».</w:t>
            </w:r>
          </w:p>
          <w:p w:rsidR="001641A5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91"/>
              <w:gridCol w:w="2976"/>
            </w:tblGrid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4 -бальною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Default="001641A5" w:rsidP="0070589C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716F86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41A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716F86" w:rsidTr="00A93E5A">
        <w:trPr>
          <w:trHeight w:val="7078"/>
        </w:trPr>
        <w:tc>
          <w:tcPr>
            <w:tcW w:w="10060" w:type="dxa"/>
            <w:gridSpan w:val="2"/>
            <w:shd w:val="clear" w:color="auto" w:fill="FFFFFF" w:themeFill="background1"/>
          </w:tcPr>
          <w:p w:rsidR="00577B76" w:rsidRPr="00577B76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7B76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 w:firstRow="1" w:lastRow="0" w:firstColumn="1" w:lastColumn="0" w:noHBand="0" w:noVBand="1"/>
            </w:tblPr>
            <w:tblGrid>
              <w:gridCol w:w="1913"/>
              <w:gridCol w:w="1434"/>
              <w:gridCol w:w="6321"/>
            </w:tblGrid>
            <w:tr w:rsidR="00E51D20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B807CD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8"/>
                      <w:szCs w:val="28"/>
                      <w:lang w:eastAsia="uk-UA"/>
                    </w:rPr>
                  </w:pPr>
                  <w:bookmarkStart w:id="0" w:name="_GoBack" w:colFirst="0" w:colLast="2"/>
                  <w:r w:rsidRPr="00B807CD">
                    <w:rPr>
                      <w:rFonts w:ascii="Times New Roman" w:eastAsia="Calibri" w:hAnsi="Times New Roman" w:cs="Times New Roman"/>
                      <w:b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B807CD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eastAsia="Calibri" w:hAnsi="Times New Roman" w:cs="Times New Roman"/>
                      <w:b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B807CD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b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eastAsia="Calibri" w:hAnsi="Times New Roman" w:cs="Times New Roman"/>
                      <w:b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E51D20" w:rsidRPr="001641A5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1бал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володіє навчальним матеріалом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рівня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24325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розпізнавання явищ при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роди, за допомогою викладача відповідає на</w:t>
                  </w:r>
                  <w:r w:rsidRPr="0024325C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запитання, що потребують відповіді “так” чи “</w:t>
                  </w:r>
                  <w:proofErr w:type="spellStart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нi</w:t>
                  </w:r>
                  <w:proofErr w:type="spellEnd"/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”. </w:t>
                  </w:r>
                </w:p>
              </w:tc>
            </w:tr>
            <w:tr w:rsidR="00E51D20" w:rsidRPr="001641A5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описує природні явища на основі свого попереднього досвіду, за допомогою викладача відповідає на запитання, що потребують однослівної відповіді.</w:t>
                  </w:r>
                </w:p>
              </w:tc>
            </w:tr>
            <w:tr w:rsidR="00E51D20" w:rsidRPr="001641A5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відтворює окремі факти; за допомогою викладача або з використанням підручника характеризує окремі ознаки біологічних об'єктів; відповідає на запитання, що потребують однослівної відповіді (наприклад так або ні); допускає суттєві біологічні помилки</w:t>
                  </w:r>
                </w:p>
              </w:tc>
            </w:tr>
            <w:tr w:rsidR="00E51D20" w:rsidRPr="001641A5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відтворює незначну частину навчального матеріалу; дає визначення окремих біологічних понять, неповну характеристику  загальних  ознак біологічних </w:t>
                  </w: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об’єктів,  допускаючи несуттєві біологічні помилки.</w:t>
                  </w:r>
                </w:p>
              </w:tc>
            </w:tr>
            <w:tr w:rsidR="00E51D20" w:rsidRPr="001641A5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відповідаючи на запитання викладача відтворює основний зміст навчального матеріалу; характеризує загальні  ознаки біологічних об’єктів, дає визначення окремих біологічних понять, описує біологічні об'єкти за планом, допускаючи несуттєві біологічні помилки; проводить та описує спостереження; за допомогою вчителя виконує прості біологічні дослідження та описує їх результати; за допомогою вчителя розв’язує прості типові біологічні вправи і задачі.</w:t>
                  </w:r>
                </w:p>
              </w:tc>
            </w:tr>
            <w:tr w:rsidR="00E51D20" w:rsidRPr="001641A5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балів</w:t>
                  </w: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самостійно, але неповно відтворює навчальний матеріал, відповідає на окремі запитання; частково пояснює відповідь прикладами, що наведені у підручнику; у цілому правильно вживає біологічні терміни; характеризує будову та функції окремих біологічних об’єктів за планом з незначними </w:t>
                  </w:r>
                  <w:proofErr w:type="spellStart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неточностями</w:t>
                  </w:r>
                  <w:proofErr w:type="spellEnd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; за зразком розв’язує прості типові біологічні вправи і задачі.</w:t>
                  </w:r>
                </w:p>
              </w:tc>
            </w:tr>
            <w:tr w:rsidR="00E51D20" w:rsidRPr="001641A5" w:rsidTr="0024325C">
              <w:trPr>
                <w:trHeight w:val="1433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самостійно відтворює основну частину навчального матеріалу, використовуючи необхідну термінологію; розкриває суть біологічних понять, допускаючи у відповідях неточності; за визначеними ознаками порівнює біологічні об‘єкти та явища;     виконує прості біологічні дослідження та описує їх результати;  з допомогою вчителя формулює  висновки.</w:t>
                  </w:r>
                </w:p>
              </w:tc>
            </w:tr>
            <w:tr w:rsidR="00E51D20" w:rsidRPr="001641A5" w:rsidTr="0024325C">
              <w:trPr>
                <w:trHeight w:val="1357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самостійно відтворює навчальний матеріал; відповідає на поставлені запитання, допускаючи у відповідях неточності; порівнює біологічні об’єкти, явища і процеси живої природи, встановлює відмінності між ними; пояснює причинно-­наслідкові зв’язки; застосовує отримані знання у стандартних ситуаціях; розв’язує типові біологічні вправи і задачі користуючись  алгоритмом.</w:t>
                  </w:r>
                </w:p>
              </w:tc>
            </w:tr>
            <w:tr w:rsidR="00E51D20" w:rsidRPr="001641A5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вільно відтворює навчальний матеріал та  відповідає на поставлені запитання;   аналізує інформацію, за допомогою вчителя встановлює причинно-наслідкові зв’язки; самостійно розв’язує  типові біологічні вправи і задачі; використовує знання у стандартних ситуаціях; виправляє помилки; уміє працювати зі схемами, графіками, малюнками, таблицями, атласами-­визначниками, </w:t>
                  </w: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натуральними біологічними об’єктами та їх моделями; виконує прості біологічні дослідження та пояснює їх результати; виявляє </w:t>
                  </w:r>
                  <w:proofErr w:type="spellStart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емоційно</w:t>
                  </w:r>
                  <w:proofErr w:type="spellEnd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-­ціннісне ставлення до живої природи.</w:t>
                  </w:r>
                </w:p>
              </w:tc>
            </w:tr>
            <w:tr w:rsidR="00E51D20" w:rsidRPr="001641A5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1641A5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lastRenderedPageBreak/>
                    <w:t xml:space="preserve">ІV Високий </w:t>
                  </w:r>
                </w:p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B807CD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 </w:t>
                  </w:r>
                  <w:proofErr w:type="spellStart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логічно</w:t>
                  </w:r>
                  <w:proofErr w:type="spellEnd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та усвідомлено відтворює навчальний матеріал у</w:t>
                  </w: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межах програми;  розкриває суть біологічних явищ, процесів, пояснює відповіді прикладами; дає порівняльну характеристику біологічним об’єктам і явищам з визначенням подібності й відмінності;  аналізує, систематизує, узагальнює, встановлює причинно­-наслідкові зв’язки;  використовує знання у нестандартних ситуаціях; виявляє ставлення й готовність реагувати відповідно до засвоєних ціннісних орієнтацій).</w:t>
                  </w:r>
                </w:p>
              </w:tc>
            </w:tr>
            <w:tr w:rsidR="00E51D20" w:rsidRPr="001641A5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11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виявляє міцні й глибокі знання з біології у межах програми; самостійно аналізує і розкриває закономірності живої природи, пояснює прикладами, що ґрунтуються на власних спостереженнях; дає порівняльну характеристику біологічним явищам з поясненням причин </w:t>
                  </w:r>
                  <w:proofErr w:type="spellStart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подібностей</w:t>
                  </w:r>
                  <w:proofErr w:type="spellEnd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й відмінностей; встановлює і обґрунтовує </w:t>
                  </w:r>
                  <w:proofErr w:type="spellStart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причинно­наслідкові</w:t>
                  </w:r>
                  <w:proofErr w:type="spellEnd"/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зв’язки; визначає можливості практичного застосування результатів дослідження; виявляє переконання і активно проявляє  ціннісні орієнтації, здійснюючи вибір завдань і рішень.</w:t>
                  </w:r>
                </w:p>
              </w:tc>
            </w:tr>
            <w:tr w:rsidR="00E51D20" w:rsidRPr="001641A5" w:rsidTr="0024325C">
              <w:trPr>
                <w:trHeight w:val="1513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51D20" w:rsidRPr="001641A5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24325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12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E51D20" w:rsidRPr="0024325C" w:rsidRDefault="00E51D20" w:rsidP="00E51D20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B807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виявляє системні знання з біології, усвідомлено використовує їх у стандартних та нестандартних ситуаціях; самостійно аналізує біологічні явища і процеси, виявляє особисту позицію щодо них;  використовує знання з інших предметів для виконання ускладнених завдань; знаходить та використовує додаткові джерела інформації для виконання навчального завдання; уміє виокремити проблему і визначити шляхи її розв’язання, приймати рішення, аргументувати власне ставлення до різних поглядів на об’єкт вивчення, бере участь у дискусіях, вирішенні проблемних питань.</w:t>
                  </w:r>
                </w:p>
              </w:tc>
            </w:tr>
            <w:bookmarkEnd w:id="0"/>
          </w:tbl>
          <w:p w:rsidR="001641A5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3E5A" w:rsidRPr="001641A5" w:rsidRDefault="00A93E5A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</w:t>
            </w:r>
            <w:r w:rsidRPr="00A6287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7CAAC" w:themeFill="accent2" w:themeFillTint="66"/>
              </w:rPr>
              <w:t>контролю вивчення 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764CBE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740CE9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Визначення, предмет і завдання екології.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Сучасна екологія. Галузі і підрозділи екології.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Виникнення екології. Історія природи рослин і тварин.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Дослідження популяцій, біоценозів, біогеоценозів.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дослідження в Україні.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про екологічні фактори та його спрямованість.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лімітуючих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факторів на організм. Закон мінімуму.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Принцип екологічної толерантності. Ступені толерантності.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Класифікація екологічних факторів.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абіотичних факторів на здоров’я людини.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біотичних факторів на здоров’я людини.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антропогенних факторів на здоров’я людини.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Популяція як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загальнобіологічна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одиниця.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Нерівноцінність популяцій.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Ієрархія популяцій.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Популяційні аспекти розвитку людства.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екологічної структури популяції. Чисельність і щільність популяції.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Статева і вікова структури популяції. Народжуваність і смертність.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Просторова структура популяції. Характер і розміщення організмів у популяції.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Динаміка чисельності. Популяційні фази.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Біоценоз як природна система.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 біоценозу. Класифікація біоценозів.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Властивості та структура біоценозів.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Загальне уявлення про біосферу. Межі біосфери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Походження і еволюція біосфери.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Функціонування біосфери. Кругообіг речовин у біосфері.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Вчення В.І.</w:t>
            </w:r>
            <w:r w:rsidR="00311A74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Вернадського про біосферу та ноосферу.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причини деградації довкілля.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і фактори виникнення глобальних екологічних проблем світу.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Суть екологічних проблем світу.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Природні екологічні катастрофи.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Антропогенні екологічні катастрофи.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Аварія на Чорнобильській АЕС та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вплив на довкілля.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повітряних ресурсів планети.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водних ресурсів планети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мінерально- сировинних та земельних ресурсів планети.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Джерела, масштаби і наслідки забруднення атмосфери.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Охорона атмосфери від забруднення.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гідросфери. Стічні води та методи їх очистки.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діяльності людського суспільства на геологічне середовище.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Ґрунт як компонент біосфери.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господарської діяльності на ґрунт. Сучасний стан ґрунтового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покриву України. Заходи по їх покращенню.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Рекультивація порушених земель.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змін чисельності тварин і рослин. Охорона тваринного і рослинного світу.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Заповідні території, їх типи і природоохоронне значення. Національні парки.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Червона книга.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енергетики та транспорту.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промисловості та сільського господарства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на довкіллі військової та наукової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діяльності. 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Екологія міст.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Система екологічних стандартів.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Екологічна експертиза та </w:t>
            </w:r>
            <w:proofErr w:type="spellStart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завдання.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паспортизація підприємств.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Екологічний маркетинг та екологічний менеджмент.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Економіка природокористування та її завдання. Раціональне та нераціональне природокористування.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Економічна оцінка природних ресурсів.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Плата за природні ресурси, екологічні податки, екологічні ліцензії (ЕЛ) 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розвитку екологічної кризи в Україні.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території України.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наслідки екологічної кризи для України.</w:t>
            </w:r>
          </w:p>
          <w:p w:rsidR="00A93E5A" w:rsidRPr="00A93E5A" w:rsidRDefault="00A93E5A" w:rsidP="00E60531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Міжнародні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природоохоронні організації.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Міжнародне співробітництво України  в галузі збереження довкілля.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Україна і ООН.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природоохоронні організації України. Екологічні партії України</w:t>
            </w:r>
          </w:p>
          <w:p w:rsidR="00A93E5A" w:rsidRPr="00A93E5A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освіта та екологічна культура.</w:t>
            </w:r>
          </w:p>
          <w:p w:rsidR="00A93E5A" w:rsidRPr="001A76EB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поняття та визначення екологічного права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. </w:t>
            </w:r>
            <w:r w:rsidRPr="00A93E5A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Основні екологічні права та </w:t>
            </w:r>
            <w:r w:rsidRPr="001A76EB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обов’язки громадян України.</w:t>
            </w:r>
          </w:p>
          <w:p w:rsidR="00582FA4" w:rsidRPr="00740CE9" w:rsidRDefault="00A93E5A" w:rsidP="00A93E5A">
            <w:pPr>
              <w:numPr>
                <w:ilvl w:val="0"/>
                <w:numId w:val="13"/>
              </w:num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r w:rsidRPr="001A76EB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Основні законодавчі акти й документи в галузі охорони природи України.</w:t>
            </w:r>
          </w:p>
        </w:tc>
      </w:tr>
      <w:tr w:rsidR="006F625A" w:rsidRPr="00716F86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954" w:type="dxa"/>
          </w:tcPr>
          <w:p w:rsidR="00666CF9" w:rsidRPr="00047316" w:rsidRDefault="00666CF9" w:rsidP="006F625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hAnsi="Times New Roman" w:cs="Times New Roman"/>
                <w:sz w:val="28"/>
                <w:szCs w:val="28"/>
              </w:rPr>
              <w:t xml:space="preserve">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академії. Дотримання академічної доброчесності здобувачами освіти передбачає: самостійне виконання навчальних завдань, завдань поточного та підсумкового контролю результатів навчання (для осіб з особливими освітніми потребами ця вимога застосовується з урахуванням їхніх індивідуальних потреб і </w:t>
            </w:r>
            <w:r w:rsidRPr="000473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можливостей); посилання на джерела інформації у разі використання ідей, розробок, тверджень, відомостей; дотримання норм законодавства про авторське право і суміжні права; надання достовірної інформації про результати власної навчальної (наукової, творчої) діяльності, використані методики досліджень і джерела інформації. </w:t>
            </w:r>
          </w:p>
          <w:p w:rsidR="001B417C" w:rsidRPr="00047316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r w:rsidR="00E60531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вищої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r w:rsidR="00E60531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нарахування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047316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047316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23235" w:rsidRPr="00047316" w:rsidRDefault="006F625A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передвищої</w:t>
            </w:r>
            <w:proofErr w:type="spellEnd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047316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Pr="000473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716F86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927A37" w:rsidRPr="002E7039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1A76EB" w:rsidRPr="001463D3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1.Андерсон О. А. та ін. Біо</w:t>
            </w:r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логія і екологія: </w:t>
            </w:r>
            <w:proofErr w:type="spellStart"/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підруч</w:t>
            </w:r>
            <w:proofErr w:type="spellEnd"/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 для </w:t>
            </w:r>
            <w:r w:rsidR="001463D3" w:rsidRP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11</w:t>
            </w: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кл. закладів загальної середньої освіти: рівень стандарту/О. А. Андерсон, М. А.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Вихренко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А.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Чернінський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С. М.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Міюс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– К. : Школяр, 2018. – 216 с. </w:t>
            </w:r>
          </w:p>
          <w:p w:rsidR="00764F20" w:rsidRPr="00764F20" w:rsidRDefault="00E51D20" w:rsidP="00764F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764F20" w:rsidRPr="00764F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https://pidruchnyk.com.ua/1245-biologi-ekologiya-11-klas-anderson.html</w:t>
              </w:r>
            </w:hyperlink>
          </w:p>
          <w:p w:rsidR="001463D3" w:rsidRPr="001463D3" w:rsidRDefault="001463D3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</w:p>
          <w:p w:rsidR="001463D3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2. Основи екології: Підручник / Г. О.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Біляв</w:t>
            </w:r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ський</w:t>
            </w:r>
            <w:proofErr w:type="spellEnd"/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Р. С </w:t>
            </w:r>
            <w:proofErr w:type="spellStart"/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Фур</w:t>
            </w:r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дуй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І. Ю.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Костіков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 — 2-ге вид. — К.: Либідь, 2005. — 408 с</w:t>
            </w:r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.</w:t>
            </w:r>
          </w:p>
          <w:p w:rsidR="00764F20" w:rsidRDefault="00E51D20" w:rsidP="00764F20">
            <w:pPr>
              <w:jc w:val="both"/>
              <w:rPr>
                <w:color w:val="0070C0"/>
                <w:sz w:val="24"/>
                <w:szCs w:val="24"/>
              </w:rPr>
            </w:pPr>
            <w:hyperlink r:id="rId12" w:history="1">
              <w:r w:rsidR="00764F20" w:rsidRPr="0067326B">
                <w:rPr>
                  <w:rStyle w:val="a4"/>
                  <w:sz w:val="24"/>
                  <w:szCs w:val="24"/>
                </w:rPr>
                <w:t>http://pmd.edukit.lviv.ua/Files/downloads/%D0%9E%D1%81%D0%BD%D0%BE%D0%B2%D0%B8%20%D0%B5%D0%BA%D0%BE%D0%BB%D0%BE%D0%B3%D1%96%D1%97.pdf</w:t>
              </w:r>
            </w:hyperlink>
          </w:p>
          <w:p w:rsidR="00764F20" w:rsidRPr="00764F20" w:rsidRDefault="00764F20" w:rsidP="001A76EB">
            <w:pPr>
              <w:jc w:val="both"/>
            </w:pPr>
          </w:p>
          <w:p w:rsidR="006425AA" w:rsidRDefault="006425AA" w:rsidP="001A76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t xml:space="preserve"> </w:t>
            </w:r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Соболь В. І.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Біологія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екологія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рівень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стандарту):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підруч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для 11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заг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серед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освіти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/ В. І. Соболь. –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Кам’янець-Подільський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Абетка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2019. – 256 </w:t>
            </w:r>
            <w:proofErr w:type="gram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с. :</w:t>
            </w:r>
            <w:proofErr w:type="gram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іл</w:t>
            </w:r>
            <w:proofErr w:type="spellEnd"/>
            <w:r w:rsidRPr="006425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6425AA" w:rsidRDefault="006425AA" w:rsidP="001A76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425AA" w:rsidRDefault="00E51D20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</w:pPr>
            <w:hyperlink r:id="rId13" w:history="1">
              <w:r w:rsidR="006425AA" w:rsidRPr="003E2281">
                <w:rPr>
                  <w:rStyle w:val="a4"/>
                  <w:rFonts w:ascii="Times New Roman" w:eastAsia="Times New Roman" w:hAnsi="Times New Roman" w:cs="Times New Roman"/>
                  <w:bCs/>
                  <w:kern w:val="0"/>
                  <w:sz w:val="28"/>
                  <w:szCs w:val="28"/>
                  <w:lang w:eastAsia="ru-RU"/>
                </w:rPr>
                <w:t>https://lib.imzo.gov.ua/wa-data/public/site/books2/pidruchnyky-11-klas-2019/16-biologiya-i-ekologiya-11-klas/abetka-biologia-11-kl-2019.pdf</w:t>
              </w:r>
            </w:hyperlink>
          </w:p>
          <w:p w:rsidR="001463D3" w:rsidRDefault="001463D3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</w:pPr>
          </w:p>
          <w:p w:rsidR="001A76EB" w:rsidRPr="001A76EB" w:rsidRDefault="006425AA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4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Бровдій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В.М., І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Гаца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О.О. Екологічні проблеми України (проблеми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ноогеніки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). - К.: НПУ, 2000. -110с. </w:t>
            </w:r>
          </w:p>
          <w:p w:rsidR="001A76EB" w:rsidRPr="001A76EB" w:rsidRDefault="006425AA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5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Дідух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Я.П., Популяційна екологія. - К.: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Фітосоціоцентр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1998.- 191 с. </w:t>
            </w:r>
          </w:p>
          <w:p w:rsidR="001A76EB" w:rsidRPr="001A76EB" w:rsidRDefault="006425AA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6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Злобін;Ю.Аї</w:t>
            </w:r>
            <w:proofErr w:type="spellEnd"/>
            <w:proofErr w:type="gram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Основи екології. Підручник.-К.: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Лібра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1998.- 248 с. </w:t>
            </w:r>
          </w:p>
          <w:p w:rsidR="001A76EB" w:rsidRPr="001A76EB" w:rsidRDefault="006425AA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7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.Андерсон О. А. та ін. Біо</w:t>
            </w:r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логія і екологія: </w:t>
            </w:r>
            <w:proofErr w:type="spellStart"/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підруч</w:t>
            </w:r>
            <w:proofErr w:type="spellEnd"/>
            <w:r w:rsid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 для 1</w:t>
            </w:r>
            <w:r w:rsidR="001463D3" w:rsidRPr="001463D3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0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кл. закладів загальної середньої освіти: рівень стандарту/О. А. Андерсон, М. А.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Вихренко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А. О.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Чернінський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С. М.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Міюс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 – К. : Школяр, 2019. – 216 с.</w:t>
            </w:r>
          </w:p>
          <w:p w:rsidR="001A76EB" w:rsidRPr="001A76EB" w:rsidRDefault="006425AA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6425AA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8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.Бровдій,В.М., І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Гаца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О.О. Екологічні проблеми України (проблеми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ноогеніки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). - К.: НПУ, 2000. -110с. </w:t>
            </w:r>
          </w:p>
          <w:p w:rsidR="001A76EB" w:rsidRPr="001A76EB" w:rsidRDefault="006425AA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9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Дідух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Я.П., Популяційна екологія. - К.: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Фітосоціоцентр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1998.- 191 с. </w:t>
            </w:r>
          </w:p>
          <w:p w:rsidR="001A76EB" w:rsidRDefault="006425AA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</w:rPr>
              <w:t>10</w:t>
            </w:r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Злобін;Ю.Аї</w:t>
            </w:r>
            <w:proofErr w:type="spellEnd"/>
            <w:proofErr w:type="gram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Основи екології. Підручник.-К.: </w:t>
            </w:r>
            <w:proofErr w:type="spellStart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Лібра</w:t>
            </w:r>
            <w:proofErr w:type="spellEnd"/>
            <w:r w:rsidR="001A76EB" w:rsidRPr="001A76E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1998.- 248 с. </w:t>
            </w:r>
          </w:p>
          <w:p w:rsid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</w:p>
          <w:p w:rsidR="009C6057" w:rsidRPr="001A76EB" w:rsidRDefault="009C6057" w:rsidP="001A76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Корсак К.В.,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Плахотнік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Основи екології. - Київ, 2000. - 237 с. </w:t>
            </w:r>
          </w:p>
          <w:p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Малишко М.І. Основи екологічного права України. - К.: 1999. -150 с. </w:t>
            </w:r>
          </w:p>
          <w:p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Микитюк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О.М.,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Злотін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О.З.,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Бровдій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В. М. та ін. Екологія людини. -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Харків:,Ранок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1998. - 206 с.</w:t>
            </w:r>
          </w:p>
          <w:p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Мороз С.А. Історія біосфери Землі. Кн. 1 - К.: Заповіт, 1996. -  439 с. </w:t>
            </w:r>
          </w:p>
          <w:p w:rsidR="001A76EB" w:rsidRPr="001A76EB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Бурдіян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Б. Г., Дерев'янко В. О.,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Кривульченко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А. і. Навколишнє середовище та йоґо охорона. - К.: </w:t>
            </w:r>
            <w:proofErr w:type="spellStart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Виша</w:t>
            </w:r>
            <w:proofErr w:type="spellEnd"/>
            <w:r w:rsidRPr="001A76E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школа, 1993. </w:t>
            </w:r>
          </w:p>
          <w:p w:rsidR="009C6057" w:rsidRPr="002E7039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2E7039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B87058" w:rsidRPr="00CF4329" w:rsidRDefault="00CF4329" w:rsidP="00CF4329">
            <w:p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  <w:t xml:space="preserve">1   </w:t>
            </w:r>
            <w:r w:rsidR="00B87058" w:rsidRPr="00CF43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http://www.president.gov.ua. – офіційний веб-сайт Президента України </w:t>
            </w:r>
          </w:p>
          <w:p w:rsidR="00B87058" w:rsidRPr="00CF4329" w:rsidRDefault="00CF4329" w:rsidP="00CF4329">
            <w:p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uk-UA"/>
              </w:rPr>
              <w:lastRenderedPageBreak/>
              <w:t xml:space="preserve">2  </w:t>
            </w:r>
            <w:r w:rsidR="00B87058" w:rsidRPr="00CF43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http://www.portal.rada.gov.ua</w:t>
            </w:r>
            <w:proofErr w:type="gramEnd"/>
            <w:r w:rsidR="00B87058" w:rsidRPr="00CF43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 – офіційний веб-сайт Верховної Ради України </w:t>
            </w:r>
          </w:p>
          <w:p w:rsidR="00B87058" w:rsidRPr="00CF4329" w:rsidRDefault="00CF4329" w:rsidP="00CF4329">
            <w:pPr>
              <w:spacing w:after="42" w:line="237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CF43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3   </w:t>
            </w:r>
            <w:r w:rsidR="00B87058" w:rsidRPr="00CF432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http://www.kmu.gov.ua – офіційний веб-сайт Кабінету Міністрів України </w:t>
            </w:r>
          </w:p>
          <w:p w:rsidR="005C5C7F" w:rsidRPr="00C0563F" w:rsidRDefault="005C5C7F" w:rsidP="00CF4329">
            <w:pPr>
              <w:pStyle w:val="a6"/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9C6057" w:rsidRPr="00716F86" w:rsidTr="001A11B0">
        <w:tc>
          <w:tcPr>
            <w:tcW w:w="4106" w:type="dxa"/>
            <w:shd w:val="clear" w:color="auto" w:fill="F7CAAC" w:themeFill="accent2" w:themeFillTint="66"/>
          </w:tcPr>
          <w:p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9C6057" w:rsidRPr="009C6057" w:rsidRDefault="00A6287F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Природничо-математичних</w:t>
            </w:r>
            <w:r w:rsidR="00F17A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A82997" w:rsidRPr="00C83650" w:rsidTr="00EA1ED7">
        <w:tc>
          <w:tcPr>
            <w:tcW w:w="7797" w:type="dxa"/>
            <w:hideMark/>
          </w:tcPr>
          <w:p w:rsidR="00A82997" w:rsidRPr="00C83650" w:rsidRDefault="00A82997" w:rsidP="00EA1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A82997" w:rsidRPr="00C83650" w:rsidTr="00EA1ED7">
        <w:tc>
          <w:tcPr>
            <w:tcW w:w="7797" w:type="dxa"/>
            <w:hideMark/>
          </w:tcPr>
          <w:p w:rsidR="00A82997" w:rsidRPr="00C83650" w:rsidRDefault="00A82997" w:rsidP="00EA1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:rsidR="00A82997" w:rsidRPr="00C83650" w:rsidRDefault="00A82997" w:rsidP="00EA1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природничо-математичних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</w:t>
            </w:r>
          </w:p>
          <w:p w:rsidR="00A82997" w:rsidRPr="00C83650" w:rsidRDefault="00A82997" w:rsidP="00EA1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від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07.09.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2023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F4329" w:rsidRPr="00CF4329" w:rsidRDefault="00CF4329" w:rsidP="00CF4329">
      <w:pPr>
        <w:rPr>
          <w:rFonts w:ascii="Times New Roman" w:hAnsi="Times New Roman" w:cs="Times New Roman"/>
          <w:sz w:val="28"/>
          <w:szCs w:val="28"/>
        </w:rPr>
      </w:pPr>
      <w:r w:rsidRPr="00CF4329"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 w:rsidRPr="00CF432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6110" cy="208915"/>
            <wp:effectExtent l="19050" t="0" r="2540" b="0"/>
            <wp:docPr id="1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329"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C81C99" w:rsidRPr="00766D27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57409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 w15:restartNumberingAfterBreak="0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0170"/>
    <w:rsid w:val="0002031E"/>
    <w:rsid w:val="00047316"/>
    <w:rsid w:val="00050F84"/>
    <w:rsid w:val="00060676"/>
    <w:rsid w:val="0006430E"/>
    <w:rsid w:val="00084D13"/>
    <w:rsid w:val="000B2A9D"/>
    <w:rsid w:val="00116895"/>
    <w:rsid w:val="00117BDB"/>
    <w:rsid w:val="001200C6"/>
    <w:rsid w:val="001463D3"/>
    <w:rsid w:val="001641A5"/>
    <w:rsid w:val="00174579"/>
    <w:rsid w:val="0017561C"/>
    <w:rsid w:val="001A11B0"/>
    <w:rsid w:val="001A1901"/>
    <w:rsid w:val="001A76EB"/>
    <w:rsid w:val="001B1F8D"/>
    <w:rsid w:val="001B36E7"/>
    <w:rsid w:val="001B417C"/>
    <w:rsid w:val="001C08EB"/>
    <w:rsid w:val="001E0623"/>
    <w:rsid w:val="00212702"/>
    <w:rsid w:val="00236CC5"/>
    <w:rsid w:val="0024325C"/>
    <w:rsid w:val="00257473"/>
    <w:rsid w:val="00262442"/>
    <w:rsid w:val="002958FE"/>
    <w:rsid w:val="0029597F"/>
    <w:rsid w:val="002A4F10"/>
    <w:rsid w:val="002E53D0"/>
    <w:rsid w:val="002E7039"/>
    <w:rsid w:val="00311A74"/>
    <w:rsid w:val="00321B18"/>
    <w:rsid w:val="00322390"/>
    <w:rsid w:val="00331508"/>
    <w:rsid w:val="0036257A"/>
    <w:rsid w:val="00377D5D"/>
    <w:rsid w:val="00397477"/>
    <w:rsid w:val="003C7134"/>
    <w:rsid w:val="003D09BB"/>
    <w:rsid w:val="003D59BC"/>
    <w:rsid w:val="00423235"/>
    <w:rsid w:val="00424196"/>
    <w:rsid w:val="0045713E"/>
    <w:rsid w:val="00471F12"/>
    <w:rsid w:val="004755F7"/>
    <w:rsid w:val="00477C29"/>
    <w:rsid w:val="00514796"/>
    <w:rsid w:val="00533042"/>
    <w:rsid w:val="00564ED0"/>
    <w:rsid w:val="0057409C"/>
    <w:rsid w:val="00577AAD"/>
    <w:rsid w:val="00577B76"/>
    <w:rsid w:val="00580133"/>
    <w:rsid w:val="00582FA4"/>
    <w:rsid w:val="005C5C7F"/>
    <w:rsid w:val="00607828"/>
    <w:rsid w:val="0062092E"/>
    <w:rsid w:val="006260F7"/>
    <w:rsid w:val="006425AA"/>
    <w:rsid w:val="006652BE"/>
    <w:rsid w:val="00666CF9"/>
    <w:rsid w:val="0067702F"/>
    <w:rsid w:val="00683D4D"/>
    <w:rsid w:val="00690FA7"/>
    <w:rsid w:val="006977A8"/>
    <w:rsid w:val="006C6B56"/>
    <w:rsid w:val="006C705A"/>
    <w:rsid w:val="006F625A"/>
    <w:rsid w:val="006F64AE"/>
    <w:rsid w:val="007021CA"/>
    <w:rsid w:val="0070589C"/>
    <w:rsid w:val="00716F86"/>
    <w:rsid w:val="007229FE"/>
    <w:rsid w:val="00735CA2"/>
    <w:rsid w:val="00740CE9"/>
    <w:rsid w:val="00744247"/>
    <w:rsid w:val="00750B1C"/>
    <w:rsid w:val="00761B37"/>
    <w:rsid w:val="00764CBE"/>
    <w:rsid w:val="00764F20"/>
    <w:rsid w:val="00766D27"/>
    <w:rsid w:val="00790F97"/>
    <w:rsid w:val="007B147C"/>
    <w:rsid w:val="007D3882"/>
    <w:rsid w:val="007F72BD"/>
    <w:rsid w:val="0080062D"/>
    <w:rsid w:val="008072E7"/>
    <w:rsid w:val="00813475"/>
    <w:rsid w:val="008829A1"/>
    <w:rsid w:val="00884A21"/>
    <w:rsid w:val="008B6279"/>
    <w:rsid w:val="008D19B3"/>
    <w:rsid w:val="00927A37"/>
    <w:rsid w:val="00980170"/>
    <w:rsid w:val="009A2C46"/>
    <w:rsid w:val="009A570D"/>
    <w:rsid w:val="009B2D04"/>
    <w:rsid w:val="009C3D26"/>
    <w:rsid w:val="009C6057"/>
    <w:rsid w:val="009E4785"/>
    <w:rsid w:val="009F11F3"/>
    <w:rsid w:val="009F62D1"/>
    <w:rsid w:val="00A24D9E"/>
    <w:rsid w:val="00A272EC"/>
    <w:rsid w:val="00A6287F"/>
    <w:rsid w:val="00A82997"/>
    <w:rsid w:val="00A93E5A"/>
    <w:rsid w:val="00A972FE"/>
    <w:rsid w:val="00AA1F53"/>
    <w:rsid w:val="00AB74BA"/>
    <w:rsid w:val="00AC7230"/>
    <w:rsid w:val="00AF062F"/>
    <w:rsid w:val="00B00CF2"/>
    <w:rsid w:val="00B041A0"/>
    <w:rsid w:val="00B24FEF"/>
    <w:rsid w:val="00B313E1"/>
    <w:rsid w:val="00B50E68"/>
    <w:rsid w:val="00B51538"/>
    <w:rsid w:val="00B52CEA"/>
    <w:rsid w:val="00B72F3B"/>
    <w:rsid w:val="00B80283"/>
    <w:rsid w:val="00B807CD"/>
    <w:rsid w:val="00B87058"/>
    <w:rsid w:val="00BA1EEA"/>
    <w:rsid w:val="00C0563F"/>
    <w:rsid w:val="00C234DA"/>
    <w:rsid w:val="00C50EBC"/>
    <w:rsid w:val="00C81C99"/>
    <w:rsid w:val="00C83650"/>
    <w:rsid w:val="00CD574D"/>
    <w:rsid w:val="00CF4329"/>
    <w:rsid w:val="00D2225E"/>
    <w:rsid w:val="00D51BF0"/>
    <w:rsid w:val="00D8425F"/>
    <w:rsid w:val="00D85F8E"/>
    <w:rsid w:val="00D94793"/>
    <w:rsid w:val="00DB6AD5"/>
    <w:rsid w:val="00DB70CE"/>
    <w:rsid w:val="00DC2A72"/>
    <w:rsid w:val="00E030FB"/>
    <w:rsid w:val="00E22804"/>
    <w:rsid w:val="00E25C23"/>
    <w:rsid w:val="00E34762"/>
    <w:rsid w:val="00E51D20"/>
    <w:rsid w:val="00E60531"/>
    <w:rsid w:val="00EA77B6"/>
    <w:rsid w:val="00EF6F52"/>
    <w:rsid w:val="00F12C8F"/>
    <w:rsid w:val="00F15FDA"/>
    <w:rsid w:val="00F17A25"/>
    <w:rsid w:val="00F233F9"/>
    <w:rsid w:val="00F643E9"/>
    <w:rsid w:val="00F715C4"/>
    <w:rsid w:val="00FC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BAE08D-0602-49B6-939E-913153FCD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F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4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hyperlink" Target="https://lib.imzo.gov.ua/wa-data/public/site/books2/pidruchnyky-11-klas-2019/16-biologiya-i-ekologiya-11-klas/abetka-biologia-11-kl-2019.pdf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pmd.edukit.lviv.ua/Files/downloads/%D0%9E%D1%81%D0%BD%D0%BE%D0%B2%D0%B8%20%D0%B5%D0%BA%D0%BE%D0%BB%D0%BE%D0%B3%D1%96%D1%97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pidruchnyk.com.ua/1245-biologi-ekologiya-11-klas-anderson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us04web.zoom.us/j/775366667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ODAwMjgwMTA1OTY1?cjc=lymqwwne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F96E0-A303-4596-B07C-932E21A88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17</Pages>
  <Words>3882</Words>
  <Characters>22133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Павловна</cp:lastModifiedBy>
  <cp:revision>80</cp:revision>
  <dcterms:created xsi:type="dcterms:W3CDTF">2024-08-03T18:08:00Z</dcterms:created>
  <dcterms:modified xsi:type="dcterms:W3CDTF">2025-11-11T10:38:00Z</dcterms:modified>
</cp:coreProperties>
</file>