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10060" w:type="dxa"/>
        <w:tblLayout w:type="fixed"/>
        <w:tblLook w:val="04A0" w:firstRow="1" w:lastRow="0" w:firstColumn="1" w:lastColumn="0" w:noHBand="0" w:noVBand="1"/>
      </w:tblPr>
      <w:tblGrid>
        <w:gridCol w:w="4106"/>
        <w:gridCol w:w="5954"/>
      </w:tblGrid>
      <w:tr w:rsidR="00C50EBC" w:rsidRPr="002958FE" w14:paraId="4F596FCC" w14:textId="77777777" w:rsidTr="001A11B0">
        <w:tc>
          <w:tcPr>
            <w:tcW w:w="10060" w:type="dxa"/>
            <w:gridSpan w:val="2"/>
            <w:shd w:val="clear" w:color="auto" w:fill="F7CAAC" w:themeFill="accent2" w:themeFillTint="66"/>
            <w:vAlign w:val="center"/>
          </w:tcPr>
          <w:p w14:paraId="2B748B04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14:paraId="13AAA36E" w14:textId="77777777" w:rsidTr="001A11B0">
        <w:tc>
          <w:tcPr>
            <w:tcW w:w="10060" w:type="dxa"/>
            <w:gridSpan w:val="2"/>
            <w:shd w:val="clear" w:color="auto" w:fill="FFFFFF" w:themeFill="background1"/>
            <w:vAlign w:val="center"/>
          </w:tcPr>
          <w:p w14:paraId="3522D0A2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57409C">
              <w:rPr>
                <w:rFonts w:ascii="Times New Roman" w:hAnsi="Times New Roman" w:cs="Times New Roman"/>
                <w:b/>
                <w:bCs/>
                <w:color w:val="525252" w:themeColor="accent3" w:themeShade="80"/>
                <w:sz w:val="48"/>
                <w:szCs w:val="48"/>
              </w:rPr>
              <w:t>СИЛАБУС</w:t>
            </w:r>
          </w:p>
        </w:tc>
      </w:tr>
      <w:tr w:rsidR="002958FE" w:rsidRPr="002958FE" w14:paraId="4E38AC5D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C1B2FA"/>
          </w:tcPr>
          <w:p w14:paraId="144C7EDE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BBE33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0D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D426D" w14:textId="6B74D282" w:rsidR="002958FE" w:rsidRPr="002958FE" w:rsidRDefault="0045713E" w:rsidP="0067702F">
            <w:pPr>
              <w:widowControl w:val="0"/>
              <w:rPr>
                <w:kern w:val="0"/>
                <w:lang w:val="ru-RU"/>
                <w14:ligatures w14:val="none"/>
              </w:rPr>
            </w:pPr>
            <w:r w:rsidRPr="002958FE">
              <w:rPr>
                <w:kern w:val="0"/>
                <w:lang w:val="ru-RU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108pt" o:ole="">
                  <v:imagedata r:id="rId6" o:title=""/>
                </v:shape>
                <o:OLEObject Type="Embed" ProgID="CorelDraw.Graphic.20" ShapeID="_x0000_i1025" DrawAspect="Content" ObjectID="_1825064261" r:id="rId7"/>
              </w:object>
            </w:r>
          </w:p>
          <w:p w14:paraId="05AA3E3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</w:pPr>
          </w:p>
          <w:p w14:paraId="6F20BB89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shd w:val="clear" w:color="auto" w:fill="EAF7C5"/>
          </w:tcPr>
          <w:p w14:paraId="55C75986" w14:textId="77777777" w:rsidR="002958FE" w:rsidRPr="0057409C" w:rsidRDefault="002958FE" w:rsidP="0045713E">
            <w:pPr>
              <w:widowControl w:val="0"/>
              <w:jc w:val="center"/>
              <w:rPr>
                <w:rFonts w:ascii="Georgia" w:eastAsia="Calibri" w:hAnsi="Georgia" w:cs="Calibri"/>
                <w:color w:val="525252" w:themeColor="accent3" w:themeShade="80"/>
                <w:sz w:val="40"/>
                <w:szCs w:val="40"/>
                <w:lang w:eastAsia="uk-UA"/>
              </w:rPr>
            </w:pPr>
            <w:r w:rsidRPr="0057409C">
              <w:rPr>
                <w:rFonts w:ascii="Georgia" w:eastAsia="Times New Roman" w:hAnsi="Georgia" w:cs="Times New Roman"/>
                <w:b/>
                <w:color w:val="525252" w:themeColor="accent3" w:themeShade="80"/>
                <w:sz w:val="40"/>
                <w:szCs w:val="40"/>
                <w:lang w:eastAsia="uk-UA"/>
              </w:rPr>
              <w:t>Навчальна дисципліна</w:t>
            </w:r>
          </w:p>
          <w:p w14:paraId="5BC2531A" w14:textId="4C168C55" w:rsidR="002958FE" w:rsidRPr="0057409C" w:rsidRDefault="002958FE" w:rsidP="0045713E">
            <w:pPr>
              <w:widowControl w:val="0"/>
              <w:jc w:val="center"/>
              <w:rPr>
                <w:rFonts w:ascii="Georgia" w:eastAsia="Times New Roman" w:hAnsi="Georgia" w:cs="Times New Roman"/>
                <w:b/>
                <w:color w:val="525252" w:themeColor="accent3" w:themeShade="80"/>
                <w:sz w:val="48"/>
                <w:szCs w:val="48"/>
                <w:lang w:eastAsia="uk-UA"/>
              </w:rPr>
            </w:pPr>
            <w:r w:rsidRPr="0057409C">
              <w:rPr>
                <w:rFonts w:ascii="Georgia" w:eastAsia="Times New Roman" w:hAnsi="Georgia" w:cs="Times New Roman"/>
                <w:b/>
                <w:color w:val="525252" w:themeColor="accent3" w:themeShade="80"/>
                <w:sz w:val="48"/>
                <w:szCs w:val="48"/>
                <w:lang w:eastAsia="uk-UA"/>
              </w:rPr>
              <w:t>«</w:t>
            </w:r>
            <w:r w:rsidR="000B2A9D">
              <w:rPr>
                <w:rFonts w:ascii="Georgia" w:eastAsia="Times New Roman" w:hAnsi="Georgia" w:cs="Times New Roman"/>
                <w:b/>
                <w:color w:val="525252" w:themeColor="accent3" w:themeShade="80"/>
                <w:sz w:val="48"/>
                <w:szCs w:val="48"/>
                <w:lang w:val="ru-RU" w:eastAsia="uk-UA"/>
              </w:rPr>
              <w:t>Е</w:t>
            </w:r>
            <w:proofErr w:type="spellStart"/>
            <w:r w:rsidR="000B2A9D">
              <w:rPr>
                <w:rFonts w:ascii="Georgia" w:eastAsia="Times New Roman" w:hAnsi="Georgia" w:cs="Times New Roman"/>
                <w:b/>
                <w:color w:val="525252" w:themeColor="accent3" w:themeShade="80"/>
                <w:sz w:val="48"/>
                <w:szCs w:val="48"/>
                <w:lang w:eastAsia="uk-UA"/>
              </w:rPr>
              <w:t>кологія</w:t>
            </w:r>
            <w:proofErr w:type="spellEnd"/>
            <w:r w:rsidRPr="0057409C">
              <w:rPr>
                <w:rFonts w:ascii="Georgia" w:eastAsia="Times New Roman" w:hAnsi="Georgia" w:cs="Times New Roman"/>
                <w:b/>
                <w:color w:val="525252" w:themeColor="accent3" w:themeShade="80"/>
                <w:sz w:val="48"/>
                <w:szCs w:val="48"/>
                <w:lang w:eastAsia="uk-UA"/>
              </w:rPr>
              <w:t>»</w:t>
            </w:r>
          </w:p>
          <w:p w14:paraId="48FAFC17" w14:textId="77777777"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14:paraId="5FA5CA8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76467FBF" w14:textId="5294A840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 w:rsidR="0045713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14:paraId="6C6DDC96" w14:textId="77777777" w:rsidR="002958FE" w:rsidRPr="008758CD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2F5496" w:themeColor="accent1" w:themeShade="BF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8758CD"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sz w:val="28"/>
                <w:szCs w:val="28"/>
                <w:lang w:eastAsia="uk-UA"/>
              </w:rPr>
              <w:t xml:space="preserve">: </w:t>
            </w:r>
            <w:r w:rsidRPr="008758CD">
              <w:rPr>
                <w:rFonts w:ascii="Times New Roman" w:eastAsia="Times New Roman" w:hAnsi="Times New Roman" w:cs="Times New Roman"/>
                <w:b/>
                <w:i/>
                <w:iCs/>
                <w:color w:val="2F5496" w:themeColor="accent1" w:themeShade="BF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  <w:p w14:paraId="099FB03C" w14:textId="77777777" w:rsidR="006C705A" w:rsidRPr="002958FE" w:rsidRDefault="006C705A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45713E" w:rsidRPr="002958FE" w14:paraId="3817700D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6F3938F5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954" w:type="dxa"/>
          </w:tcPr>
          <w:p w14:paraId="014B12A8" w14:textId="55DE364E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E34762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10C4DB5C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76328554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954" w:type="dxa"/>
          </w:tcPr>
          <w:p w14:paraId="0B31CE5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245051E7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6B201B68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954" w:type="dxa"/>
          </w:tcPr>
          <w:p w14:paraId="49C84D75" w14:textId="291519C3" w:rsidR="002958FE" w:rsidRPr="002958FE" w:rsidRDefault="00A8299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вибіркова</w:t>
            </w:r>
          </w:p>
        </w:tc>
      </w:tr>
      <w:tr w:rsidR="00060676" w:rsidRPr="002958FE" w14:paraId="1D144AC6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3862E0F0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954" w:type="dxa"/>
          </w:tcPr>
          <w:p w14:paraId="445C1EB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0264E062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2E85490D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954" w:type="dxa"/>
          </w:tcPr>
          <w:p w14:paraId="4A503743" w14:textId="0B334984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ІІ/</w:t>
            </w:r>
            <w:r w:rsidR="00E347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60676" w:rsidRPr="002958FE" w14:paraId="64B9F387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7300B750" w14:textId="6BFD4663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07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954" w:type="dxa"/>
          </w:tcPr>
          <w:p w14:paraId="7D855C3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ЄКТС/45 годин</w:t>
            </w:r>
          </w:p>
          <w:p w14:paraId="0030A1C0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7E3B532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4CC0656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954" w:type="dxa"/>
          </w:tcPr>
          <w:p w14:paraId="0BFEDCBD" w14:textId="4FAEB3CB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екції</w:t>
            </w:r>
            <w:proofErr w:type="spellEnd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</w:t>
            </w:r>
            <w:r w:rsidR="000B2A9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</w:t>
            </w: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годин</w:t>
            </w:r>
            <w:r w:rsidR="00FC07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и</w:t>
            </w:r>
            <w:proofErr w:type="spellEnd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;</w:t>
            </w:r>
          </w:p>
          <w:p w14:paraId="4B66FA9A" w14:textId="54FE6099" w:rsidR="002958FE" w:rsidRPr="002958FE" w:rsidRDefault="000B2A9D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практичне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</w:t>
            </w:r>
            <w:proofErr w:type="spellStart"/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заняття</w:t>
            </w:r>
            <w:proofErr w:type="spellEnd"/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</w:t>
            </w:r>
            <w:proofErr w:type="spellStart"/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годин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proofErr w:type="spellEnd"/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;</w:t>
            </w:r>
          </w:p>
          <w:p w14:paraId="48A8CBC6" w14:textId="17A5F6EB" w:rsidR="002958FE" w:rsidRPr="00813475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самостійна</w:t>
            </w:r>
            <w:proofErr w:type="spellEnd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робота – </w:t>
            </w:r>
            <w:r w:rsidR="000B2A9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годин.</w:t>
            </w:r>
          </w:p>
          <w:p w14:paraId="0E9E3F01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1F4EF1E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25AB22F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954" w:type="dxa"/>
          </w:tcPr>
          <w:p w14:paraId="39C0D495" w14:textId="77777777" w:rsid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14:paraId="31695BD6" w14:textId="77777777" w:rsidR="00397477" w:rsidRPr="002958FE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FED997D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1C862B97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954" w:type="dxa"/>
          </w:tcPr>
          <w:p w14:paraId="62430397" w14:textId="219BC805" w:rsidR="00397477" w:rsidRPr="002958FE" w:rsidRDefault="0057409C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Руслякова Ольга Павлівна</w:t>
            </w:r>
          </w:p>
        </w:tc>
      </w:tr>
      <w:tr w:rsidR="0067702F" w:rsidRPr="002958FE" w14:paraId="25D1BD24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19261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954" w:type="dxa"/>
          </w:tcPr>
          <w:p w14:paraId="66556042" w14:textId="3DCCB582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викладач,</w:t>
            </w:r>
          </w:p>
          <w:p w14:paraId="577E5D65" w14:textId="5CC2F8EC" w:rsidR="002958FE" w:rsidRPr="002958FE" w:rsidRDefault="000B2A9D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</w:t>
            </w:r>
          </w:p>
        </w:tc>
      </w:tr>
      <w:tr w:rsidR="0067702F" w:rsidRPr="002958FE" w14:paraId="334D409F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7A51D28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954" w:type="dxa"/>
          </w:tcPr>
          <w:p w14:paraId="4BC29D4B" w14:textId="23864D2E" w:rsidR="002958FE" w:rsidRDefault="004F2983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57409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olgvelikaya</w:t>
              </w:r>
              <w:r w:rsidR="00397477" w:rsidRPr="00104E7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@gmail.com</w:t>
              </w:r>
            </w:hyperlink>
          </w:p>
          <w:p w14:paraId="3007B8E7" w14:textId="77777777" w:rsidR="00397477" w:rsidRPr="00397477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14:paraId="77AE116D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35B4F14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954" w:type="dxa"/>
          </w:tcPr>
          <w:p w14:paraId="2086D346" w14:textId="5E8B547A" w:rsidR="00FC0765" w:rsidRDefault="004F2983" w:rsidP="00FC0765">
            <w:pPr>
              <w:widowControl w:val="0"/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57409C" w:rsidRPr="0062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https://classroom.google.com/c/NzEwMTc1MTUwMTYw?cjc=4q2rfio</w:t>
              </w:r>
            </w:hyperlink>
          </w:p>
          <w:p w14:paraId="7998D847" w14:textId="17DD515B" w:rsidR="0057409C" w:rsidRPr="00397477" w:rsidRDefault="0057409C" w:rsidP="00FC076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452786B8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6BDF89B1" w14:textId="6405D95F"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954" w:type="dxa"/>
          </w:tcPr>
          <w:p w14:paraId="68A4065F" w14:textId="5698025D"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консультацій.  </w:t>
            </w:r>
          </w:p>
          <w:p w14:paraId="2B333681" w14:textId="7EB88128" w:rsidR="0057409C" w:rsidRPr="0057409C" w:rsidRDefault="0045713E" w:rsidP="0057409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 w:rsidR="005740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A829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57409C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57409C" w:rsidRPr="00A829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5740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посиланням</w:t>
            </w:r>
            <w:proofErr w:type="spellEnd"/>
            <w:r w:rsidR="0057409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66BEB16D" w14:textId="2AF68657" w:rsidR="0057409C" w:rsidRPr="0057409C" w:rsidRDefault="0057409C" w:rsidP="0057409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5FADD14F" w14:textId="77777777" w:rsidR="0057409C" w:rsidRPr="0057409C" w:rsidRDefault="0057409C" w:rsidP="0057409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4485B3" w14:textId="77777777" w:rsidR="0057409C" w:rsidRPr="0057409C" w:rsidRDefault="0057409C" w:rsidP="0057409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C">
              <w:rPr>
                <w:rFonts w:ascii="Times New Roman" w:hAnsi="Times New Roman" w:cs="Times New Roman"/>
                <w:sz w:val="28"/>
                <w:szCs w:val="28"/>
              </w:rPr>
              <w:t>https://us04web.zoom.us/j/6930126850?omn=710</w:t>
            </w:r>
            <w:r w:rsidRPr="005740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35394824</w:t>
            </w:r>
          </w:p>
          <w:p w14:paraId="02CA0D9B" w14:textId="77777777" w:rsidR="0057409C" w:rsidRPr="0057409C" w:rsidRDefault="0057409C" w:rsidP="0057409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78A43D" w14:textId="100C94C9" w:rsidR="0057409C" w:rsidRPr="0057409C" w:rsidRDefault="00A6287F" w:rsidP="0057409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Ідентификатор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конференції</w:t>
            </w:r>
            <w:r w:rsidR="0057409C" w:rsidRPr="0057409C">
              <w:rPr>
                <w:rFonts w:ascii="Times New Roman" w:hAnsi="Times New Roman" w:cs="Times New Roman"/>
                <w:sz w:val="28"/>
                <w:szCs w:val="28"/>
              </w:rPr>
              <w:t>: 693 012 6850</w:t>
            </w:r>
          </w:p>
          <w:p w14:paraId="5B418317" w14:textId="3BB926E6" w:rsidR="0057409C" w:rsidRPr="0057409C" w:rsidRDefault="00A6287F" w:rsidP="0057409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доступу</w:t>
            </w:r>
            <w:r w:rsidR="0057409C" w:rsidRPr="0057409C">
              <w:rPr>
                <w:rFonts w:ascii="Times New Roman" w:hAnsi="Times New Roman" w:cs="Times New Roman"/>
                <w:sz w:val="28"/>
                <w:szCs w:val="28"/>
              </w:rPr>
              <w:t>: 3j9eyr</w:t>
            </w:r>
          </w:p>
          <w:p w14:paraId="79B23851" w14:textId="1B5872A7" w:rsidR="00397477" w:rsidRPr="00607828" w:rsidRDefault="00397477" w:rsidP="0057409C">
            <w:pPr>
              <w:widowControl w:val="0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</w:p>
        </w:tc>
      </w:tr>
      <w:tr w:rsidR="0067702F" w:rsidRPr="002958FE" w14:paraId="50A035A5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18680E19" w14:textId="3EC43A77"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954" w:type="dxa"/>
          </w:tcPr>
          <w:p w14:paraId="7B9A1B52" w14:textId="4A5CAE3A" w:rsidR="00212702" w:rsidRPr="00212702" w:rsidRDefault="00212702" w:rsidP="000B2A9D">
            <w:pPr>
              <w:widowControl w:val="0"/>
              <w:jc w:val="both"/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</w:pPr>
            <w:r w:rsidRPr="00212702"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  <w:t>Людина зроби</w:t>
            </w:r>
            <w:r w:rsidR="00424196"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  <w:t>ла величезну помилку, коли уявила</w:t>
            </w:r>
            <w:r w:rsidRPr="00212702"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  <w:t>, що може відокремити себе від природи і не зважати на її законами.</w:t>
            </w:r>
          </w:p>
          <w:p w14:paraId="430B6764" w14:textId="27ED9F10" w:rsidR="00212702" w:rsidRPr="00212702" w:rsidRDefault="00212702" w:rsidP="000B2A9D">
            <w:pPr>
              <w:widowControl w:val="0"/>
              <w:jc w:val="both"/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</w:pPr>
            <w:r w:rsidRPr="00212702"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  <w:lang w:val="ru-RU"/>
              </w:rPr>
              <w:t xml:space="preserve">                                          </w:t>
            </w:r>
            <w:r w:rsidRPr="00212702"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  <w:t> В.І. Вернадський</w:t>
            </w:r>
          </w:p>
          <w:p w14:paraId="61FBFBAE" w14:textId="77777777" w:rsidR="00212702" w:rsidRDefault="00212702" w:rsidP="000B2A9D">
            <w:pPr>
              <w:widowControl w:val="0"/>
              <w:jc w:val="both"/>
              <w:rPr>
                <w:rFonts w:ascii="Arial" w:hAnsi="Arial" w:cs="Arial"/>
                <w:i/>
                <w:iCs/>
                <w:color w:val="49152C"/>
                <w:sz w:val="26"/>
                <w:szCs w:val="26"/>
                <w:shd w:val="clear" w:color="auto" w:fill="DBEEF6"/>
              </w:rPr>
            </w:pPr>
          </w:p>
          <w:p w14:paraId="095EE67A" w14:textId="0F3D7653" w:rsidR="00E030FB" w:rsidRPr="000B2A9D" w:rsidRDefault="00E030FB" w:rsidP="000B2A9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</w:p>
          <w:p w14:paraId="3AA5C1B8" w14:textId="1C86D17C" w:rsidR="00B52CEA" w:rsidRPr="00A82997" w:rsidRDefault="00E22804" w:rsidP="0021270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A9D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Навчальна дисципліна «</w:t>
            </w:r>
            <w:r w:rsidR="00212702" w:rsidRPr="00A82997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Еколог</w:t>
            </w:r>
            <w:r w:rsidR="00212702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ія</w:t>
            </w:r>
            <w:r w:rsidRPr="000B2A9D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» формує уявлення</w:t>
            </w:r>
            <w:r w:rsidRPr="000B2A9D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="00212702">
              <w:t xml:space="preserve"> </w:t>
            </w:r>
            <w:r w:rsidR="0021270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12702" w:rsidRPr="00212702">
              <w:rPr>
                <w:rFonts w:ascii="Times New Roman" w:hAnsi="Times New Roman" w:cs="Times New Roman"/>
                <w:sz w:val="28"/>
                <w:szCs w:val="28"/>
              </w:rPr>
              <w:t>ластивості та закономі</w:t>
            </w:r>
            <w:r w:rsidR="00212702">
              <w:rPr>
                <w:rFonts w:ascii="Times New Roman" w:hAnsi="Times New Roman" w:cs="Times New Roman"/>
                <w:sz w:val="28"/>
                <w:szCs w:val="28"/>
              </w:rPr>
              <w:t xml:space="preserve">рності існування живої матерії, </w:t>
            </w:r>
            <w:r w:rsidR="00212702" w:rsidRPr="00212702">
              <w:rPr>
                <w:rFonts w:ascii="Times New Roman" w:hAnsi="Times New Roman" w:cs="Times New Roman"/>
                <w:sz w:val="28"/>
                <w:szCs w:val="28"/>
              </w:rPr>
              <w:t>функціонування живого в ус</w:t>
            </w:r>
            <w:r w:rsidR="00212702">
              <w:rPr>
                <w:rFonts w:ascii="Times New Roman" w:hAnsi="Times New Roman" w:cs="Times New Roman"/>
                <w:sz w:val="28"/>
                <w:szCs w:val="28"/>
              </w:rPr>
              <w:t xml:space="preserve">іх його проявах з особливим </w:t>
            </w:r>
            <w:r w:rsidR="00212702" w:rsidRPr="00212702">
              <w:rPr>
                <w:rFonts w:ascii="Times New Roman" w:hAnsi="Times New Roman" w:cs="Times New Roman"/>
                <w:sz w:val="28"/>
                <w:szCs w:val="28"/>
              </w:rPr>
              <w:t>акцентом на екологічній компонент</w:t>
            </w:r>
            <w:r w:rsidR="0021270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12702">
              <w:t xml:space="preserve"> </w:t>
            </w:r>
            <w:r w:rsidR="00212702" w:rsidRPr="00212702">
              <w:rPr>
                <w:rFonts w:ascii="Times New Roman" w:hAnsi="Times New Roman" w:cs="Times New Roman"/>
                <w:sz w:val="28"/>
                <w:szCs w:val="28"/>
              </w:rPr>
              <w:t>Взаємодія живих організмів, популяцій та угруповань вищих</w:t>
            </w:r>
            <w:r w:rsidR="00117BDB" w:rsidRPr="00A829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12702" w:rsidRPr="00212702">
              <w:rPr>
                <w:rFonts w:ascii="Times New Roman" w:hAnsi="Times New Roman" w:cs="Times New Roman"/>
                <w:sz w:val="28"/>
                <w:szCs w:val="28"/>
              </w:rPr>
              <w:t>рангів між собою та навко</w:t>
            </w:r>
            <w:r w:rsidR="00B52CEA">
              <w:rPr>
                <w:rFonts w:ascii="Times New Roman" w:hAnsi="Times New Roman" w:cs="Times New Roman"/>
                <w:sz w:val="28"/>
                <w:szCs w:val="28"/>
              </w:rPr>
              <w:t xml:space="preserve">лишнім середовищем; особливості </w:t>
            </w:r>
            <w:r w:rsidR="00212702" w:rsidRPr="00212702">
              <w:rPr>
                <w:rFonts w:ascii="Times New Roman" w:hAnsi="Times New Roman" w:cs="Times New Roman"/>
                <w:sz w:val="28"/>
                <w:szCs w:val="28"/>
              </w:rPr>
              <w:t>функціонування екосистем різних</w:t>
            </w:r>
            <w:r w:rsidR="00B52CEA">
              <w:rPr>
                <w:rFonts w:ascii="Times New Roman" w:hAnsi="Times New Roman" w:cs="Times New Roman"/>
                <w:sz w:val="28"/>
                <w:szCs w:val="28"/>
              </w:rPr>
              <w:t xml:space="preserve"> ієрархічних рангів під впливом </w:t>
            </w:r>
            <w:r w:rsidR="00212702" w:rsidRPr="00212702">
              <w:rPr>
                <w:rFonts w:ascii="Times New Roman" w:hAnsi="Times New Roman" w:cs="Times New Roman"/>
                <w:sz w:val="28"/>
                <w:szCs w:val="28"/>
              </w:rPr>
              <w:t>природних і антропоген</w:t>
            </w:r>
            <w:r w:rsidR="00B52CEA">
              <w:rPr>
                <w:rFonts w:ascii="Times New Roman" w:hAnsi="Times New Roman" w:cs="Times New Roman"/>
                <w:sz w:val="28"/>
                <w:szCs w:val="28"/>
              </w:rPr>
              <w:t>них факторів, екологічні основи збалансовано</w:t>
            </w:r>
            <w:r w:rsidR="00117BDB">
              <w:rPr>
                <w:rFonts w:ascii="Times New Roman" w:hAnsi="Times New Roman" w:cs="Times New Roman"/>
                <w:sz w:val="28"/>
                <w:szCs w:val="28"/>
              </w:rPr>
              <w:t>го природо</w:t>
            </w:r>
            <w:r w:rsidR="00117BDB" w:rsidRPr="00A829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615AC8F2" w14:textId="720A9F1B" w:rsidR="00B52CEA" w:rsidRDefault="00117BDB" w:rsidP="0021270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</w:t>
            </w:r>
            <w:proofErr w:type="spellStart"/>
            <w:r w:rsidR="00B52CEA">
              <w:rPr>
                <w:rFonts w:ascii="Times New Roman" w:hAnsi="Times New Roman" w:cs="Times New Roman"/>
                <w:sz w:val="28"/>
                <w:szCs w:val="28"/>
              </w:rPr>
              <w:t>ристування</w:t>
            </w:r>
            <w:proofErr w:type="spellEnd"/>
            <w:r w:rsidR="00B52C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AF192F8" w14:textId="7BD2F39E" w:rsidR="002958FE" w:rsidRPr="000B2A9D" w:rsidRDefault="0080062D" w:rsidP="000B2A9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A9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Навчальна д</w:t>
            </w:r>
            <w:r w:rsidR="00397477" w:rsidRPr="000B2A9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исципліна «</w:t>
            </w:r>
            <w:r w:rsidR="00B52CEA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Екологія</w:t>
            </w:r>
            <w:r w:rsidR="00397477" w:rsidRPr="000B2A9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»</w:t>
            </w:r>
            <w:r w:rsidR="00397477" w:rsidRPr="000B2A9D">
              <w:rPr>
                <w:rFonts w:ascii="Times New Roman" w:hAnsi="Times New Roman" w:cs="Times New Roman"/>
                <w:color w:val="1F4E79" w:themeColor="accent5" w:themeShade="80"/>
                <w:sz w:val="28"/>
                <w:szCs w:val="28"/>
              </w:rPr>
              <w:t xml:space="preserve"> </w:t>
            </w:r>
            <w:r w:rsidR="00397477" w:rsidRPr="000B2A9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B2A9D"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="00397477" w:rsidRPr="000B2A9D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471F12" w:rsidRPr="000B2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r w:rsidR="00471F12" w:rsidRPr="000B2A9D">
              <w:rPr>
                <w:rFonts w:ascii="Times New Roman" w:hAnsi="Times New Roman" w:cs="Times New Roman"/>
                <w:sz w:val="28"/>
                <w:szCs w:val="28"/>
              </w:rPr>
              <w:t xml:space="preserve">дисципліна циклу загальної підготовки. </w:t>
            </w:r>
            <w:r w:rsidR="00750B1C" w:rsidRPr="000B2A9D">
              <w:rPr>
                <w:rFonts w:ascii="Times New Roman" w:hAnsi="Times New Roman" w:cs="Times New Roman"/>
                <w:sz w:val="28"/>
                <w:szCs w:val="28"/>
              </w:rPr>
              <w:t xml:space="preserve"> Дисципліна “Екологія” є вибірковою складовою навчального плану. Як вибіркова складова, вивчення дисципліни дозволить студенту сформувати індивідуальну освітню траєкторію.</w:t>
            </w:r>
            <w:r w:rsidR="00750B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0B1C" w:rsidRPr="00750B1C">
              <w:rPr>
                <w:rFonts w:ascii="Times New Roman" w:hAnsi="Times New Roman" w:cs="Times New Roman"/>
                <w:sz w:val="28"/>
                <w:szCs w:val="28"/>
              </w:rPr>
              <w:t>Предметом вивчення в курсі є формування у майбутніх фахових молодших спеціалістів світогляду щодо основних екологічних проблем сучасності – антропогенного впливу на навколишнє природне середовище, раціональне природокористування та охорону природи, глобальну екологічну кризу; визначення місця України у сучасному світі за ступеням екологізації природокористування</w:t>
            </w:r>
            <w:r w:rsidR="00750B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50B1C" w:rsidRPr="000B2A9D">
              <w:rPr>
                <w:rFonts w:ascii="Times New Roman" w:hAnsi="Times New Roman" w:cs="Times New Roman"/>
                <w:sz w:val="28"/>
                <w:szCs w:val="28"/>
              </w:rPr>
              <w:t xml:space="preserve"> Під час вивчення даної дисципліни студенти отримують знання та навички, зокрема щодо правильного розуміння процесів та закономірностей взаємовідносин людини та природи, вибору </w:t>
            </w:r>
            <w:r w:rsidR="009F62D1">
              <w:rPr>
                <w:rFonts w:ascii="Times New Roman" w:hAnsi="Times New Roman" w:cs="Times New Roman"/>
                <w:sz w:val="28"/>
                <w:szCs w:val="28"/>
              </w:rPr>
              <w:t>оптимальних способів збереження</w:t>
            </w:r>
            <w:r w:rsidR="009F62D1" w:rsidRPr="00A82997">
              <w:rPr>
                <w:rFonts w:ascii="Times New Roman" w:hAnsi="Times New Roman" w:cs="Times New Roman"/>
                <w:sz w:val="28"/>
                <w:szCs w:val="28"/>
              </w:rPr>
              <w:t xml:space="preserve"> та примноження </w:t>
            </w:r>
            <w:proofErr w:type="spellStart"/>
            <w:r w:rsidR="009F62D1" w:rsidRPr="00A8299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9F62D1">
              <w:rPr>
                <w:rFonts w:ascii="Times New Roman" w:hAnsi="Times New Roman" w:cs="Times New Roman"/>
                <w:sz w:val="28"/>
                <w:szCs w:val="28"/>
              </w:rPr>
              <w:t>іорізн</w:t>
            </w:r>
            <w:r w:rsidR="00117BDB">
              <w:rPr>
                <w:rFonts w:ascii="Times New Roman" w:hAnsi="Times New Roman" w:cs="Times New Roman"/>
                <w:sz w:val="28"/>
                <w:szCs w:val="28"/>
              </w:rPr>
              <w:t>оманітнос</w:t>
            </w:r>
            <w:r w:rsidR="00750B1C" w:rsidRPr="000B2A9D">
              <w:rPr>
                <w:rFonts w:ascii="Times New Roman" w:hAnsi="Times New Roman" w:cs="Times New Roman"/>
                <w:sz w:val="28"/>
                <w:szCs w:val="28"/>
              </w:rPr>
              <w:t>ті</w:t>
            </w:r>
            <w:proofErr w:type="spellEnd"/>
            <w:r w:rsidR="00750B1C" w:rsidRPr="000B2A9D">
              <w:rPr>
                <w:rFonts w:ascii="Times New Roman" w:hAnsi="Times New Roman" w:cs="Times New Roman"/>
                <w:sz w:val="28"/>
                <w:szCs w:val="28"/>
              </w:rPr>
              <w:t>, очищення води, повітря і ґрунтів, критеріїв оцінки екологічно чистих харчових продуктів та непродовольчих товарів.</w:t>
            </w:r>
          </w:p>
        </w:tc>
      </w:tr>
      <w:tr w:rsidR="0067702F" w:rsidRPr="002958FE" w14:paraId="6671AE9F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550A3F67" w14:textId="72DBD928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14:paraId="2D36D70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14:paraId="2BC8A45E" w14:textId="561624F3" w:rsidR="00750B1C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Метою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0B1C" w:rsidRPr="00750B1C">
              <w:rPr>
                <w:rFonts w:ascii="Times New Roman" w:hAnsi="Times New Roman" w:cs="Times New Roman"/>
                <w:sz w:val="28"/>
                <w:szCs w:val="28"/>
              </w:rPr>
              <w:t xml:space="preserve">вивчення навчальної дисципліни «Екологія» </w:t>
            </w:r>
            <w:r w:rsidR="00750B1C"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="00750B1C" w:rsidRPr="00750B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62D1" w:rsidRPr="00750B1C">
              <w:rPr>
                <w:rFonts w:ascii="Times New Roman" w:hAnsi="Times New Roman" w:cs="Times New Roman"/>
                <w:sz w:val="28"/>
                <w:szCs w:val="28"/>
              </w:rPr>
              <w:t>формуван</w:t>
            </w:r>
            <w:r w:rsidR="009F62D1">
              <w:rPr>
                <w:rFonts w:ascii="Times New Roman" w:hAnsi="Times New Roman" w:cs="Times New Roman"/>
                <w:sz w:val="28"/>
                <w:szCs w:val="28"/>
              </w:rPr>
              <w:t>ня</w:t>
            </w:r>
            <w:r w:rsidR="00750B1C" w:rsidRPr="00750B1C">
              <w:rPr>
                <w:rFonts w:ascii="Times New Roman" w:hAnsi="Times New Roman" w:cs="Times New Roman"/>
                <w:sz w:val="28"/>
                <w:szCs w:val="28"/>
              </w:rPr>
              <w:t xml:space="preserve"> екологічної культури студентів, навичок, фундаментальних екологічних знань, екологічного мислення і свідомості, що ґрунтуються на ставленні до природи як унікальної цінності.</w:t>
            </w:r>
          </w:p>
          <w:p w14:paraId="45BA5159" w14:textId="2C0D38D3" w:rsidR="00B80283" w:rsidRPr="00B80283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Завданням</w:t>
            </w:r>
            <w:r w:rsidRPr="00B802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</w:t>
            </w:r>
            <w:r w:rsidR="00750B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0B1C"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 xml:space="preserve">«Екологія»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є:</w:t>
            </w:r>
          </w:p>
          <w:p w14:paraId="52603A52" w14:textId="77777777" w:rsidR="00750B1C" w:rsidRPr="00750B1C" w:rsidRDefault="00750B1C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</w:pPr>
            <w:r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– формування світоглядних знань про основні тенденції взаємодії суспільства і природи на сучасному етапі, взаємозалежність економіки й екології;</w:t>
            </w:r>
          </w:p>
          <w:p w14:paraId="3496E0DC" w14:textId="30B23309" w:rsidR="00750B1C" w:rsidRPr="00750B1C" w:rsidRDefault="009F62D1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–</w:t>
            </w:r>
            <w:r w:rsidR="00750B1C"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розкриття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 xml:space="preserve"> наукових основ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природокористу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 xml:space="preserve">- </w:t>
            </w:r>
            <w:proofErr w:type="spellStart"/>
            <w:r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вання</w:t>
            </w:r>
            <w:proofErr w:type="spellEnd"/>
            <w:r w:rsidR="00750B1C"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, формування знань про традиції природокористування корінних громад населення, основні положення міжнародної стратегії сталого розвитку;</w:t>
            </w:r>
          </w:p>
          <w:p w14:paraId="1B3D1B0F" w14:textId="3F5CAE7F" w:rsidR="00750B1C" w:rsidRPr="00750B1C" w:rsidRDefault="00750B1C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</w:pPr>
            <w:r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– виховання розуміння сучасних екологічних проблем, усвідомлення їх важливості, актуальності і універсальності;</w:t>
            </w:r>
          </w:p>
          <w:p w14:paraId="3DE4BD1A" w14:textId="6DA59EF8" w:rsidR="00750B1C" w:rsidRPr="00750B1C" w:rsidRDefault="00750B1C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</w:pPr>
            <w:r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– виховання почуття відповідальності за стан довкілля, усвідомлення місця людини в природі, свідомості щодо необхідності дотримання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 xml:space="preserve"> природоохоронного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законо-давства</w:t>
            </w:r>
            <w:proofErr w:type="spellEnd"/>
            <w:r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;</w:t>
            </w:r>
          </w:p>
          <w:p w14:paraId="0B376DC2" w14:textId="77777777" w:rsidR="00750B1C" w:rsidRPr="00750B1C" w:rsidRDefault="00750B1C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</w:pPr>
            <w:r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– розвиток особистої відповідальності за стан довкілля на місцевому, регіональному рівні, вміння прогнозувати особисту діяльність та діяльність інших людей;</w:t>
            </w:r>
          </w:p>
          <w:p w14:paraId="2BE40A73" w14:textId="687A60C0" w:rsidR="00B80283" w:rsidRPr="004755F7" w:rsidRDefault="00750B1C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– розвиток системи інтелектуальних та практичних умінь і навичок, емоційних переживань стосовно вивчення, оцінювання та збереження природи рідного краю та власного здоров’я.</w:t>
            </w:r>
          </w:p>
        </w:tc>
      </w:tr>
      <w:tr w:rsidR="0067702F" w:rsidRPr="002958FE" w14:paraId="614DA95A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32450997" w14:textId="5949EDE2" w:rsidR="002958FE" w:rsidRPr="00716F86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Компетентності та програмні результати навчання</w:t>
            </w:r>
          </w:p>
        </w:tc>
        <w:tc>
          <w:tcPr>
            <w:tcW w:w="5954" w:type="dxa"/>
          </w:tcPr>
          <w:p w14:paraId="30601F00" w14:textId="6A85D14C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3F9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ЗК 1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14:paraId="5774B788" w14:textId="77777777" w:rsidR="00995DD4" w:rsidRDefault="00995DD4" w:rsidP="00995DD4">
            <w:pPr>
              <w:pStyle w:val="TableParagraph"/>
              <w:spacing w:before="6"/>
              <w:ind w:left="117" w:right="6" w:hanging="117"/>
              <w:jc w:val="both"/>
              <w:rPr>
                <w:sz w:val="28"/>
              </w:rPr>
            </w:pPr>
            <w:r w:rsidRPr="00995DD4">
              <w:rPr>
                <w:color w:val="FF0000"/>
                <w:sz w:val="28"/>
              </w:rPr>
              <w:t>ЗК2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Здатність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зберігати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примножувати моральні,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</w:t>
            </w:r>
            <w:r>
              <w:rPr>
                <w:sz w:val="28"/>
              </w:rPr>
              <w:lastRenderedPageBreak/>
              <w:t>використовувати різні види та форми рухової активності для активного відпочинку та ведення здорового способу життя.</w:t>
            </w:r>
          </w:p>
          <w:p w14:paraId="33B1CBE7" w14:textId="77777777" w:rsidR="00995DD4" w:rsidRDefault="00995DD4" w:rsidP="00995DD4">
            <w:pPr>
              <w:pStyle w:val="TableParagraph"/>
              <w:spacing w:line="242" w:lineRule="auto"/>
              <w:ind w:left="117" w:right="32"/>
              <w:jc w:val="both"/>
              <w:rPr>
                <w:sz w:val="28"/>
              </w:rPr>
            </w:pPr>
            <w:r w:rsidRPr="00995DD4">
              <w:rPr>
                <w:color w:val="FF0000"/>
                <w:sz w:val="28"/>
              </w:rPr>
              <w:t>ЗК3</w:t>
            </w:r>
            <w:r>
              <w:rPr>
                <w:sz w:val="28"/>
              </w:rPr>
              <w:t xml:space="preserve"> Здатність спілкуватися державною мовою як усно, так і </w:t>
            </w:r>
            <w:r>
              <w:rPr>
                <w:spacing w:val="-2"/>
                <w:sz w:val="28"/>
              </w:rPr>
              <w:t>письмово.</w:t>
            </w:r>
          </w:p>
          <w:p w14:paraId="2ABB3730" w14:textId="77777777" w:rsidR="00995DD4" w:rsidRPr="00377D5D" w:rsidRDefault="00995DD4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221F0B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3F9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ЗК 5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застосовувати теоретичні знання на практиці.</w:t>
            </w:r>
          </w:p>
          <w:p w14:paraId="550DC096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3F9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ЗК 6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спілкуватися державною мовою як усно, так і письмово.</w:t>
            </w:r>
          </w:p>
          <w:p w14:paraId="43B63E03" w14:textId="67E83A19" w:rsidR="00F233F9" w:rsidRDefault="009F62D1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 xml:space="preserve">ЗК </w:t>
            </w:r>
            <w:r w:rsidR="00F233F9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7</w:t>
            </w:r>
            <w:r w:rsidR="008072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72E7" w:rsidRPr="008072E7">
              <w:rPr>
                <w:rFonts w:ascii="Times New Roman" w:hAnsi="Times New Roman" w:cs="Times New Roman"/>
                <w:sz w:val="28"/>
                <w:szCs w:val="28"/>
              </w:rPr>
              <w:t>Здатність вчитися i оволодівати сучасними знаннями.</w:t>
            </w:r>
          </w:p>
          <w:p w14:paraId="63C4456C" w14:textId="171528AD" w:rsidR="00377D5D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3F9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 xml:space="preserve">ЗК 8 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Здатність використовувати інформаційні та комунікаційні технології</w:t>
            </w:r>
            <w:r w:rsidR="00FE21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0E33280" w14:textId="412BC525" w:rsidR="00FE2195" w:rsidRPr="00FE2195" w:rsidRDefault="00FE2195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95">
              <w:rPr>
                <w:rFonts w:ascii="Times New Roman" w:hAnsi="Times New Roman" w:cs="Times New Roman"/>
                <w:color w:val="EE0000"/>
                <w:sz w:val="28"/>
                <w:szCs w:val="28"/>
              </w:rPr>
              <w:t>СК6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оцінювання експлуатаційних, техніко-економічних, технологічних, правових, соціальних та екологічних складових організації перевезень.</w:t>
            </w:r>
          </w:p>
          <w:p w14:paraId="1D8DBB0D" w14:textId="17BED995" w:rsidR="00483CCB" w:rsidRPr="002958FE" w:rsidRDefault="00483CCB" w:rsidP="00FE219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CBE" w:rsidRPr="00716F86" w14:paraId="2D7A444B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7B66D468" w14:textId="764BD695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954" w:type="dxa"/>
          </w:tcPr>
          <w:p w14:paraId="12AE267C" w14:textId="3AFD5F44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 xml:space="preserve">РН1 </w:t>
            </w:r>
            <w:r w:rsidRPr="00D85F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Зберігати культурні та наукові цінності. Формувати світоглядну позицію щодо досягнення суспільства, фізичної та духовної культури. </w:t>
            </w:r>
          </w:p>
          <w:p w14:paraId="1D0C5652" w14:textId="77777777" w:rsidR="004F2983" w:rsidRDefault="004F2983" w:rsidP="004F2983">
            <w:pPr>
              <w:pStyle w:val="aa"/>
              <w:spacing w:before="4"/>
              <w:ind w:right="581"/>
            </w:pPr>
            <w:r w:rsidRPr="004F2983">
              <w:rPr>
                <w:color w:val="FF0000"/>
              </w:rPr>
              <w:t>РН2</w:t>
            </w:r>
            <w:r>
              <w:t xml:space="preserve"> Вільно володіти державною мовою як усно, так і письмово та іноземною мовою в обсязі, необхідному для забезпечення </w:t>
            </w:r>
            <w:bookmarkStart w:id="0" w:name="_GoBack"/>
            <w:bookmarkEnd w:id="0"/>
            <w:r>
              <w:t>професійної діяльності.</w:t>
            </w:r>
          </w:p>
          <w:p w14:paraId="253C8022" w14:textId="77777777" w:rsidR="004F2983" w:rsidRPr="00D85F8E" w:rsidRDefault="004F2983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B1E39CC" w14:textId="6E627893" w:rsidR="001C08EB" w:rsidRPr="00D85F8E" w:rsidRDefault="001C08EB" w:rsidP="0051479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>РН5</w:t>
            </w:r>
            <w:r w:rsidR="00514796" w:rsidRPr="00D85F8E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 xml:space="preserve"> </w:t>
            </w:r>
            <w:r w:rsidR="00514796" w:rsidRPr="00D85F8E">
              <w:rPr>
                <w:rFonts w:ascii="Times New Roman" w:hAnsi="Times New Roman" w:cs="Times New Roman"/>
              </w:rPr>
              <w:t xml:space="preserve"> </w:t>
            </w:r>
            <w:r w:rsidR="00514796" w:rsidRPr="00D85F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Аргументувати, планувати та надавати </w:t>
            </w:r>
            <w:r w:rsidR="009F62D1" w:rsidRPr="00D85F8E">
              <w:rPr>
                <w:rFonts w:ascii="Times New Roman" w:hAnsi="Times New Roman" w:cs="Times New Roman"/>
                <w:bCs/>
                <w:sz w:val="28"/>
                <w:szCs w:val="28"/>
              </w:rPr>
              <w:t>психолого-педагогічні</w:t>
            </w:r>
            <w:r w:rsidR="00514796" w:rsidRPr="00D85F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корекційно-розвиткові послуги (допомогу) відповідно до рівня функціонування, обмеження </w:t>
            </w:r>
            <w:proofErr w:type="spellStart"/>
            <w:r w:rsidR="00514796" w:rsidRPr="00D85F8E">
              <w:rPr>
                <w:rFonts w:ascii="Times New Roman" w:hAnsi="Times New Roman" w:cs="Times New Roman"/>
                <w:bCs/>
                <w:sz w:val="28"/>
                <w:szCs w:val="28"/>
              </w:rPr>
              <w:t>життєдіяль</w:t>
            </w:r>
            <w:proofErr w:type="spellEnd"/>
            <w:r w:rsidR="00514796" w:rsidRPr="00D85F8E">
              <w:rPr>
                <w:rFonts w:ascii="Times New Roman" w:hAnsi="Times New Roman" w:cs="Times New Roman"/>
                <w:bCs/>
                <w:sz w:val="28"/>
                <w:szCs w:val="28"/>
              </w:rPr>
              <w:t>- діяльності та розвитку дитини з особливими освітніми потребами, забезпечувати ефективність власних дій.</w:t>
            </w:r>
          </w:p>
          <w:p w14:paraId="552A6522" w14:textId="10DBE3FA" w:rsidR="001C08EB" w:rsidRPr="00D85F8E" w:rsidRDefault="004755F7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>РН1</w:t>
            </w:r>
            <w:r w:rsidR="00FE2195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>1</w:t>
            </w:r>
            <w:r w:rsidRPr="00D85F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E2195" w:rsidRPr="00FE2195">
              <w:rPr>
                <w:rFonts w:ascii="Times New Roman" w:hAnsi="Times New Roman" w:cs="Times New Roman"/>
                <w:sz w:val="28"/>
                <w:szCs w:val="28"/>
              </w:rPr>
              <w:t>Оцінювати експлуатаційну, техніко-економічну, технологічну, правову, соціальну та екологічну ефективність організації перевезень</w:t>
            </w:r>
            <w:r w:rsidR="00FE2195" w:rsidRPr="00D54686">
              <w:rPr>
                <w:sz w:val="28"/>
                <w:szCs w:val="28"/>
              </w:rPr>
              <w:t>.</w:t>
            </w:r>
          </w:p>
          <w:p w14:paraId="07AD8533" w14:textId="25EA61AC" w:rsidR="001C08EB" w:rsidRPr="00A82997" w:rsidRDefault="001C08EB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FED162F" w14:textId="77777777" w:rsidR="00D2225E" w:rsidRPr="00A82997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знати:</w:t>
            </w:r>
          </w:p>
          <w:p w14:paraId="2F5312A4" w14:textId="77777777" w:rsidR="00514796" w:rsidRPr="00D85F8E" w:rsidRDefault="00514796" w:rsidP="0051479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D85F8E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основні поняття сучасної екології; найважливіші екологічні закони; глобальні екологічні проблеми, що постали перед людством; небезпеки з боку природного та техногенного середовища та засоби їх запобігання; про наслідки необачливого </w:t>
            </w:r>
            <w:r w:rsidRPr="00D85F8E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ставлення до довкілля.</w:t>
            </w:r>
          </w:p>
          <w:p w14:paraId="41E114C7" w14:textId="20FEF0AD" w:rsidR="00377D5D" w:rsidRPr="00D85F8E" w:rsidRDefault="00377D5D" w:rsidP="0051479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вміти:</w:t>
            </w:r>
          </w:p>
          <w:p w14:paraId="32EF9D82" w14:textId="1D2306CE" w:rsidR="00D2225E" w:rsidRPr="00D85F8E" w:rsidRDefault="00514796" w:rsidP="00514796">
            <w:pPr>
              <w:widowControl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пояснювати причини екологічної кризи, схему класифікації природних ресурсів, етапи розвитку техногенезу, глобальну роль атмосфери, наслідки глобального потепління клімату.</w:t>
            </w:r>
          </w:p>
        </w:tc>
      </w:tr>
      <w:tr w:rsidR="00761B37" w:rsidRPr="00716F86" w14:paraId="35B9AB2D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3BD3E47F" w14:textId="26DBB538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954" w:type="dxa"/>
          </w:tcPr>
          <w:p w14:paraId="4AF1B500" w14:textId="1715966C" w:rsidR="00761B37" w:rsidRPr="00050F84" w:rsidRDefault="00050F84" w:rsidP="00050F84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>Знання, отримані при вивченні дисциплін «Біологія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 екологія</w:t>
            </w: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Фізика і астрономія</w:t>
            </w: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>», «Хі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мія»</w:t>
            </w: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>, «Гео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графія».</w:t>
            </w: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61B37" w:rsidRPr="00716F86" w14:paraId="2BA9D81B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020D0260" w14:textId="7EB1D034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954" w:type="dxa"/>
          </w:tcPr>
          <w:p w14:paraId="4820C171" w14:textId="2299C9D8" w:rsidR="00D51BF0" w:rsidRPr="00050F84" w:rsidRDefault="00050F84" w:rsidP="00D85F8E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>Отримані знання будуть використані при вивченні наступних</w:t>
            </w:r>
            <w:r w:rsidR="00D85F8E">
              <w:rPr>
                <w:rFonts w:ascii="Times New Roman" w:hAnsi="Times New Roman" w:cs="Times New Roman"/>
                <w:sz w:val="28"/>
                <w:szCs w:val="28"/>
              </w:rPr>
              <w:t xml:space="preserve"> дисциплін: «Основи стандартизації</w:t>
            </w: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D85F8E">
              <w:rPr>
                <w:rFonts w:ascii="Times New Roman" w:hAnsi="Times New Roman" w:cs="Times New Roman"/>
                <w:sz w:val="28"/>
                <w:szCs w:val="28"/>
              </w:rPr>
              <w:t>Основи охорони праці</w:t>
            </w: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D85F8E">
              <w:rPr>
                <w:rFonts w:ascii="Times New Roman" w:hAnsi="Times New Roman" w:cs="Times New Roman"/>
                <w:sz w:val="28"/>
                <w:szCs w:val="28"/>
              </w:rPr>
              <w:t>Охорона праці в галузі»</w:t>
            </w: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 xml:space="preserve">, а також при написанні </w:t>
            </w:r>
            <w:r w:rsidR="00D85F8E">
              <w:rPr>
                <w:rFonts w:ascii="Times New Roman" w:hAnsi="Times New Roman" w:cs="Times New Roman"/>
                <w:sz w:val="28"/>
                <w:szCs w:val="28"/>
              </w:rPr>
              <w:t xml:space="preserve">курсових і дипломних </w:t>
            </w:r>
            <w:proofErr w:type="spellStart"/>
            <w:r w:rsidR="00D85F8E">
              <w:rPr>
                <w:rFonts w:ascii="Times New Roman" w:hAnsi="Times New Roman" w:cs="Times New Roman"/>
                <w:sz w:val="28"/>
                <w:szCs w:val="28"/>
              </w:rPr>
              <w:t>проєктів</w:t>
            </w:r>
            <w:proofErr w:type="spellEnd"/>
            <w:r w:rsidR="00D85F8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764CBE" w:rsidRPr="00716F86" w14:paraId="3885942E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469AB056" w14:textId="38528778"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7BDB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954" w:type="dxa"/>
          </w:tcPr>
          <w:p w14:paraId="014590D1" w14:textId="70B20599" w:rsidR="00761B37" w:rsidRPr="00D85F8E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C45911" w:themeColor="accent2" w:themeShade="BF"/>
                <w:sz w:val="28"/>
                <w:szCs w:val="28"/>
                <w:u w:val="single"/>
              </w:rPr>
            </w:pPr>
            <w:r w:rsidRPr="00D85F8E">
              <w:rPr>
                <w:rFonts w:ascii="Times New Roman" w:hAnsi="Times New Roman" w:cs="Times New Roman"/>
                <w:b/>
                <w:bCs/>
                <w:i/>
                <w:iCs/>
                <w:color w:val="C45911" w:themeColor="accent2" w:themeShade="BF"/>
                <w:sz w:val="28"/>
                <w:szCs w:val="28"/>
                <w:u w:val="single"/>
              </w:rPr>
              <w:t>Теми лекцій</w:t>
            </w:r>
          </w:p>
          <w:p w14:paraId="2212A3B6" w14:textId="4AAB699E" w:rsidR="00AB74BA" w:rsidRPr="001A11B0" w:rsidRDefault="001A11B0" w:rsidP="00AB74BA">
            <w:pPr>
              <w:tabs>
                <w:tab w:val="left" w:pos="540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i/>
                <w:color w:val="2F5496" w:themeColor="accent1" w:themeShade="B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11B0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8"/>
                <w:szCs w:val="28"/>
              </w:rPr>
              <w:t>Розділ 1. Екологія як наука. Основні поняття екології</w:t>
            </w:r>
            <w:r w:rsidRPr="001A11B0">
              <w:rPr>
                <w:rFonts w:ascii="Times New Roman" w:eastAsia="Times New Roman" w:hAnsi="Times New Roman" w:cs="Times New Roman"/>
                <w:b/>
                <w:bCs/>
                <w:i/>
                <w:color w:val="2F5496" w:themeColor="accent1" w:themeShade="BF"/>
                <w:spacing w:val="-2"/>
                <w:kern w:val="0"/>
                <w:sz w:val="28"/>
                <w:szCs w:val="24"/>
                <w:lang w:eastAsia="ru-RU"/>
                <w14:ligatures w14:val="none"/>
              </w:rPr>
              <w:t xml:space="preserve"> </w:t>
            </w:r>
            <w:r w:rsidR="00AB74BA" w:rsidRPr="001A11B0">
              <w:rPr>
                <w:rFonts w:ascii="Times New Roman" w:eastAsia="Times New Roman" w:hAnsi="Times New Roman" w:cs="Times New Roman"/>
                <w:b/>
                <w:bCs/>
                <w:i/>
                <w:color w:val="2F5496" w:themeColor="accent1" w:themeShade="BF"/>
                <w:spacing w:val="-2"/>
                <w:kern w:val="0"/>
                <w:sz w:val="28"/>
                <w:szCs w:val="24"/>
                <w:lang w:eastAsia="ru-RU"/>
                <w14:ligatures w14:val="none"/>
              </w:rPr>
              <w:t>.</w:t>
            </w:r>
          </w:p>
          <w:p w14:paraId="56AF31C2" w14:textId="401F323E" w:rsidR="00A272EC" w:rsidRPr="00AB74BA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F4E79" w:themeColor="accent5" w:themeShade="8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1F9061A" w14:textId="20A6006A" w:rsidR="001A11B0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11B0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 xml:space="preserve">Тема 1 </w:t>
            </w:r>
            <w:r w:rsidRPr="001A11B0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>Визначення, об’єкт та  предмет дослідження екології як науки. Місце екології в системі наук про природу . Основні поняття,  закони та терміни сучасної екології. Історія виникнення екології. Методи, що використовуют</w:t>
            </w:r>
            <w:r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>ься</w:t>
            </w:r>
            <w:r w:rsidRPr="00A82997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екологічних дослідженнях </w:t>
            </w:r>
            <w:r w:rsidRPr="001A11B0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>Галузі застосува</w:t>
            </w:r>
            <w:r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>нн</w:t>
            </w:r>
            <w:r w:rsidRPr="001A11B0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>я екології</w:t>
            </w:r>
            <w:r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55A17595" w14:textId="77777777" w:rsidR="001A11B0" w:rsidRDefault="001A11B0" w:rsidP="001A11B0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0F90D4CA" w14:textId="77777777" w:rsidR="001A11B0" w:rsidRDefault="001A11B0" w:rsidP="00AB74BA">
            <w:pPr>
              <w:shd w:val="clear" w:color="auto" w:fill="FFFFFF"/>
              <w:jc w:val="both"/>
              <w:rPr>
                <w:rFonts w:eastAsia="NSimSun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1A11B0">
              <w:rPr>
                <w:rFonts w:ascii="Times New Roman" w:eastAsia="NSimSu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Розділ 2  Сучасні підходи в науці про довкілля</w:t>
            </w:r>
          </w:p>
          <w:p w14:paraId="2BE874B1" w14:textId="77777777" w:rsidR="001A11B0" w:rsidRDefault="001A11B0" w:rsidP="00AB74BA">
            <w:pPr>
              <w:shd w:val="clear" w:color="auto" w:fill="FFFFFF"/>
              <w:jc w:val="both"/>
              <w:rPr>
                <w:rFonts w:eastAsia="NSimSun"/>
                <w:b/>
                <w:bCs/>
                <w:color w:val="2F5496" w:themeColor="accent1" w:themeShade="BF"/>
                <w:sz w:val="28"/>
                <w:szCs w:val="28"/>
              </w:rPr>
            </w:pPr>
          </w:p>
          <w:p w14:paraId="23FFFF5E" w14:textId="55DB4CA7" w:rsidR="001A11B0" w:rsidRPr="001A11B0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11B0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1A11B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Аутекологія. Екологічні чинники та їхня класифікація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2EF473F8" w14:textId="77777777" w:rsidR="001A11B0" w:rsidRPr="001A11B0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11B0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proofErr w:type="spellStart"/>
            <w:r w:rsidRPr="001A11B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Демекологія</w:t>
            </w:r>
            <w:proofErr w:type="spellEnd"/>
            <w:r w:rsidRPr="001A11B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– екологія популяцій</w:t>
            </w:r>
            <w:r w:rsidRPr="001A11B0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7311BB1F" w14:textId="59187949" w:rsidR="001A11B0" w:rsidRPr="001A11B0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11B0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4 </w:t>
            </w:r>
            <w:r w:rsidRPr="001A11B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Синекологія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0A447FCA" w14:textId="602AF7B5" w:rsidR="001A11B0" w:rsidRPr="001A11B0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</w:t>
            </w:r>
            <w:r w:rsidRPr="001A11B0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Біогеоценологія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–</w:t>
            </w:r>
            <w:r w:rsidRPr="001A11B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вчення про екосистеми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52DD783F" w14:textId="00E70EAD" w:rsidR="00AB74BA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11B0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6 </w:t>
            </w:r>
            <w:r w:rsidRPr="001A11B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Глобальна екологія. Вчення про біосферу</w:t>
            </w:r>
            <w:r w:rsidR="00AB74BA" w:rsidRPr="001A11B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6FA43BFA" w14:textId="1879A8B1" w:rsidR="001A11B0" w:rsidRPr="001A11B0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11B0">
              <w:rPr>
                <w:rFonts w:ascii="Times New Roman" w:eastAsia="Times New Roman" w:hAnsi="Times New Roman" w:cs="Times New Roman"/>
                <w:b/>
                <w:bCs/>
                <w:i/>
                <w:color w:val="2F5496" w:themeColor="accent1" w:themeShade="BF"/>
                <w:kern w:val="0"/>
                <w:sz w:val="28"/>
                <w:szCs w:val="28"/>
                <w:lang w:eastAsia="ru-RU"/>
                <w14:ligatures w14:val="none"/>
              </w:rPr>
              <w:t>Розділ 3 Екологія людини. Сталий розвиток та раціональне природокористування</w:t>
            </w:r>
            <w:r w:rsidRPr="001A11B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271D36C3" w14:textId="77777777" w:rsidR="00AB74BA" w:rsidRDefault="00AB74BA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14:paraId="4455F48A" w14:textId="373635EF" w:rsidR="001A11B0" w:rsidRPr="001A11B0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</w:pPr>
            <w:r w:rsidRPr="001A11B0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t xml:space="preserve">Тема 7 </w:t>
            </w:r>
            <w:r w:rsidRPr="001A11B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Вплив навколишнього природного середовища на життєдіяльність людини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14:paraId="30932F6B" w14:textId="35BFE8D1" w:rsidR="001A11B0" w:rsidRPr="001A11B0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</w:pPr>
            <w:r w:rsidRPr="001A11B0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t xml:space="preserve">Тема 8 </w:t>
            </w:r>
            <w:r w:rsidRPr="001A11B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Екологія і практична діяльність людини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14:paraId="198EFB2F" w14:textId="1E536F59" w:rsidR="001A11B0" w:rsidRPr="001A11B0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1A11B0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t xml:space="preserve">Тема 9 </w:t>
            </w:r>
            <w:r w:rsidRPr="001A11B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Природні небезпечні явища і процеси, їх вплив на людство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14:paraId="455908CA" w14:textId="78352277" w:rsidR="001A11B0" w:rsidRPr="001A11B0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1A11B0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t xml:space="preserve">Тема 10 </w:t>
            </w:r>
            <w:r w:rsidRPr="001A11B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Техногенні небезпечні явища та процеси. Екологічні особливо небезпечні </w:t>
            </w:r>
            <w:r w:rsidRPr="001A11B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lastRenderedPageBreak/>
              <w:t>процеси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14:paraId="08848C39" w14:textId="297821F0" w:rsidR="001A11B0" w:rsidRPr="001A11B0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</w:pPr>
            <w:r w:rsidRPr="001A11B0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t xml:space="preserve">Тема 11 </w:t>
            </w:r>
            <w:r w:rsidRPr="001A11B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Екологічні аспекти якісного харчування людини. Екологічна освіта і виховання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14:paraId="27EFDAD3" w14:textId="60042AAA" w:rsidR="001A11B0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1A11B0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t xml:space="preserve">Тема 12 </w:t>
            </w:r>
            <w:r w:rsidRPr="001A11B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Концепція сталого розвитку. Екологічне мислення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14:paraId="00BAC258" w14:textId="77777777" w:rsidR="001A11B0" w:rsidRPr="001A11B0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</w:pPr>
          </w:p>
          <w:p w14:paraId="26854D41" w14:textId="51B8518C"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семінарських занять</w:t>
            </w:r>
          </w:p>
          <w:p w14:paraId="025A0902" w14:textId="1AD9AA0E" w:rsidR="00DB6AD5" w:rsidRDefault="0036257A" w:rsidP="001A11B0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</w:t>
            </w:r>
            <w:r w:rsidRPr="001A11B0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1</w:t>
            </w:r>
            <w:r w:rsidRPr="001A11B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="001A11B0" w:rsidRPr="001A11B0">
              <w:rPr>
                <w:rFonts w:ascii="Times New Roman" w:hAnsi="Times New Roman" w:cs="Times New Roman"/>
              </w:rPr>
              <w:t xml:space="preserve"> </w:t>
            </w:r>
            <w:r w:rsidR="001A11B0" w:rsidRPr="001A11B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Сучасні</w:t>
            </w:r>
            <w:r w:rsidR="001A11B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екологічні проблеми у світі та </w:t>
            </w:r>
            <w:r w:rsidR="001A11B0" w:rsidRPr="001A11B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в Україні.</w:t>
            </w:r>
          </w:p>
          <w:p w14:paraId="7CC27513" w14:textId="4B124918" w:rsidR="001A76EB" w:rsidRDefault="001A76EB" w:rsidP="001A76EB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 xml:space="preserve">Теми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рефератів</w:t>
            </w:r>
          </w:p>
          <w:p w14:paraId="497CC3EC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1.Забруднення довкілля, його види та критерії.</w:t>
            </w:r>
          </w:p>
          <w:p w14:paraId="52751EC2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2. Наслідки забруднення атмосферного повітря  людиною та його охорона.</w:t>
            </w:r>
          </w:p>
          <w:p w14:paraId="7229D323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3. Вплив діяльності людини  на гідросферу. Охорона водойм.</w:t>
            </w:r>
          </w:p>
          <w:p w14:paraId="4995DDAD" w14:textId="074BE693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4. Вплив діяльності людини на </w:t>
            </w:r>
            <w:r w:rsidR="00E60531"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ґрунти</w:t>
            </w: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та охорона ґрунтів.</w:t>
            </w:r>
          </w:p>
          <w:p w14:paraId="15660859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5. Антропічний вплив на біорізноманіття.</w:t>
            </w:r>
          </w:p>
          <w:p w14:paraId="065AF14A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6. Стратегія сталого розвитку природи і суспільства.</w:t>
            </w:r>
          </w:p>
          <w:p w14:paraId="69E744C6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7. Альтернативні способи добування енергії.</w:t>
            </w:r>
          </w:p>
          <w:p w14:paraId="6846562A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8. Природні і антропогенні катастрофи та їх наслідки.</w:t>
            </w:r>
          </w:p>
          <w:p w14:paraId="6D647B39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9.Проблема озонового шару і шляхи до її розв'язання.</w:t>
            </w:r>
          </w:p>
          <w:p w14:paraId="42D81E1C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10. Проблема охорони і раціонального використання природних ресурсів.</w:t>
            </w:r>
          </w:p>
          <w:p w14:paraId="7808014B" w14:textId="01D78321" w:rsidR="00311A74" w:rsidRPr="00311A74" w:rsidRDefault="00117BDB" w:rsidP="00117BDB">
            <w:pPr>
              <w:widowControl w:val="0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11.Еколого-економічні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311A74"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проблеми природокористування.</w:t>
            </w:r>
          </w:p>
          <w:p w14:paraId="66269461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12. Ресурси природи і їх класифікація.</w:t>
            </w:r>
          </w:p>
          <w:p w14:paraId="71172A12" w14:textId="7FB62E3D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13. Екологічні проблеми ґрунтів України.</w:t>
            </w:r>
          </w:p>
          <w:p w14:paraId="20B5F6C4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14.Водні ресурси України, їх стан і охорона.</w:t>
            </w:r>
          </w:p>
          <w:p w14:paraId="7FC88B5A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15.Джерела забруднення атмосфери і його результати.</w:t>
            </w:r>
          </w:p>
          <w:p w14:paraId="4B96E6D8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16.Радіоактивне забруднення середовища і його результати.</w:t>
            </w:r>
          </w:p>
          <w:p w14:paraId="7722BCB7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17.Заповідні території України.   </w:t>
            </w:r>
          </w:p>
          <w:p w14:paraId="0AAEA6EE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18.Червона книга України, її призначення і структура.</w:t>
            </w:r>
          </w:p>
          <w:p w14:paraId="6946A20B" w14:textId="3C2E2DFD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19.Національна і глобальна </w:t>
            </w:r>
            <w:proofErr w:type="spellStart"/>
            <w:r w:rsidR="00117BDB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еко</w:t>
            </w:r>
            <w:r w:rsidR="00117BDB"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політика</w:t>
            </w:r>
            <w:proofErr w:type="spellEnd"/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 Основні міжнародні і громадські екологічні організації.</w:t>
            </w:r>
          </w:p>
          <w:p w14:paraId="55C378EE" w14:textId="4103D8DD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20.Екологічний моніторинг: сутність, типи, галузева специфіка, методи досліджень; системний </w:t>
            </w:r>
            <w:r w:rsidR="00117BDB"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еко моніторинг</w:t>
            </w: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"Україна".</w:t>
            </w:r>
          </w:p>
          <w:p w14:paraId="470322BE" w14:textId="0FDD9B56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21. Вплив людини на біосферу та його </w:t>
            </w: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lastRenderedPageBreak/>
              <w:t>результати. Ноосфери за В.І.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Вернадським;  сучасні підходи до ідеї ноосфери.</w:t>
            </w:r>
          </w:p>
          <w:p w14:paraId="5E58BC85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22. Кислотні дощі - причини виникнення, райони дії в Європі і Україні, шляхи нейтралізації</w:t>
            </w:r>
          </w:p>
          <w:p w14:paraId="0D4530EE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23. Альтернативні джерела енергії, перспектива їх розвитку в Україні.</w:t>
            </w:r>
          </w:p>
          <w:p w14:paraId="178B0CD7" w14:textId="3272E28B" w:rsidR="001A76EB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24.Особливості біологічного моніторингу, </w:t>
            </w:r>
            <w:proofErr w:type="spellStart"/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біоіндикація</w:t>
            </w:r>
            <w:proofErr w:type="spellEnd"/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14:paraId="4C192C39" w14:textId="77777777" w:rsidR="001A76EB" w:rsidRPr="00311A74" w:rsidRDefault="001A76EB" w:rsidP="00311A74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</w:pPr>
          </w:p>
          <w:p w14:paraId="5814F7BF" w14:textId="77777777" w:rsidR="009B2D04" w:rsidRDefault="009B2D04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14:paraId="36167937" w14:textId="05CB01E9"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14:paraId="5BD4C07A" w14:textId="77777777" w:rsidR="0024325C" w:rsidRPr="0024325C" w:rsidRDefault="0024325C" w:rsidP="0024325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24325C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 </w:t>
            </w:r>
            <w:r w:rsidRPr="0024325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Історія виникнення екології. </w:t>
            </w:r>
          </w:p>
          <w:p w14:paraId="0BE8F0A0" w14:textId="77777777" w:rsidR="0024325C" w:rsidRPr="0024325C" w:rsidRDefault="0024325C" w:rsidP="0024325C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4325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Галузі застосування екології.</w:t>
            </w:r>
          </w:p>
          <w:p w14:paraId="0263D79C" w14:textId="77777777" w:rsidR="0024325C" w:rsidRPr="0024325C" w:rsidRDefault="0024325C" w:rsidP="0024325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24325C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 </w:t>
            </w:r>
            <w:r w:rsidRPr="0024325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Екологічні сукцесії. Функціональна роль популяцій в екосистемах.</w:t>
            </w:r>
          </w:p>
          <w:p w14:paraId="4B5338F6" w14:textId="77777777" w:rsidR="0024325C" w:rsidRPr="0024325C" w:rsidRDefault="0024325C" w:rsidP="0024325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24325C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 </w:t>
            </w:r>
            <w:r w:rsidRPr="0024325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Збереження біорізноманіття як необхідна умова стабільності біосфери.</w:t>
            </w:r>
          </w:p>
          <w:p w14:paraId="376BAAD6" w14:textId="52BD2589" w:rsidR="002958FE" w:rsidRPr="00580133" w:rsidRDefault="0024325C" w:rsidP="0024325C">
            <w:pPr>
              <w:widowControl w:val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24325C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 </w:t>
            </w:r>
            <w:r w:rsidRPr="0024325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Червона книга та чорні списки видів тварин. Зелена книга України.</w:t>
            </w:r>
          </w:p>
        </w:tc>
      </w:tr>
      <w:tr w:rsidR="00AF062F" w:rsidRPr="00716F86" w14:paraId="381A15B7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73DAAC49" w14:textId="4C7855E4" w:rsid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954" w:type="dxa"/>
          </w:tcPr>
          <w:p w14:paraId="5B293BDA" w14:textId="2C1F80BB"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21E7E5A7" w14:textId="77777777" w:rsidR="00423235" w:rsidRPr="00423235" w:rsidRDefault="00423235" w:rsidP="00A6287F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586207C4" w14:textId="77777777" w:rsidR="00423235" w:rsidRPr="00423235" w:rsidRDefault="00423235" w:rsidP="00A6287F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43D0CAB6" w14:textId="77777777" w:rsidR="00423235" w:rsidRPr="00423235" w:rsidRDefault="00423235" w:rsidP="00A6287F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14:paraId="3BFD8029" w14:textId="77777777" w:rsidR="00423235" w:rsidRPr="00423235" w:rsidRDefault="00423235" w:rsidP="00A6287F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271051AD" w14:textId="072A68C9" w:rsidR="00AF062F" w:rsidRPr="00AF062F" w:rsidRDefault="00423235" w:rsidP="00423235">
            <w:pPr>
              <w:widowControl w:val="0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самостійна 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AF062F" w:rsidRPr="00716F86" w14:paraId="767CCDF0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6FE75302" w14:textId="52DCB50E"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954" w:type="dxa"/>
          </w:tcPr>
          <w:p w14:paraId="31BFFF8B" w14:textId="42659C08" w:rsidR="00AF062F" w:rsidRP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A5C58A" w14:textId="23745A34" w:rsidR="00AF062F" w:rsidRPr="00AF062F" w:rsidRDefault="0024325C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– 1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C0FD644" w14:textId="75119EBE" w:rsid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70F915FB" w14:textId="62D07386" w:rsid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251891A8" w14:textId="2459B705" w:rsid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41A0767D" w14:textId="00A51A17" w:rsidR="00AF062F" w:rsidRP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58BBC81C" w14:textId="29E3F0A5" w:rsidR="00AF062F" w:rsidRP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05462C44" w14:textId="3C388B42" w:rsidR="00AF062F" w:rsidRP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6FA8A8" w14:textId="0E38F1FC" w:rsid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F1ED24" w14:textId="77777777" w:rsidR="00AF062F" w:rsidRP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8685B21" w14:textId="707831FC" w:rsidR="00AF062F" w:rsidRP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14:paraId="6865D859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51DDB79F" w14:textId="1F61DF90"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954" w:type="dxa"/>
          </w:tcPr>
          <w:p w14:paraId="0666BB06" w14:textId="77777777"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Поточний та підсумковий контроль навчальних 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досягнень студентів на ІІ курсі здійснюється за 12-бальною шкалою. Підсумкова оцінка з профільних навчальних дисциплін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переводиться в 4-бальну шкалу відповідно до «Таблиці відповідності оцінок».</w:t>
            </w:r>
          </w:p>
          <w:p w14:paraId="408854D8" w14:textId="77777777"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TableGrid"/>
              <w:tblW w:w="5467" w:type="dxa"/>
              <w:tblInd w:w="0" w:type="dxa"/>
              <w:tblLayout w:type="fixed"/>
              <w:tblCellMar>
                <w:top w:w="9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91"/>
              <w:gridCol w:w="2976"/>
            </w:tblGrid>
            <w:tr w:rsidR="001641A5" w14:paraId="53E6B41A" w14:textId="77777777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FE89B50" w14:textId="492BB7A9" w:rsidR="001641A5" w:rsidRDefault="001641A5" w:rsidP="00995D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4 -бальною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99B3FAC" w14:textId="77777777" w:rsidR="001641A5" w:rsidRDefault="001641A5" w:rsidP="00995D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12-бальною шкалою </w:t>
                  </w:r>
                </w:p>
              </w:tc>
            </w:tr>
            <w:tr w:rsidR="001641A5" w14:paraId="714C6C00" w14:textId="77777777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49824C8" w14:textId="77777777" w:rsidR="001641A5" w:rsidRDefault="001641A5" w:rsidP="00995D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BC7F69A" w14:textId="77777777" w:rsidR="001641A5" w:rsidRDefault="001641A5" w:rsidP="00995D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1641A5" w14:paraId="0302BF7B" w14:textId="77777777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BD83829" w14:textId="77777777" w:rsidR="001641A5" w:rsidRDefault="001641A5" w:rsidP="00995D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0EF2F9F" w14:textId="77777777" w:rsidR="001641A5" w:rsidRDefault="001641A5" w:rsidP="00995D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1641A5" w14:paraId="5128B292" w14:textId="77777777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B78878F" w14:textId="77777777" w:rsidR="001641A5" w:rsidRDefault="001641A5" w:rsidP="00995D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9F5436D" w14:textId="77777777" w:rsidR="001641A5" w:rsidRDefault="001641A5" w:rsidP="00995D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1641A5" w14:paraId="39E3E338" w14:textId="77777777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1575C30" w14:textId="77777777" w:rsidR="001641A5" w:rsidRDefault="001641A5" w:rsidP="00995D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F786C6A" w14:textId="77777777" w:rsidR="001641A5" w:rsidRDefault="001641A5" w:rsidP="00995D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14:paraId="41DA2262" w14:textId="0C3F8784" w:rsidR="00AF062F" w:rsidRPr="00716F86" w:rsidRDefault="001641A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1641A5" w:rsidRPr="00716F86" w14:paraId="017A158A" w14:textId="77777777" w:rsidTr="00A93E5A">
        <w:trPr>
          <w:trHeight w:val="7078"/>
        </w:trPr>
        <w:tc>
          <w:tcPr>
            <w:tcW w:w="10060" w:type="dxa"/>
            <w:gridSpan w:val="2"/>
            <w:shd w:val="clear" w:color="auto" w:fill="FFFFFF" w:themeFill="background1"/>
          </w:tcPr>
          <w:p w14:paraId="6858623D" w14:textId="77777777" w:rsidR="00577B76" w:rsidRPr="00577B76" w:rsidRDefault="00577B76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7B7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«Таблиця критеріїв оцінювання за 12-бальною системою»</w:t>
            </w:r>
          </w:p>
          <w:tbl>
            <w:tblPr>
              <w:tblW w:w="9668" w:type="dxa"/>
              <w:tblLayout w:type="fixed"/>
              <w:tblCellMar>
                <w:top w:w="11" w:type="dxa"/>
                <w:left w:w="110" w:type="dxa"/>
                <w:right w:w="37" w:type="dxa"/>
              </w:tblCellMar>
              <w:tblLook w:val="04A0" w:firstRow="1" w:lastRow="0" w:firstColumn="1" w:lastColumn="0" w:noHBand="0" w:noVBand="1"/>
            </w:tblPr>
            <w:tblGrid>
              <w:gridCol w:w="1913"/>
              <w:gridCol w:w="1434"/>
              <w:gridCol w:w="6321"/>
            </w:tblGrid>
            <w:tr w:rsidR="001641A5" w:rsidRPr="001641A5" w14:paraId="37DBBFC7" w14:textId="77777777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BF3975F" w14:textId="77777777" w:rsidR="001641A5" w:rsidRPr="001641A5" w:rsidRDefault="001641A5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B02DA93" w14:textId="77777777" w:rsidR="001641A5" w:rsidRPr="001641A5" w:rsidRDefault="001641A5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78802AE" w14:textId="77777777" w:rsidR="001641A5" w:rsidRPr="001641A5" w:rsidRDefault="001641A5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24325C" w:rsidRPr="001641A5" w14:paraId="499FDB48" w14:textId="77777777" w:rsidTr="00577B76">
              <w:trPr>
                <w:trHeight w:val="331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45904CC" w14:textId="77777777" w:rsidR="0024325C" w:rsidRPr="001641A5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19038C2" w14:textId="77777777" w:rsidR="0024325C" w:rsidRPr="0024325C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6619AEDE" w14:textId="44DE6103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1бал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25673A9" w14:textId="28FA1C82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володіє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навчальним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матеріалом</w:t>
                  </w:r>
                  <w:r w:rsidR="00E605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рівня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</w:r>
                  <w:r w:rsidRPr="0024325C">
                    <w:rPr>
                      <w:rFonts w:ascii="Times New Roman" w:eastAsia="MS Mincho" w:hAnsi="Times New Roman" w:cs="Times New Roman"/>
                      <w:sz w:val="28"/>
                      <w:szCs w:val="28"/>
                    </w:rPr>
                    <w:t> 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розпізнавання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явищ при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 xml:space="preserve">роди, за допомогою викладача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відповідає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</w:t>
                  </w:r>
                  <w:r w:rsidRPr="0024325C">
                    <w:rPr>
                      <w:rFonts w:ascii="Times New Roman" w:eastAsia="MS Mincho" w:hAnsi="Times New Roman" w:cs="Times New Roman"/>
                      <w:sz w:val="28"/>
                      <w:szCs w:val="28"/>
                    </w:rPr>
                    <w:t> 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запитання, що потребують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відповіді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“так” чи “</w:t>
                  </w:r>
                  <w:proofErr w:type="spellStart"/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нi</w:t>
                  </w:r>
                  <w:proofErr w:type="spellEnd"/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”. </w:t>
                  </w:r>
                </w:p>
              </w:tc>
            </w:tr>
            <w:tr w:rsidR="0024325C" w:rsidRPr="001641A5" w14:paraId="7BE7AE3D" w14:textId="77777777" w:rsidTr="00577B76">
              <w:trPr>
                <w:trHeight w:val="974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4AC3E8A" w14:textId="77777777" w:rsidR="0024325C" w:rsidRPr="001641A5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3218290" w14:textId="77777777" w:rsidR="0024325C" w:rsidRPr="0024325C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2EE7F566" w14:textId="379A77E6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бали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3BE058D" w14:textId="1BA0283E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описує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природні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явища на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основі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свого попереднього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досвіду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за допомогою викладача відповідає на запитання, що потребують однослівної відповіді.</w:t>
                  </w:r>
                </w:p>
              </w:tc>
            </w:tr>
            <w:tr w:rsidR="0024325C" w:rsidRPr="001641A5" w14:paraId="0426135B" w14:textId="77777777" w:rsidTr="00577B76">
              <w:trPr>
                <w:trHeight w:val="980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21446F6" w14:textId="77777777" w:rsidR="0024325C" w:rsidRPr="001641A5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1727A6B" w14:textId="77777777" w:rsidR="0024325C" w:rsidRPr="0024325C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5EF2F4F3" w14:textId="6FCF037B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бали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79D99E7" w14:textId="5FF8BE80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за допомогою викладача описує явище або його частини у зв’язаному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вигляді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без пояснень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відповідних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причин, називає фізичні явища,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розрізняє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позначення окремих фізичних величин. </w:t>
                  </w:r>
                </w:p>
              </w:tc>
            </w:tr>
            <w:tr w:rsidR="0024325C" w:rsidRPr="001641A5" w14:paraId="4310CF8D" w14:textId="77777777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14:paraId="43C134C5" w14:textId="77777777" w:rsidR="0024325C" w:rsidRPr="001641A5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CEBAE7D" w14:textId="77777777" w:rsidR="0024325C" w:rsidRPr="0024325C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66123192" w14:textId="7891E219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4 бали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3049D3B" w14:textId="58EA1A69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за допомогою викладача описує явища, без пояснень наводить приклади, що ґрунтуються на його власних спостереженнях чи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матеріали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підручника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розповідях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викладача тощо.</w:t>
                  </w:r>
                </w:p>
              </w:tc>
            </w:tr>
            <w:tr w:rsidR="0024325C" w:rsidRPr="001641A5" w14:paraId="72205882" w14:textId="77777777" w:rsidTr="00577B76">
              <w:trPr>
                <w:trHeight w:val="974"/>
              </w:trPr>
              <w:tc>
                <w:tcPr>
                  <w:tcW w:w="1913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F73C5F" w14:textId="77777777" w:rsidR="0024325C" w:rsidRPr="001641A5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408FF63" w14:textId="77777777" w:rsidR="0024325C" w:rsidRPr="0024325C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05D3F4C9" w14:textId="383A25EC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5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1B1E21C" w14:textId="471D6394" w:rsidR="0024325C" w:rsidRPr="0024325C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описує явища,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відтворює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знач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 xml:space="preserve">ну частину навчального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матеріалу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знає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одиниці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вимірювання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окремих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фізичних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величин, записує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основні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формули,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рівняння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i закони.</w:t>
                  </w:r>
                </w:p>
                <w:p w14:paraId="2F6288A1" w14:textId="29CDA7FA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24325C" w:rsidRPr="001641A5" w14:paraId="32CC95FB" w14:textId="77777777" w:rsidTr="00577B76">
              <w:trPr>
                <w:trHeight w:val="1623"/>
              </w:trPr>
              <w:tc>
                <w:tcPr>
                  <w:tcW w:w="1913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DF07321" w14:textId="77777777" w:rsidR="0024325C" w:rsidRPr="001641A5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DAADCDA" w14:textId="77777777" w:rsidR="0024325C" w:rsidRPr="0024325C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6 балів</w:t>
                  </w:r>
                </w:p>
                <w:p w14:paraId="6C7D9539" w14:textId="303C202B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8D29C8D" w14:textId="5B00C383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може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сторонньою допомогою пояснювати явища, виправляти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допущені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неточності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власні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інших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студентів), виявляє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елементарні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знання основних по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>ложень (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законів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понять, формул).</w:t>
                  </w:r>
                </w:p>
              </w:tc>
            </w:tr>
            <w:tr w:rsidR="0024325C" w:rsidRPr="001641A5" w14:paraId="7363327F" w14:textId="77777777" w:rsidTr="0024325C">
              <w:trPr>
                <w:trHeight w:val="1433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DA27FF8" w14:textId="77777777" w:rsidR="0024325C" w:rsidRPr="001641A5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lastRenderedPageBreak/>
                    <w:t xml:space="preserve">ІІІ Достатній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AD64D45" w14:textId="77777777" w:rsidR="0024325C" w:rsidRPr="0024325C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0E14395E" w14:textId="0A5F3C44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7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8E990C2" w14:textId="6A3B45D0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може пояснювати явища, виправляти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допущені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неточності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виявляє знання i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розуміння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основних положень (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законів</w:t>
                  </w:r>
                  <w:r w:rsidR="00483CCB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понять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теорій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). </w:t>
                  </w:r>
                </w:p>
              </w:tc>
            </w:tr>
            <w:tr w:rsidR="0024325C" w:rsidRPr="001641A5" w14:paraId="16355862" w14:textId="77777777" w:rsidTr="0024325C">
              <w:trPr>
                <w:trHeight w:val="1357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F95320A" w14:textId="77777777" w:rsidR="0024325C" w:rsidRPr="001641A5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AD01183" w14:textId="77777777" w:rsidR="0024325C" w:rsidRPr="0024325C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59AD85DE" w14:textId="0B3CA13D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8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0F5867D" w14:textId="70B71F86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уміє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пояснювати явища,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аналізувати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узагальнювати знання, систематизувати їх, </w:t>
                  </w:r>
                  <w:proofErr w:type="spellStart"/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зi</w:t>
                  </w:r>
                  <w:proofErr w:type="spellEnd"/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сторонньою допомогою (викладача, одногрупників тощо) ро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 xml:space="preserve">бити висновки. </w:t>
                  </w:r>
                </w:p>
              </w:tc>
            </w:tr>
            <w:tr w:rsidR="0024325C" w:rsidRPr="001641A5" w14:paraId="08588449" w14:textId="77777777" w:rsidTr="00577B76">
              <w:trPr>
                <w:trHeight w:val="1618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78C5B88" w14:textId="77777777" w:rsidR="0024325C" w:rsidRPr="001641A5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FFE6249" w14:textId="77777777" w:rsidR="0024325C" w:rsidRPr="0024325C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7EA01F28" w14:textId="4D0D4F14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9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FD84EEB" w14:textId="0FEA54EB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вільно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володіє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вивченим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матеріалом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 стандартних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ситуаціях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наводить приклади його практичного застосування та аргументи на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підтвердження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власних думок. </w:t>
                  </w:r>
                </w:p>
              </w:tc>
            </w:tr>
            <w:tr w:rsidR="0024325C" w:rsidRPr="001641A5" w14:paraId="1AB091B3" w14:textId="77777777" w:rsidTr="00577B76">
              <w:trPr>
                <w:trHeight w:val="979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D7A21C" w14:textId="77777777" w:rsidR="0024325C" w:rsidRPr="001641A5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ІV Високий </w:t>
                  </w:r>
                </w:p>
                <w:p w14:paraId="5972F1D9" w14:textId="77777777" w:rsidR="0024325C" w:rsidRPr="001641A5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9D98516" w14:textId="77777777" w:rsidR="0024325C" w:rsidRPr="0024325C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29B4FE54" w14:textId="68D36AD7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F8DB6F5" w14:textId="00627E9C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вільно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володіє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вивченим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матеріалом</w:t>
                  </w:r>
                  <w:r w:rsidR="00E605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в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міло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послуговується науковою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термінологією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вміє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опрацьовувати наукову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інформацію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(знаходити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нові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фак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 xml:space="preserve">ти, явища,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ідеї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самостійно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використовувати їх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відповідно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 поставленої мети тощо). </w:t>
                  </w:r>
                </w:p>
              </w:tc>
            </w:tr>
            <w:tr w:rsidR="0024325C" w:rsidRPr="001641A5" w14:paraId="7584C981" w14:textId="77777777" w:rsidTr="00577B76">
              <w:trPr>
                <w:trHeight w:val="129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2D23874" w14:textId="77777777" w:rsidR="0024325C" w:rsidRPr="001641A5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501D551" w14:textId="77777777" w:rsidR="0024325C" w:rsidRPr="0024325C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14:paraId="55CC6500" w14:textId="62616A8D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11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D4B86F3" w14:textId="4E41933D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Студент на високому рівні опанував програмовий матеріал, самостійно, у межах чинної прогами оцінює різноманітні явища, факти, теорії, використовує здобуті знання і вміння у нестандартних ситуаціях, поглиблює набуті знання.</w:t>
                  </w:r>
                </w:p>
              </w:tc>
            </w:tr>
            <w:tr w:rsidR="0024325C" w:rsidRPr="001641A5" w14:paraId="29802832" w14:textId="77777777" w:rsidTr="0024325C">
              <w:trPr>
                <w:trHeight w:val="1513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23340AB" w14:textId="77777777" w:rsidR="0024325C" w:rsidRPr="001641A5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0EEFE13" w14:textId="77777777" w:rsidR="0024325C" w:rsidRPr="0024325C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</w:p>
                <w:p w14:paraId="03449BB1" w14:textId="2B95E8EF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12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A159849" w14:textId="2EF1D920" w:rsidR="0024325C" w:rsidRPr="0024325C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Студент вільно володіє програмовим матеріалом, виявляє здібності, вміє самостійно поставити мету дослідження, вказує шляхи її реалізації, робить аналіз та висновки.</w:t>
                  </w:r>
                </w:p>
              </w:tc>
            </w:tr>
          </w:tbl>
          <w:p w14:paraId="33CA7BA1" w14:textId="77777777" w:rsidR="001641A5" w:rsidRDefault="001641A5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E1407C0" w14:textId="77777777" w:rsidR="00A93E5A" w:rsidRPr="001641A5" w:rsidRDefault="00A93E5A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062F" w:rsidRPr="00716F86" w14:paraId="2C4217F9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2A27A6CE" w14:textId="469F4B83"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</w:t>
            </w:r>
            <w:r w:rsidRPr="00A6287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7CAAC" w:themeFill="accent2" w:themeFillTint="66"/>
              </w:rPr>
              <w:t>контролю вивчення 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954" w:type="dxa"/>
          </w:tcPr>
          <w:p w14:paraId="00F1ACAA" w14:textId="77777777" w:rsidR="00764CBE" w:rsidRDefault="00740CE9" w:rsidP="00740CE9">
            <w:pPr>
              <w:spacing w:after="5" w:line="249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740CE9"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14:paraId="68E73A7E" w14:textId="29F1CD1D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Визначення, предмет і завдання екології.</w:t>
            </w:r>
          </w:p>
          <w:p w14:paraId="09BBDBDA" w14:textId="71EC5E2D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Сучасна екологія. Галузі і підрозділи екології.</w:t>
            </w:r>
          </w:p>
          <w:p w14:paraId="06EDF924" w14:textId="13E5E59A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Виникнення екології. Історія природи рослин і тварин.</w:t>
            </w:r>
          </w:p>
          <w:p w14:paraId="727B7D5E" w14:textId="7D20C2EB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Дослідження популяцій, біоценозів, біогеоценозів.</w:t>
            </w:r>
          </w:p>
          <w:p w14:paraId="06856E32" w14:textId="6CE2A715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Екологічні дослідження в Україні.</w:t>
            </w:r>
          </w:p>
          <w:p w14:paraId="47E12F22" w14:textId="1C8CDED8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Поняття про екологічні фактори та його спрямованість.</w:t>
            </w:r>
          </w:p>
          <w:p w14:paraId="24DA0352" w14:textId="634DB41F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Вплив </w:t>
            </w:r>
            <w:proofErr w:type="spellStart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лімітуючих</w:t>
            </w:r>
            <w:proofErr w:type="spellEnd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факторів на організм. Закон мінімуму.</w:t>
            </w:r>
          </w:p>
          <w:p w14:paraId="5ABE1DB4" w14:textId="3703F72F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>Принцип екологічної толерантності. Ступені толерантності.</w:t>
            </w:r>
          </w:p>
          <w:p w14:paraId="4A867614" w14:textId="2E2E8B76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Класифікація екологічних факторів.</w:t>
            </w:r>
          </w:p>
          <w:p w14:paraId="236CC87D" w14:textId="4AA8E8FC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абіотичних факторів на здоров’я людини.</w:t>
            </w:r>
          </w:p>
          <w:p w14:paraId="1F543A7B" w14:textId="4CFEF173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біотичних факторів на здоров’я людини.</w:t>
            </w:r>
          </w:p>
          <w:p w14:paraId="7D5436B4" w14:textId="6B81A3D0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антропогенних факторів на здоров’я людини.</w:t>
            </w:r>
          </w:p>
          <w:p w14:paraId="22C3962C" w14:textId="67765700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Популяція як </w:t>
            </w:r>
            <w:proofErr w:type="spellStart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загальнобіологічна</w:t>
            </w:r>
            <w:proofErr w:type="spellEnd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одиниця.</w:t>
            </w:r>
          </w:p>
          <w:p w14:paraId="4464D659" w14:textId="41F47F54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Нерівноцінність популяцій.</w:t>
            </w:r>
          </w:p>
          <w:p w14:paraId="6B7FEF4B" w14:textId="5BC59BAC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Ієрархія популяцій.</w:t>
            </w:r>
          </w:p>
          <w:p w14:paraId="260BFDB8" w14:textId="46F1ED60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Популяційні аспекти розвитку людства.</w:t>
            </w:r>
          </w:p>
          <w:p w14:paraId="35113DDB" w14:textId="4A2C5830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Поняття екологічної структури популяції. Чисельність і щільність популяції.</w:t>
            </w:r>
          </w:p>
          <w:p w14:paraId="717ED55E" w14:textId="223FFAE3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Статева і вікова структури популяції. Народжуваність і смертність.</w:t>
            </w:r>
          </w:p>
          <w:p w14:paraId="29CC7D0C" w14:textId="0B889AF4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Просторова структура популяції. Характер і розміщення організмів у популяції.</w:t>
            </w:r>
          </w:p>
          <w:p w14:paraId="24E5FF9E" w14:textId="12AD36DE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Динаміка чисельності. Популяційні фази.</w:t>
            </w:r>
          </w:p>
          <w:p w14:paraId="268C041A" w14:textId="1A1EAD48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Біоценоз як природна система.</w:t>
            </w:r>
          </w:p>
          <w:p w14:paraId="648619A8" w14:textId="25EA5356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Визначення біоценозу. Класифікація біоценозів.</w:t>
            </w:r>
          </w:p>
          <w:p w14:paraId="0793356D" w14:textId="0F1B32B9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Властивості та структура біоценозів.</w:t>
            </w:r>
          </w:p>
          <w:p w14:paraId="35753F96" w14:textId="2175A11A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Загальне уявлення про біосферу. Межі біосфери</w:t>
            </w:r>
          </w:p>
          <w:p w14:paraId="6E151EAD" w14:textId="38B21745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Походження і еволюція біосфери.</w:t>
            </w:r>
          </w:p>
          <w:p w14:paraId="3B46D419" w14:textId="23338E15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Функціонування біосфери. Кругообіг речовин у біосфері.</w:t>
            </w:r>
          </w:p>
          <w:p w14:paraId="2743A9A9" w14:textId="60DC7A22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Вчення В.І.</w:t>
            </w:r>
            <w:r w:rsidR="00311A74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Вернадського про біосферу та ноосферу.</w:t>
            </w:r>
          </w:p>
          <w:p w14:paraId="69D0856B" w14:textId="6FA9ACDB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Основні причини деградації довкілля.</w:t>
            </w:r>
          </w:p>
          <w:p w14:paraId="7F9B4F94" w14:textId="5B594D03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Причини і фактори виникнення глобальних екологічних проблем світу.</w:t>
            </w:r>
          </w:p>
          <w:p w14:paraId="0448EEAF" w14:textId="0BEC44E2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Суть екологічних проблем світу.</w:t>
            </w:r>
          </w:p>
          <w:p w14:paraId="7CF9643F" w14:textId="021B4EF3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Природні екологічні катастрофи.</w:t>
            </w:r>
          </w:p>
          <w:p w14:paraId="0687B954" w14:textId="6CB06045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Антропогенні екологічні катастрофи.</w:t>
            </w:r>
          </w:p>
          <w:p w14:paraId="1FDD897C" w14:textId="456A266A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Аварія на Чорнобильській АЕС та </w:t>
            </w:r>
            <w:proofErr w:type="spellStart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ії</w:t>
            </w:r>
            <w:proofErr w:type="spellEnd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вплив на довкілля.</w:t>
            </w:r>
          </w:p>
          <w:p w14:paraId="10F015D8" w14:textId="145077EB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Загальний стан повітряних ресурсів планети.</w:t>
            </w:r>
          </w:p>
          <w:p w14:paraId="6582B0FF" w14:textId="6E1529D1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Загальний стан водних ресурсів планети</w:t>
            </w:r>
          </w:p>
          <w:p w14:paraId="61CD02F2" w14:textId="3CF220A6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Загальний стан мінерально- сировинних та земельних ресурсів планети.</w:t>
            </w:r>
          </w:p>
          <w:p w14:paraId="10F6F5BA" w14:textId="2FDB6589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Джерела, масштаби і наслідки забруднення атмосфери.</w:t>
            </w:r>
          </w:p>
          <w:p w14:paraId="6D3DA50D" w14:textId="0ED2FB76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Охорона атмосфери від забруднення.</w:t>
            </w:r>
          </w:p>
          <w:p w14:paraId="70F1E4AC" w14:textId="4F05844E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Джерела забруднення гідросфери. Стічні води та методи їх очистки.</w:t>
            </w:r>
          </w:p>
          <w:p w14:paraId="0ADE8B8E" w14:textId="21B18525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діяльності людського суспільства на геологічне середовище.</w:t>
            </w:r>
          </w:p>
          <w:p w14:paraId="169C7DD0" w14:textId="324DA9FE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Ґрунт як компонент біосфери.</w:t>
            </w:r>
          </w:p>
          <w:p w14:paraId="087EE1F9" w14:textId="0A5A3423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господарської діяльності на ґрунт. Сучасний стан ґрунтового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покриву України. Заходи по їх покращенню.</w:t>
            </w:r>
          </w:p>
          <w:p w14:paraId="06AFC80E" w14:textId="418EE939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Рекультивація порушених земель.</w:t>
            </w:r>
          </w:p>
          <w:p w14:paraId="209A7636" w14:textId="229606A0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Причини змін чисельності тварин і рослин. Охорона тваринного і рослинного світу.</w:t>
            </w:r>
          </w:p>
          <w:p w14:paraId="60B5C723" w14:textId="7088F693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Заповідні території, їх типи і природоохоронне значення. Національні парки.</w:t>
            </w:r>
          </w:p>
          <w:p w14:paraId="38A57B88" w14:textId="4FAE5E58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Червона книга.</w:t>
            </w:r>
          </w:p>
          <w:p w14:paraId="3F80E6E0" w14:textId="6F663E0B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на довкілля енергетики та транспорту.</w:t>
            </w:r>
          </w:p>
          <w:p w14:paraId="4F25EA61" w14:textId="4067114D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на довкілля промисловості та сільського господарства</w:t>
            </w:r>
          </w:p>
          <w:p w14:paraId="7C9D5E41" w14:textId="4D0F80A0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Вплив на довкіллі військової та наукової діяльності. </w:t>
            </w:r>
          </w:p>
          <w:p w14:paraId="3C35EDB5" w14:textId="66C6692B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Екологія міст.</w:t>
            </w:r>
          </w:p>
          <w:p w14:paraId="7BED0999" w14:textId="7A8F0B31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Система екологічних стандартів.</w:t>
            </w:r>
          </w:p>
          <w:p w14:paraId="4F963269" w14:textId="5CAD5714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Екологічна експертиза та </w:t>
            </w:r>
            <w:proofErr w:type="spellStart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ії</w:t>
            </w:r>
            <w:proofErr w:type="spellEnd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завдання.</w:t>
            </w:r>
          </w:p>
          <w:p w14:paraId="5018BB7D" w14:textId="702F038C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Екологічна паспортизація підприємств.</w:t>
            </w:r>
          </w:p>
          <w:p w14:paraId="5FDD7FFA" w14:textId="071AA080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Екологічний маркетинг та екологічний менеджмент.</w:t>
            </w:r>
          </w:p>
          <w:p w14:paraId="03770F5C" w14:textId="4B5D9618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Економіка природокористування та її завдання. Раціональне та нераціональне природокористування.</w:t>
            </w:r>
          </w:p>
          <w:p w14:paraId="0994F54C" w14:textId="6053E4CB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Економічна оцінка природних ресурсів.</w:t>
            </w:r>
          </w:p>
          <w:p w14:paraId="329312EB" w14:textId="0D7D23EE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>Плата за природні ресурси, екологічні податки, екологічні ліцензії (ЕЛ) .</w:t>
            </w:r>
          </w:p>
          <w:p w14:paraId="4F497E96" w14:textId="3FD0768F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Причини розвитку екологічної кризи в Україні.</w:t>
            </w:r>
          </w:p>
          <w:p w14:paraId="518A29B1" w14:textId="3B612783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Джерела забруднення території України.</w:t>
            </w:r>
          </w:p>
          <w:p w14:paraId="3C6E460A" w14:textId="1935A515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Основні наслідки екологічної кризи для України.</w:t>
            </w:r>
          </w:p>
          <w:p w14:paraId="6D81C632" w14:textId="0F6F5319" w:rsidR="00A93E5A" w:rsidRPr="00A93E5A" w:rsidRDefault="00A93E5A" w:rsidP="00E60531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Міжнародні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природоохоронні організації.</w:t>
            </w:r>
          </w:p>
          <w:p w14:paraId="7E9877CF" w14:textId="077484D0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Міжнародне співробітництво України  в галузі збереження довкілля.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Україна і ООН.</w:t>
            </w:r>
          </w:p>
          <w:p w14:paraId="3A393563" w14:textId="1C17D297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Екологічні природоохоронні організації України. Екологічні партії України</w:t>
            </w:r>
          </w:p>
          <w:p w14:paraId="3FC1F41A" w14:textId="58F6B914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Екологічна освіта та екологічна культура.</w:t>
            </w:r>
          </w:p>
          <w:p w14:paraId="37AEE7CE" w14:textId="1D527C62" w:rsidR="00A93E5A" w:rsidRPr="001A76EB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Основні поняття та визначення екологічного права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Основні екологічні права та </w:t>
            </w:r>
            <w:r w:rsidRPr="001A76EB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обов’язки громадян України.</w:t>
            </w:r>
          </w:p>
          <w:p w14:paraId="4E36ED80" w14:textId="77CA0F7C" w:rsidR="00582FA4" w:rsidRPr="00740CE9" w:rsidRDefault="00A93E5A" w:rsidP="00A93E5A">
            <w:pPr>
              <w:numPr>
                <w:ilvl w:val="0"/>
                <w:numId w:val="13"/>
              </w:numPr>
              <w:spacing w:after="61" w:line="266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uk-UA"/>
              </w:rPr>
            </w:pPr>
            <w:r w:rsidRPr="001A76EB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Основні законодавчі акти й документи в галузі охорони природи України.</w:t>
            </w:r>
          </w:p>
        </w:tc>
      </w:tr>
      <w:tr w:rsidR="006F625A" w:rsidRPr="00716F86" w14:paraId="7D6D0BB5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0084C391" w14:textId="10681385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954" w:type="dxa"/>
          </w:tcPr>
          <w:p w14:paraId="6708A374" w14:textId="2D7C839A" w:rsidR="00666CF9" w:rsidRPr="00047316" w:rsidRDefault="00483CCB" w:rsidP="006F625A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CC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666CF9" w:rsidRPr="00047316">
              <w:rPr>
                <w:rFonts w:ascii="Times New Roman" w:hAnsi="Times New Roman" w:cs="Times New Roman"/>
                <w:sz w:val="28"/>
                <w:szCs w:val="28"/>
              </w:rPr>
              <w:t xml:space="preserve">Здобувач вищої освіти повинен дотримуватись Кодексу академічної доброчесності та Кодексу про етику викладача та здобувача вищої освіти Полтавської державної аграрної академії. Дотримання академічної доброчесності здобувачами освіти передбачає: самостійне виконання навчальних завдань, завдань поточного та підсумкового контролю результатів навчання (для осіб з особливими освітніми потребами ця вимога застосовується з урахуванням їхніх індивідуальних потреб і можливостей); посилання на джерела інформації у разі використання ідей, розробок, тверджень, відомостей; дотримання норм законодавства про авторське право і суміжні права; надання достовірної інформації про результати власної навчальної (наукової, творчої) діяльності, використані методики досліджень і джерела інформації. </w:t>
            </w:r>
          </w:p>
          <w:p w14:paraId="18639103" w14:textId="1CD1749A" w:rsidR="001B417C" w:rsidRPr="00047316" w:rsidRDefault="00483CCB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58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передвищої</w:t>
            </w:r>
            <w:proofErr w:type="spellEnd"/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r w:rsidR="00E60531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 вищої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r w:rsidR="00E60531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нарахування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5DB6C2B" w14:textId="77777777" w:rsidR="001B417C" w:rsidRPr="00047316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15F86106" w14:textId="77777777" w:rsidR="001B417C" w:rsidRPr="00047316" w:rsidRDefault="001B417C" w:rsidP="00A6287F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30064F85" w14:textId="77777777" w:rsidR="001B417C" w:rsidRPr="00047316" w:rsidRDefault="001B417C" w:rsidP="00A6287F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72E58B93" w14:textId="09148917" w:rsidR="001B417C" w:rsidRPr="00047316" w:rsidRDefault="001B417C" w:rsidP="00A6287F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2C4C9EF5" w14:textId="04A16E07" w:rsidR="001B417C" w:rsidRPr="00047316" w:rsidRDefault="001B417C" w:rsidP="00A6287F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32B902B2" w14:textId="6C340DFA" w:rsidR="006F625A" w:rsidRPr="00047316" w:rsidRDefault="001B417C" w:rsidP="00A6287F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01CB2645" w14:textId="7EF238DD" w:rsidR="00423235" w:rsidRPr="00047316" w:rsidRDefault="00483CCB" w:rsidP="0042323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семінарські</w:t>
            </w:r>
            <w:r w:rsidR="001B417C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фахової </w:t>
            </w:r>
            <w:proofErr w:type="spellStart"/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</w:t>
            </w:r>
            <w:r w:rsidR="00321B18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423235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Пропущені з поважної причини практичні заняття (семінари, контрольні роботи, конференції) дозволяється відпрацьовувати впродовж двох тижнів після завершення дії поважної причини і при </w:t>
            </w:r>
            <w:r w:rsidR="00423235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004F4DEC" w14:textId="2A7300A1" w:rsidR="006F625A" w:rsidRPr="00047316" w:rsidRDefault="00483CCB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3C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 w:rsidR="00E25C23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6F625A" w:rsidRPr="00716F86" w14:paraId="330C8657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5FE5C26B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954" w:type="dxa"/>
          </w:tcPr>
          <w:p w14:paraId="796B0D0A" w14:textId="1AE03FBB" w:rsidR="00927A37" w:rsidRPr="002E7039" w:rsidRDefault="009C6057" w:rsidP="00927A3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14:paraId="5922339A" w14:textId="77777777" w:rsidR="001A76EB" w:rsidRPr="001A76EB" w:rsidRDefault="001A76EB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1.Андерсон О. А. та ін. Біологія і екологія: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підруч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. для 10 кл. закладів загальної середньої освіти: рівень стандарту/О. А. Андерсон, М. А.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Вихренко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А. О.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Чернінський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С. М.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Міюс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 – К. : Школяр, 2018. – 216 с. :</w:t>
            </w:r>
          </w:p>
          <w:p w14:paraId="10227AEF" w14:textId="77777777" w:rsidR="001A76EB" w:rsidRPr="001A76EB" w:rsidRDefault="001A76EB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2. Основи екології: Підручник / Г. О.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Білявський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Р. С Фур-дуй, І. Ю.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Костіков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 — 2-ге вид. — К.: Либідь, 2005. — 408 с ISBN 966-06-0377-0</w:t>
            </w:r>
          </w:p>
          <w:p w14:paraId="15D2CA17" w14:textId="77777777" w:rsidR="001A76EB" w:rsidRPr="001A76EB" w:rsidRDefault="001A76EB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3.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Бровдій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В.М., І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Гаца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О.О. Екологічні проблеми України (проблеми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ноогеніки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). - К.: НПУ, 2000. -110с. </w:t>
            </w:r>
          </w:p>
          <w:p w14:paraId="1E97820E" w14:textId="39F7A334" w:rsidR="001A76EB" w:rsidRPr="001A76EB" w:rsidRDefault="001A76EB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4. Андерсон О. А. та ін. Біологія і екологія: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підруч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. для 11 кл. закладів загальної середньої освіти: рівень стандарту/О. А. Андерсон, М. А.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Вихренко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А. О.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Чернінський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С. М.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Міюс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 – К. : Школяр, 2019. – 216 с.</w:t>
            </w:r>
          </w:p>
          <w:p w14:paraId="03264C8B" w14:textId="2D1EACED" w:rsidR="001A76EB" w:rsidRPr="001A76EB" w:rsidRDefault="00FE2195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Бровдій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В.М., І </w:t>
            </w:r>
            <w:proofErr w:type="spellStart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Гаца</w:t>
            </w:r>
            <w:proofErr w:type="spellEnd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О.О. Екологічні проблеми України (проблеми </w:t>
            </w:r>
            <w:proofErr w:type="spellStart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ноогеніки</w:t>
            </w:r>
            <w:proofErr w:type="spellEnd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). - К.: НПУ, 2000. -110с. </w:t>
            </w:r>
          </w:p>
          <w:p w14:paraId="3C82D3A1" w14:textId="77777777" w:rsidR="001A76EB" w:rsidRDefault="001A76EB" w:rsidP="001A76EB">
            <w:pPr>
              <w:widowControl w:val="0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351C4ABA" w14:textId="4F4F9E90" w:rsidR="009C6057" w:rsidRPr="001A76EB" w:rsidRDefault="009C6057" w:rsidP="001A76E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1A76EB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14:paraId="6398DD1F" w14:textId="77777777" w:rsidR="001A76EB" w:rsidRPr="001A76EB" w:rsidRDefault="001A76EB" w:rsidP="001A76EB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</w:t>
            </w:r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  <w:t xml:space="preserve">Корсак К.В.,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Плахотнік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О.В. Основи екології. - Київ, 2000. - 237 с. </w:t>
            </w:r>
          </w:p>
          <w:p w14:paraId="4308CD8E" w14:textId="77777777" w:rsidR="00FE2195" w:rsidRDefault="00FE2195" w:rsidP="003C713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</w:p>
          <w:p w14:paraId="3C735AEB" w14:textId="0F156678" w:rsidR="009C6057" w:rsidRPr="002E7039" w:rsidRDefault="009C6057" w:rsidP="003C713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Електронні ресурси</w:t>
            </w:r>
          </w:p>
          <w:p w14:paraId="520D0979" w14:textId="7975FCCE" w:rsidR="005C5C7F" w:rsidRPr="00FE2195" w:rsidRDefault="004F2983" w:rsidP="00FE2195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1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hyperlink r:id="rId10" w:history="1">
              <w:r w:rsidR="001A76EB" w:rsidRPr="00FE2195">
                <w:rPr>
                  <w:rStyle w:val="a4"/>
                  <w:rFonts w:ascii="Times New Roman" w:eastAsia="Calibri" w:hAnsi="Times New Roman" w:cs="Times New Roman"/>
                  <w:color w:val="auto"/>
                  <w:sz w:val="28"/>
                  <w:szCs w:val="28"/>
                  <w:lang w:eastAsia="uk-UA"/>
                </w:rPr>
                <w:t>file:///E:/%D0%9D%D0%9C%D0%BA%D0%BE%D0%BC%D0%BF%D0%BB%D0%B5%D0%BA%D1%81%20%D0%A0%D1%83%D1%</w:t>
              </w:r>
              <w:r w:rsidR="001A76EB" w:rsidRPr="00FE2195">
                <w:rPr>
                  <w:rStyle w:val="a4"/>
                  <w:rFonts w:ascii="Times New Roman" w:eastAsia="Calibri" w:hAnsi="Times New Roman" w:cs="Times New Roman"/>
                  <w:color w:val="auto"/>
                  <w:sz w:val="28"/>
                  <w:szCs w:val="28"/>
                  <w:lang w:eastAsia="uk-UA"/>
                </w:rPr>
                <w:lastRenderedPageBreak/>
                <w:t>81%D0%BB%D1%8F%D0%BA%D0%BE%D0%B2%D0%B0%20%D0%9C%D0%B0%D0%BA%D0%BE%D0%B3%D0%BE%D0%BD/Bilyavskiy_2004_368.pdf</w:t>
              </w:r>
            </w:hyperlink>
          </w:p>
          <w:p w14:paraId="27653AC9" w14:textId="1F7E97F6" w:rsidR="001A76EB" w:rsidRPr="00FE2195" w:rsidRDefault="004F2983" w:rsidP="00FE2195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1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hyperlink r:id="rId11" w:history="1">
              <w:r w:rsidR="001A76EB" w:rsidRPr="00FE2195">
                <w:rPr>
                  <w:rStyle w:val="a4"/>
                  <w:rFonts w:ascii="Times New Roman" w:eastAsia="Calibri" w:hAnsi="Times New Roman" w:cs="Times New Roman"/>
                  <w:color w:val="auto"/>
                  <w:sz w:val="28"/>
                  <w:szCs w:val="28"/>
                  <w:lang w:eastAsia="uk-UA"/>
                </w:rPr>
                <w:t>file:///E:/%D0%9D%D0%9C%D0%BA%D0%BE%D0%BC%D0%BF%D0%BB%D0%B5%D0%BA%D1%81%20%D0%A0%D1%83%D1%81%D0%BB%D1%8F%D0%BA%D0%BE%D0%B2%D0%B0%20%D0%9C%D0%B0%D0%BA%D0%BE%D0%B3%D0%BE%D0%BD/11_b_a_2019.pdf</w:t>
              </w:r>
            </w:hyperlink>
          </w:p>
          <w:p w14:paraId="65C99C35" w14:textId="1FBD6E15" w:rsidR="00B87058" w:rsidRPr="00FE2195" w:rsidRDefault="00B87058" w:rsidP="00FE2195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1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FE2195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http://www.president.gov.ua. – офіційний веб-сайт Президента України </w:t>
            </w:r>
          </w:p>
          <w:p w14:paraId="027A857C" w14:textId="6DA9A21F" w:rsidR="00B87058" w:rsidRPr="00FE2195" w:rsidRDefault="00B87058" w:rsidP="00FE2195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1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FE2195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http://www.portal.rada.gov.ua – офіційний веб-сайт Верховної Ради України </w:t>
            </w:r>
          </w:p>
          <w:p w14:paraId="315F8C90" w14:textId="6C900F58" w:rsidR="00B87058" w:rsidRPr="00C0563F" w:rsidRDefault="00B87058" w:rsidP="00FE2195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1" w:firstLine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E2195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http://ww</w:t>
            </w:r>
            <w:r w:rsidRPr="00C0563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w.kmu.gov.ua – офіційний веб-сайт Кабінету Міністрів України </w:t>
            </w:r>
          </w:p>
          <w:p w14:paraId="5FE6C47B" w14:textId="6ED81BB6" w:rsidR="005C5C7F" w:rsidRPr="00C0563F" w:rsidRDefault="00B87058" w:rsidP="00A6287F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0563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>Сайт Київського міжнародного інституту соціології . http:   https://www.kiis.com.ua/</w:t>
            </w:r>
          </w:p>
        </w:tc>
      </w:tr>
      <w:tr w:rsidR="009C6057" w:rsidRPr="00716F86" w14:paraId="7BADEAFD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7D169CCE" w14:textId="77777777"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14:paraId="1C704AFF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14:paraId="1AF9C958" w14:textId="3F77084E" w:rsidR="009C6057" w:rsidRPr="009C6057" w:rsidRDefault="00A6287F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Природничо-математичних</w:t>
            </w:r>
            <w:r w:rsidR="00F17A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дисциплін</w:t>
            </w:r>
          </w:p>
        </w:tc>
      </w:tr>
    </w:tbl>
    <w:p w14:paraId="44D9C59D" w14:textId="77777777" w:rsidR="001200C6" w:rsidRPr="00716F86" w:rsidRDefault="001200C6">
      <w:pPr>
        <w:rPr>
          <w:bCs/>
        </w:rPr>
      </w:pPr>
    </w:p>
    <w:p w14:paraId="633DB34A" w14:textId="77777777" w:rsidR="008758CD" w:rsidRDefault="008758CD" w:rsidP="008758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Розглянуто та ухвалено на засіданні циклової комісії </w:t>
      </w:r>
    </w:p>
    <w:p w14:paraId="51141BB0" w14:textId="77777777" w:rsidR="008758CD" w:rsidRDefault="008758CD" w:rsidP="008758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природничо-математичних дисциплін</w:t>
      </w:r>
    </w:p>
    <w:p w14:paraId="0B7707CE" w14:textId="77777777" w:rsidR="008758CD" w:rsidRDefault="008758CD" w:rsidP="008758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 29 серпня  2023  № 1</w:t>
      </w:r>
    </w:p>
    <w:p w14:paraId="70732DA5" w14:textId="77777777" w:rsidR="008758CD" w:rsidRDefault="008758CD" w:rsidP="008758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Голова комісії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DAAFB8B" wp14:editId="7380CCD9">
            <wp:extent cx="626110" cy="208915"/>
            <wp:effectExtent l="19050" t="0" r="2540" b="0"/>
            <wp:docPr id="2" name="Рисунок 3" descr="Кондрат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ондратенко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20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Наталія КОНДРАТЕНКО</w:t>
      </w:r>
    </w:p>
    <w:p w14:paraId="0925D63F" w14:textId="77777777" w:rsidR="00C81C99" w:rsidRPr="00766D27" w:rsidRDefault="00C81C99" w:rsidP="002E7039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57409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C258D"/>
    <w:multiLevelType w:val="hybridMultilevel"/>
    <w:tmpl w:val="B914D0D6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04F1F"/>
    <w:multiLevelType w:val="hybridMultilevel"/>
    <w:tmpl w:val="58F2AF08"/>
    <w:lvl w:ilvl="0" w:tplc="FEF488A2">
      <w:numFmt w:val="bullet"/>
      <w:lvlText w:val="-"/>
      <w:lvlJc w:val="left"/>
      <w:pPr>
        <w:tabs>
          <w:tab w:val="num" w:pos="1497"/>
        </w:tabs>
        <w:ind w:left="1497" w:hanging="930"/>
      </w:pPr>
      <w:rPr>
        <w:rFonts w:ascii="Times New Roman" w:eastAsia="Times New Roman" w:hAnsi="Times New Roman" w:cs="Times New Roman" w:hint="default"/>
        <w:sz w:val="28"/>
      </w:rPr>
    </w:lvl>
    <w:lvl w:ilvl="1" w:tplc="C3949198">
      <w:start w:val="2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EC9217B"/>
    <w:multiLevelType w:val="hybridMultilevel"/>
    <w:tmpl w:val="8C68E95A"/>
    <w:lvl w:ilvl="0" w:tplc="B75CD09E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D5773F"/>
    <w:multiLevelType w:val="hybridMultilevel"/>
    <w:tmpl w:val="C366D8BE"/>
    <w:lvl w:ilvl="0" w:tplc="8A4E7598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0321058"/>
    <w:multiLevelType w:val="hybridMultilevel"/>
    <w:tmpl w:val="6C28911E"/>
    <w:lvl w:ilvl="0" w:tplc="C3949198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43171996"/>
    <w:multiLevelType w:val="hybridMultilevel"/>
    <w:tmpl w:val="87042E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648E767F"/>
    <w:multiLevelType w:val="hybridMultilevel"/>
    <w:tmpl w:val="6A580A64"/>
    <w:lvl w:ilvl="0" w:tplc="24FC216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187E3C"/>
    <w:multiLevelType w:val="hybridMultilevel"/>
    <w:tmpl w:val="407AF722"/>
    <w:lvl w:ilvl="0" w:tplc="C3949198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 w15:restartNumberingAfterBreak="0">
    <w:nsid w:val="69EB219F"/>
    <w:multiLevelType w:val="hybridMultilevel"/>
    <w:tmpl w:val="AA5E8398"/>
    <w:lvl w:ilvl="0" w:tplc="79400C3C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6C136BC9"/>
    <w:multiLevelType w:val="hybridMultilevel"/>
    <w:tmpl w:val="B09244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4D85CEE"/>
    <w:multiLevelType w:val="hybridMultilevel"/>
    <w:tmpl w:val="14EC28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8D26894"/>
    <w:multiLevelType w:val="hybridMultilevel"/>
    <w:tmpl w:val="DEAAAD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10"/>
  </w:num>
  <w:num w:numId="5">
    <w:abstractNumId w:val="5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7"/>
  </w:num>
  <w:num w:numId="15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170"/>
    <w:rsid w:val="0002031E"/>
    <w:rsid w:val="00047316"/>
    <w:rsid w:val="00050F84"/>
    <w:rsid w:val="00060676"/>
    <w:rsid w:val="0006430E"/>
    <w:rsid w:val="00084D13"/>
    <w:rsid w:val="000B2A9D"/>
    <w:rsid w:val="000E6F3C"/>
    <w:rsid w:val="00116895"/>
    <w:rsid w:val="00117BDB"/>
    <w:rsid w:val="001200C6"/>
    <w:rsid w:val="001641A5"/>
    <w:rsid w:val="00174579"/>
    <w:rsid w:val="0017561C"/>
    <w:rsid w:val="001A11B0"/>
    <w:rsid w:val="001A1901"/>
    <w:rsid w:val="001A76EB"/>
    <w:rsid w:val="001B1F8D"/>
    <w:rsid w:val="001B36E7"/>
    <w:rsid w:val="001B417C"/>
    <w:rsid w:val="001C08EB"/>
    <w:rsid w:val="001E0623"/>
    <w:rsid w:val="00212702"/>
    <w:rsid w:val="00236CC5"/>
    <w:rsid w:val="0024325C"/>
    <w:rsid w:val="00257473"/>
    <w:rsid w:val="00262442"/>
    <w:rsid w:val="002958FE"/>
    <w:rsid w:val="0029597F"/>
    <w:rsid w:val="002A4F10"/>
    <w:rsid w:val="002E53D0"/>
    <w:rsid w:val="002E7039"/>
    <w:rsid w:val="00311A74"/>
    <w:rsid w:val="00321B18"/>
    <w:rsid w:val="00322390"/>
    <w:rsid w:val="0036257A"/>
    <w:rsid w:val="00377D5D"/>
    <w:rsid w:val="00397477"/>
    <w:rsid w:val="003C7134"/>
    <w:rsid w:val="003D09BB"/>
    <w:rsid w:val="00423235"/>
    <w:rsid w:val="00424196"/>
    <w:rsid w:val="0045713E"/>
    <w:rsid w:val="00471F12"/>
    <w:rsid w:val="004755F7"/>
    <w:rsid w:val="00477C29"/>
    <w:rsid w:val="00483CCB"/>
    <w:rsid w:val="004F2983"/>
    <w:rsid w:val="00514796"/>
    <w:rsid w:val="00533042"/>
    <w:rsid w:val="00564ED0"/>
    <w:rsid w:val="0057409C"/>
    <w:rsid w:val="00577AAD"/>
    <w:rsid w:val="00577B76"/>
    <w:rsid w:val="00580133"/>
    <w:rsid w:val="00582FA4"/>
    <w:rsid w:val="005C5C7F"/>
    <w:rsid w:val="00607828"/>
    <w:rsid w:val="0062092E"/>
    <w:rsid w:val="006260F7"/>
    <w:rsid w:val="006652BE"/>
    <w:rsid w:val="00666CF9"/>
    <w:rsid w:val="0067702F"/>
    <w:rsid w:val="00683D4D"/>
    <w:rsid w:val="00690FA7"/>
    <w:rsid w:val="006977A8"/>
    <w:rsid w:val="006C6B56"/>
    <w:rsid w:val="006C705A"/>
    <w:rsid w:val="006F625A"/>
    <w:rsid w:val="006F64AE"/>
    <w:rsid w:val="007021CA"/>
    <w:rsid w:val="00716F86"/>
    <w:rsid w:val="007229FE"/>
    <w:rsid w:val="00735CA2"/>
    <w:rsid w:val="00740CE9"/>
    <w:rsid w:val="00744247"/>
    <w:rsid w:val="00750B1C"/>
    <w:rsid w:val="00761B37"/>
    <w:rsid w:val="00764CBE"/>
    <w:rsid w:val="00766D27"/>
    <w:rsid w:val="00790F97"/>
    <w:rsid w:val="007D3882"/>
    <w:rsid w:val="007F72BD"/>
    <w:rsid w:val="0080062D"/>
    <w:rsid w:val="008072E7"/>
    <w:rsid w:val="00813475"/>
    <w:rsid w:val="008758CD"/>
    <w:rsid w:val="008829A1"/>
    <w:rsid w:val="00884A21"/>
    <w:rsid w:val="008B6279"/>
    <w:rsid w:val="008D19B3"/>
    <w:rsid w:val="00927A37"/>
    <w:rsid w:val="00980170"/>
    <w:rsid w:val="00995DD4"/>
    <w:rsid w:val="009A2C46"/>
    <w:rsid w:val="009A570D"/>
    <w:rsid w:val="009B2D04"/>
    <w:rsid w:val="009C3D26"/>
    <w:rsid w:val="009C6057"/>
    <w:rsid w:val="009E4785"/>
    <w:rsid w:val="009F11F3"/>
    <w:rsid w:val="009F62D1"/>
    <w:rsid w:val="00A24D9E"/>
    <w:rsid w:val="00A272EC"/>
    <w:rsid w:val="00A6287F"/>
    <w:rsid w:val="00A82997"/>
    <w:rsid w:val="00A93E5A"/>
    <w:rsid w:val="00A972FE"/>
    <w:rsid w:val="00AA1F53"/>
    <w:rsid w:val="00AB74BA"/>
    <w:rsid w:val="00AC7230"/>
    <w:rsid w:val="00AF062F"/>
    <w:rsid w:val="00B00CF2"/>
    <w:rsid w:val="00B041A0"/>
    <w:rsid w:val="00B24FEF"/>
    <w:rsid w:val="00B313E1"/>
    <w:rsid w:val="00B50E68"/>
    <w:rsid w:val="00B51538"/>
    <w:rsid w:val="00B52CEA"/>
    <w:rsid w:val="00B80283"/>
    <w:rsid w:val="00B87058"/>
    <w:rsid w:val="00BA1EEA"/>
    <w:rsid w:val="00C0563F"/>
    <w:rsid w:val="00C50EBC"/>
    <w:rsid w:val="00C81C99"/>
    <w:rsid w:val="00C83650"/>
    <w:rsid w:val="00D2225E"/>
    <w:rsid w:val="00D51BF0"/>
    <w:rsid w:val="00D8425F"/>
    <w:rsid w:val="00D85F8E"/>
    <w:rsid w:val="00D94793"/>
    <w:rsid w:val="00DB6AD5"/>
    <w:rsid w:val="00DC2A72"/>
    <w:rsid w:val="00E030FB"/>
    <w:rsid w:val="00E22804"/>
    <w:rsid w:val="00E25C23"/>
    <w:rsid w:val="00E34762"/>
    <w:rsid w:val="00E60531"/>
    <w:rsid w:val="00EA77B6"/>
    <w:rsid w:val="00EF6F52"/>
    <w:rsid w:val="00F12C8F"/>
    <w:rsid w:val="00F15FDA"/>
    <w:rsid w:val="00F17A25"/>
    <w:rsid w:val="00F233F9"/>
    <w:rsid w:val="00FC0765"/>
    <w:rsid w:val="00FE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4DAD4"/>
  <w15:docId w15:val="{43375862-0D9A-4990-BF0F-0C6AE94FB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75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58CD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995DD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a">
    <w:name w:val="Body Text"/>
    <w:basedOn w:val="a"/>
    <w:link w:val="ab"/>
    <w:uiPriority w:val="1"/>
    <w:qFormat/>
    <w:rsid w:val="004F29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ab">
    <w:name w:val="Основной текст Знак"/>
    <w:basedOn w:val="a0"/>
    <w:link w:val="aa"/>
    <w:uiPriority w:val="1"/>
    <w:rsid w:val="004F2983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tlanazwonkova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file:///E:/%D0%9D%D0%9C%D0%BA%D0%BE%D0%BC%D0%BF%D0%BB%D0%B5%D0%BA%D1%81%20%D0%A0%D1%83%D1%81%D0%BB%D1%8F%D0%BA%D0%BE%D0%B2%D0%B0%20%D0%9C%D0%B0%D0%BA%D0%BE%D0%B3%D0%BE%D0%BD/11_b_a_2019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file:///E:/%D0%9D%D0%9C%D0%BA%D0%BE%D0%BC%D0%BF%D0%BB%D0%B5%D0%BA%D1%81%20%D0%A0%D1%83%D1%81%D0%BB%D1%8F%D0%BA%D0%BE%D0%B2%D0%B0%20%D0%9C%D0%B0%D0%BA%D0%BE%D0%B3%D0%BE%D0%BD/Bilyavskiy_2004_368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c/NzEwMTc1MTUwMTYw?cjc=4q2rfi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DEB32-604F-4BFC-85F3-C0CDE7359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3417</Words>
  <Characters>19479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Tatiana</cp:lastModifiedBy>
  <cp:revision>3</cp:revision>
  <dcterms:created xsi:type="dcterms:W3CDTF">2025-11-18T10:26:00Z</dcterms:created>
  <dcterms:modified xsi:type="dcterms:W3CDTF">2025-11-19T10:31:00Z</dcterms:modified>
</cp:coreProperties>
</file>