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4183"/>
        <w:gridCol w:w="10266"/>
      </w:tblGrid>
      <w:tr w:rsidR="009C6A30">
        <w:trPr>
          <w:jc w:val="center"/>
        </w:trPr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3C1"/>
            <w:vAlign w:val="center"/>
          </w:tcPr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9C6A30" w:rsidRDefault="009C6A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C6A30">
        <w:trPr>
          <w:jc w:val="center"/>
        </w:trPr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E74B5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bCs/>
                <w:color w:val="2E74B5"/>
                <w:sz w:val="48"/>
                <w:szCs w:val="48"/>
              </w:rPr>
              <w:t>СИЛАБУС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CA"/>
          </w:tcPr>
          <w:p w:rsidR="009C6A30" w:rsidRDefault="009C6A3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A30" w:rsidRDefault="009C6A3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A30" w:rsidRDefault="009C6A3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A30" w:rsidRDefault="00C560AF">
            <w:pPr>
              <w:widowControl w:val="0"/>
              <w:spacing w:after="0" w:line="240" w:lineRule="auto"/>
            </w:pPr>
            <w:r>
              <w:object w:dxaOrig="3991" w:dyaOrig="2605">
                <v:shape id="ole_rId2" o:spid="_x0000_i1025" style="width:199.5pt;height:130.5pt" coordsize="" o:spt="100" adj="0,,0" path="" stroked="f">
                  <v:stroke joinstyle="miter"/>
                  <v:imagedata r:id="rId4" o:title=""/>
                  <v:formulas/>
                  <v:path o:connecttype="segments"/>
                </v:shape>
                <o:OLEObject Type="Embed" ShapeID="ole_rId2" DrawAspect="Content" ObjectID="_1824884311" r:id="rId5"/>
              </w:object>
            </w:r>
          </w:p>
          <w:p w:rsidR="009C6A30" w:rsidRDefault="009C6A3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9C6A30" w:rsidRDefault="009C6A3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E4E5"/>
          </w:tcPr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E79"/>
                <w:sz w:val="36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/>
                <w:sz w:val="36"/>
                <w:szCs w:val="36"/>
                <w:lang w:eastAsia="uk-UA"/>
              </w:rPr>
              <w:t>Навчальна дисципліна</w:t>
            </w:r>
          </w:p>
          <w:p w:rsidR="009C6A30" w:rsidRDefault="00C560AF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F4E79"/>
                <w:sz w:val="36"/>
                <w:szCs w:val="36"/>
                <w:lang w:eastAsia="uk-UA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1F4E79"/>
                <w:sz w:val="36"/>
                <w:szCs w:val="36"/>
                <w:lang w:eastAsia="uk-UA"/>
              </w:rPr>
              <w:t>Автоматичні гальма рухомого скла</w:t>
            </w:r>
            <w:r>
              <w:rPr>
                <w:rFonts w:ascii="Times New Roman" w:eastAsia="Times New Roman" w:hAnsi="Times New Roman" w:cs="Times New Roman"/>
                <w:b/>
                <w:color w:val="1F4E79"/>
                <w:sz w:val="36"/>
                <w:szCs w:val="36"/>
                <w:lang w:eastAsia="uk-UA"/>
              </w:rPr>
              <w:t>ду»</w:t>
            </w:r>
          </w:p>
          <w:p w:rsidR="009C6A30" w:rsidRDefault="009C6A30">
            <w:pPr>
              <w:widowControl w:val="0"/>
              <w:spacing w:after="0" w:line="240" w:lineRule="auto"/>
              <w:jc w:val="both"/>
              <w:rPr>
                <w:rFonts w:cs="Calibri"/>
                <w:color w:val="729FCF"/>
                <w:sz w:val="28"/>
                <w:szCs w:val="28"/>
                <w:lang w:eastAsia="uk-UA"/>
              </w:rPr>
            </w:pP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</w:p>
          <w:p w:rsidR="009C6A30" w:rsidRDefault="009C6A3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язкова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Рік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навчання/семестр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ІІ,ІІІ/2,3,4  або ІІІ,IV/6,7,8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навчальної дисципліни (кредити ЄКТС/загальна кількість годин) 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 кредитів ЄКТС/180 годин</w:t>
            </w:r>
          </w:p>
          <w:p w:rsidR="009C6A30" w:rsidRDefault="009C6A3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лекції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46 годин;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практичні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52 годин;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робота – 52 годин</w:t>
            </w:r>
          </w:p>
          <w:p w:rsidR="009C6A30" w:rsidRDefault="009C6A3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2/6 -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диференційований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залік, 4/8 - екзамен</w:t>
            </w:r>
          </w:p>
          <w:p w:rsidR="009C6A30" w:rsidRDefault="009C6A3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Грановський Андрій Сергійович</w:t>
            </w:r>
          </w:p>
          <w:p w:rsidR="009C6A30" w:rsidRDefault="009C6A3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спеціаліст ІІ категорії</w:t>
            </w:r>
          </w:p>
          <w:p w:rsidR="009C6A30" w:rsidRDefault="009C6A3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викладача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</w:pPr>
            <w:hyperlink r:id="rId6" w:tgtFrame="_blank">
              <w:r>
                <w:rPr>
                  <w:rStyle w:val="-"/>
                  <w:rFonts w:ascii="Times New Roman" w:hAnsi="Times New Roman" w:cs="Times New Roman"/>
                  <w:color w:val="1155CC"/>
                  <w:sz w:val="24"/>
                  <w:szCs w:val="28"/>
                  <w:lang w:val="en-US"/>
                </w:rPr>
                <w:t>g</w:t>
              </w:r>
            </w:hyperlink>
            <w:hyperlink r:id="rId7" w:tgtFrame="_blank">
              <w:r>
                <w:rPr>
                  <w:rStyle w:val="-"/>
                  <w:rFonts w:ascii="Times New Roman" w:hAnsi="Times New Roman" w:cs="Times New Roman"/>
                  <w:color w:val="1155CC"/>
                  <w:sz w:val="24"/>
                  <w:szCs w:val="28"/>
                  <w:lang w:val="en-US"/>
                </w:rPr>
                <w:t>rajandrej2@gmail.com</w:t>
              </w:r>
            </w:hyperlink>
          </w:p>
          <w:p w:rsidR="009C6A30" w:rsidRDefault="009C6A3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</w:pPr>
            <w:hyperlink r:id="rId8"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classroom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google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/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c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ODAwMjg</w:t>
              </w:r>
              <w:proofErr w:type="spellEnd"/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0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OTA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1</w:t>
              </w:r>
              <w:proofErr w:type="spellStart"/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Nzg</w:t>
              </w:r>
              <w:proofErr w:type="spellEnd"/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5?</w:t>
              </w:r>
              <w:proofErr w:type="spellStart"/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cjc</w:t>
              </w:r>
              <w:proofErr w:type="spellEnd"/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=7</w:t>
              </w:r>
              <w:proofErr w:type="spellStart"/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te</w:t>
              </w:r>
              <w:proofErr w:type="spellEnd"/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7325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j</w:t>
              </w:r>
            </w:hyperlink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hyperlink r:id="rId9"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classroom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google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/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c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ODEwNjQzMDkwNTA</w:t>
              </w:r>
              <w:proofErr w:type="spellEnd"/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4?</w:t>
              </w:r>
              <w:proofErr w:type="spellStart"/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cjc</w:t>
              </w:r>
              <w:proofErr w:type="spellEnd"/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ygg</w:t>
              </w:r>
              <w:proofErr w:type="spellEnd"/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3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  <w:lang w:val="en-US"/>
                </w:rPr>
                <w:t>m</w:t>
              </w:r>
              <w:r w:rsidRPr="00C560AF"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777</w:t>
              </w:r>
            </w:hyperlink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://</w:t>
            </w:r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classroom</w:t>
            </w:r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ODI</w:t>
            </w:r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MzYxNTc</w:t>
            </w:r>
            <w:proofErr w:type="spellEnd"/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3</w:t>
            </w:r>
            <w:proofErr w:type="spellStart"/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MTg</w:t>
            </w:r>
            <w:proofErr w:type="spellEnd"/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5?</w:t>
            </w:r>
            <w:proofErr w:type="spellStart"/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cjc</w:t>
            </w:r>
            <w:proofErr w:type="spellEnd"/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=7</w:t>
            </w:r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C560AF">
              <w:rPr>
                <w:rStyle w:val="-"/>
                <w:rFonts w:ascii="Times New Roman" w:hAnsi="Times New Roman" w:cs="Times New Roman"/>
                <w:sz w:val="28"/>
                <w:szCs w:val="28"/>
              </w:rPr>
              <w:t>5</w:t>
            </w:r>
            <w:proofErr w:type="spellStart"/>
            <w:r>
              <w:rPr>
                <w:rStyle w:val="-"/>
                <w:rFonts w:ascii="Times New Roman" w:hAnsi="Times New Roman" w:cs="Times New Roman"/>
                <w:sz w:val="28"/>
                <w:szCs w:val="28"/>
                <w:lang w:val="en-US"/>
              </w:rPr>
              <w:t>sjktz</w:t>
            </w:r>
            <w:proofErr w:type="spellEnd"/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Відповідно до розкладу занять та консультацій.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Заняття та консультації в онлайн форматі проводяться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платформі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  <w:proofErr w:type="spellEnd"/>
            <w:r w:rsidRPr="00C560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rPr>
                <w:rStyle w:val="-"/>
                <w:rFonts w:ascii="Times New Roman" w:hAnsi="Times New Roman" w:cs="Times New Roman"/>
                <w:sz w:val="28"/>
                <w:szCs w:val="28"/>
              </w:rPr>
              <w:t>https://us05web.zoom.us/j/82286105344?pwd=SsPVazCzh59nU9oGxxhTBSUUKhVytj.1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</w:pPr>
            <w:bookmarkStart w:id="0" w:name="__DdeLink__1154_1341033288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Автоматичні гальма рухомого складу</w:t>
            </w:r>
            <w:bookmarkEnd w:id="0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навчальна дисципліна, що формує спеціальні компетентності з набуття здобувачем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фахової передвищої освіти знань, умінь та практичних навичок для здійснення професійної діяльності техніків-електромеханіків з якісного технічного обслуговування, ремонту та експлуатації гальмівного обладнання тягового рухомого складу залізниць при безумо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вному дотриманні безпеки руху поїздів.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Мета та завдання навчальної дисципліни </w:t>
            </w:r>
          </w:p>
          <w:p w:rsidR="009C6A30" w:rsidRDefault="009C6A3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/>
                <w:sz w:val="28"/>
                <w:szCs w:val="28"/>
              </w:rPr>
              <w:t>Метою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дисципліни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Автоматичні гальма рухомого складу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є: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вивчення конструкції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автогальмівного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обладнання тягового рухомого складу (ТРС)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C6A30" w:rsidRDefault="00C560AF">
            <w:pPr>
              <w:tabs>
                <w:tab w:val="left" w:pos="284"/>
                <w:tab w:val="left" w:pos="567"/>
              </w:tabs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вивченні конструкції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окремих вузлів та агрегатів, що належать до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автогальмівного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обладнання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9C6A30" w:rsidRDefault="00C560AF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вивченні принципу роботи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автогальмівного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обладнання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формуванні практичних навичок з ремонту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автогальмівного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обладнання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/>
                <w:sz w:val="28"/>
                <w:szCs w:val="28"/>
              </w:rPr>
              <w:t>Завданням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є: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розкриття фізичної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сутністі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явищ, що виникають при роботі автогальм;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загострення уваги на надійності та економічності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автогальмівного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обладнання ТРС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роз’яснення щодо особливостей роботи приладів безпеки, щодо відмінностей ремонту окремих вузлів та деталей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автогальмівног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обладнання.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Програмні компетентності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ЗК3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Здатність оцінювати та забезпечувати якість виконуваних робіт.</w:t>
            </w:r>
          </w:p>
          <w:p w:rsidR="009C6A30" w:rsidRDefault="00C560AF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ЗК4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Здатність вчитися і оволодівати сучасними знаннями.</w:t>
            </w:r>
          </w:p>
          <w:p w:rsidR="009C6A30" w:rsidRDefault="00C560AF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ЗК 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Здатність застосовувати теоретичні знання на практиці.</w:t>
            </w:r>
          </w:p>
          <w:p w:rsidR="009C6A30" w:rsidRDefault="00C560AF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ЗК6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Здатність спілкуватися державною мовою як усно, так і письмово.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використовувати інформаційні та комунікаційні технології.</w:t>
            </w:r>
          </w:p>
          <w:p w:rsidR="009C6A30" w:rsidRDefault="00C560AF">
            <w:pPr>
              <w:widowControl w:val="0"/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застосовувати знання з технічних наук для виконання креслень,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читання електричних схем, розробки технології процесів ремонту та обслуговування об’єктів залізничного транспорту.</w:t>
            </w:r>
          </w:p>
          <w:p w:rsidR="009C6A30" w:rsidRDefault="00C560AF">
            <w:pPr>
              <w:widowControl w:val="0"/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СК3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Здатність дотримуватись у професійній діяльності законів України, вимог нормативно-правових документів, Правил технічної експлуатації за</w:t>
            </w:r>
            <w:r>
              <w:rPr>
                <w:rFonts w:ascii="Times New Roman" w:hAnsi="Times New Roman"/>
                <w:sz w:val="28"/>
                <w:szCs w:val="28"/>
              </w:rPr>
              <w:t>лізниць України, інструкцій та рекомендацій з обслуговування, ремонту та експлуатації об’єктів залізничного транспорту, їх систем та елементів.</w:t>
            </w:r>
          </w:p>
          <w:p w:rsidR="009C6A30" w:rsidRDefault="00C560AF">
            <w:pPr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СК5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</w:t>
            </w:r>
            <w:bookmarkStart w:id="1" w:name="_GoBack"/>
            <w:bookmarkEnd w:id="1"/>
            <w:r>
              <w:rPr>
                <w:rFonts w:ascii="Times New Roman" w:hAnsi="Times New Roman"/>
                <w:sz w:val="28"/>
                <w:szCs w:val="28"/>
              </w:rPr>
              <w:t xml:space="preserve">атність застосовувати отримані знання для контролю за утриманням у справному стані, виявлення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несправносте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і пошкоджень об’єктів залізничного транспорту, їх систем та елементів, що створюють загрозу безпеці руху поїздів або забруднення довкілля.</w:t>
            </w:r>
          </w:p>
          <w:p w:rsidR="009C6A30" w:rsidRDefault="00C560AF">
            <w:pPr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СК6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Здатність з’ясовувати причини виникнення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несправностей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вживати заходів щодо їх попередження, визначати обсяги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ремонтних робіт та витрат основних і допоміжних матеріалів під час обслуговування, ремонту та експлуатації об’єктів залізничного транспорту, їх систем та елементів.  </w:t>
            </w:r>
          </w:p>
          <w:p w:rsidR="009C6A30" w:rsidRDefault="00C560AF">
            <w:pPr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СК7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Здатність застосовувати знання технічних характеристик, конструкції, роботи обладнанн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я, технічних вказівок, інструкцій виробників, норм допустимих зносів деталей та вузлів для проведення технічного обслуговування, ремонту та експлуатації об’єктів залізничного транспорту, їх систем та елементів.  </w:t>
            </w:r>
          </w:p>
          <w:p w:rsidR="009C6A30" w:rsidRDefault="00C560AF">
            <w:pPr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СК8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Здатність застосовувати контрольно-вимі</w:t>
            </w:r>
            <w:r>
              <w:rPr>
                <w:rFonts w:ascii="Times New Roman" w:hAnsi="Times New Roman"/>
                <w:sz w:val="28"/>
                <w:szCs w:val="28"/>
              </w:rPr>
              <w:t>рювальні прилади та засоби вимірювальної техніки під час технічного обслуговування, ремонту та випробування об’єктів залізничного транспорту, їх систем та елементів.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РН2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Вільно спілкуватися державною мовою як усно, так і письмово, володіти технічною термінологією 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логічно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викладати свої думки.</w:t>
            </w:r>
          </w:p>
          <w:p w:rsidR="009C6A30" w:rsidRDefault="00C560AF">
            <w:pPr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РН5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Застосовувати у професійній діяльності вимоги Закону України «Про залізничний транспорт»; основи законодавства України в гал</w:t>
            </w:r>
            <w:r>
              <w:rPr>
                <w:rFonts w:ascii="Times New Roman" w:hAnsi="Times New Roman"/>
                <w:sz w:val="28"/>
                <w:szCs w:val="28"/>
              </w:rPr>
              <w:t>узі охорони довкілля і природокористування; Правила технічної експлуатації залізниць України; інструкції; нормативно-правові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:rsidR="009C6A30" w:rsidRDefault="00C560AF">
            <w:pPr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РН6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</w:t>
            </w:r>
            <w:r>
              <w:rPr>
                <w:rFonts w:ascii="Times New Roman" w:hAnsi="Times New Roman"/>
                <w:sz w:val="28"/>
                <w:szCs w:val="28"/>
              </w:rPr>
              <w:t>ксплуатувати об’єкти залізничного транспорту з дотриманням безпеки руху поїздів.</w:t>
            </w:r>
          </w:p>
          <w:p w:rsidR="009C6A30" w:rsidRDefault="00C560AF">
            <w:pPr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РН9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Використовувати набуті теоретичні знання з устрою та принципу дії механізмів, вузлів та деталей об’єктів залізничного транспорту для визначення обсягу ремонтних робіт.</w:t>
            </w:r>
          </w:p>
          <w:p w:rsidR="009C6A30" w:rsidRDefault="00C560AF">
            <w:pPr>
              <w:shd w:val="clear" w:color="auto" w:fill="FFFFFF"/>
              <w:tabs>
                <w:tab w:val="left" w:pos="437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РН1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Використовувати технологічне устаткування,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Згідно з вимогами навчальної програми дисципліни ст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уденти повинні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color w:val="2F5496"/>
                <w:sz w:val="28"/>
                <w:szCs w:val="28"/>
              </w:rPr>
              <w:t>знати:</w:t>
            </w:r>
            <w:r>
              <w:rPr>
                <w:rFonts w:ascii="Times New Roman" w:hAnsi="Times New Roman" w:cs="Times New Roman"/>
                <w:bCs/>
                <w:color w:val="2F5496"/>
                <w:sz w:val="28"/>
                <w:szCs w:val="28"/>
              </w:rPr>
              <w:t xml:space="preserve"> </w:t>
            </w:r>
          </w:p>
          <w:p w:rsidR="009C6A30" w:rsidRDefault="00C560AF">
            <w:pPr>
              <w:tabs>
                <w:tab w:val="left" w:pos="284"/>
                <w:tab w:val="left" w:pos="567"/>
                <w:tab w:val="left" w:pos="8469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фізичну сутність процесів гальмування, схему сил, діючих на колесо;</w:t>
            </w:r>
          </w:p>
          <w:p w:rsidR="009C6A30" w:rsidRDefault="00C560AF">
            <w:pPr>
              <w:tabs>
                <w:tab w:val="left" w:pos="284"/>
                <w:tab w:val="left" w:pos="567"/>
                <w:tab w:val="left" w:pos="8469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призначення гальмівного обладнання, схеми його розташування;</w:t>
            </w:r>
          </w:p>
          <w:p w:rsidR="009C6A30" w:rsidRDefault="00C560AF">
            <w:pPr>
              <w:tabs>
                <w:tab w:val="left" w:pos="284"/>
                <w:tab w:val="left" w:pos="567"/>
                <w:tab w:val="left" w:pos="8469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конструкцію та принципи роботи приладів різних гальмівних систем.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2F549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2F5496"/>
                <w:sz w:val="28"/>
                <w:szCs w:val="28"/>
              </w:rPr>
              <w:t xml:space="preserve">вміти: 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критично мислити; 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обґрунтовувати свою світоглядну, громадську та професійну позицію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порівнювати гальмівні системи;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оцінювати загальний стан гальмівного обладнання та перевіряти його дію; 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визначати конструктивні особливості схем розташування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автогальмівного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обладнання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різних видів ТРС;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ясно і чітко оцінювати технічний стан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автогальмівного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обладнання ТРС, виявляти прості несправності; 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використовувати отримані знання у практичній роботі під час проходження виробничої технологічної практики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  <w:proofErr w:type="spellEnd"/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підвищення ефективності вивчення навчальної дисципліни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Автоматичні гальма рухомого складу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 «Фізика», «Інженерна графіка», «Охорона праці», «Охорона праці в галузі», «Технологія галузі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технічні засоби залізничного транспорту», «Електричні машини», «Електрорухомий склад залізниць», «Тепловози та дизель-поїзди», «Матеріалознавство».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Автоматичні гальма рухомого складу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дає можливість </w:t>
            </w:r>
            <w:bookmarkStart w:id="2" w:name="__DdeLink__11280_1219612166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подальшому</w:t>
            </w:r>
            <w:bookmarkEnd w:id="2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опановувати такі навчальні дисципліни,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що формують спеціальні компетентності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«Основи локомотивної тяги та управління локомотивом»; «Технологія ремонту рухомого складу»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«Електропостачання залізниць».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Вивчення даної дисципліни допомагає при виконанні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валіфікаційної дипломної роботи.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дає можливість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подальшому опановувати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освітні компоненти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що формують спеціальні компетентності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рівні вищої освіти за освітнім ступенем «бакалавр».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/>
                <w:sz w:val="28"/>
                <w:szCs w:val="28"/>
                <w:u w:val="single"/>
              </w:rPr>
              <w:t>Теми лекцій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9"/>
                <w:kern w:val="0"/>
                <w:sz w:val="28"/>
                <w:szCs w:val="28"/>
                <w:lang w:eastAsia="ru-RU"/>
              </w:rPr>
              <w:t>Прилади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9"/>
                <w:kern w:val="0"/>
                <w:sz w:val="28"/>
                <w:szCs w:val="28"/>
                <w:lang w:eastAsia="ru-RU"/>
              </w:rPr>
              <w:t xml:space="preserve"> живлення гальм стислим повітрям.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>Зміст та завдання навчальної дисципліни. Призначення гальм. Виникнення гальмівної сили. Коефіцієнти тертя та зчеплення. Гальмівний шлях та його види. Класифікація гальм, їх порівняльна оцінка.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kern w:val="0"/>
                <w:sz w:val="28"/>
                <w:szCs w:val="28"/>
                <w:lang w:eastAsia="ru-RU"/>
              </w:rPr>
              <w:t>Тема 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Принципові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схеми пневматичних гальм, принцип їх дії. Класифікація гальмівного обладнання.  Призначення основного гальмівного обладнання тягового рухомого складу. Магістралі на схемах гальмівного обладнання.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kern w:val="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kern w:val="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Прилади живлення гальм стислим повітрям. Класифікація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компресорів тягового рухомого складу. Призначення, принцип дії, конструкція компресорів. Регулятори тиску, конструкція та принцип їх дії.</w:t>
            </w:r>
          </w:p>
          <w:p w:rsidR="009C6A30" w:rsidRDefault="009C6A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</w:rPr>
            </w:pP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2"/>
                <w:kern w:val="0"/>
                <w:sz w:val="28"/>
                <w:szCs w:val="28"/>
                <w:lang w:eastAsia="ru-RU"/>
              </w:rPr>
              <w:t xml:space="preserve">Розділ 2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2"/>
                <w:kern w:val="0"/>
                <w:sz w:val="28"/>
                <w:szCs w:val="28"/>
                <w:lang w:eastAsia="ru-RU"/>
              </w:rPr>
              <w:t>Прилади управління гальмами.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kern w:val="0"/>
                <w:sz w:val="28"/>
                <w:szCs w:val="28"/>
                <w:lang w:eastAsia="ru-RU"/>
              </w:rPr>
              <w:t>Тема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Прилади управління гальмами, їх перелік. Конструкція основних вузлів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кранів машиніста ум. № 334, 394, 395. Конструкція і робота крану допоміжного гальма ум. № 254.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Додаткові прилади управління гальмами. Конструкція і робота блокувального пристрою ум. № 367.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2"/>
                <w:kern w:val="0"/>
                <w:sz w:val="28"/>
                <w:szCs w:val="28"/>
                <w:lang w:eastAsia="ru-RU"/>
              </w:rPr>
              <w:t>Тема 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рани додаткового управління гальмами, сигналізатори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відпуску гальм, датчики пристрою контролю стану гальмівної магістралі. Гальмівні циліндри та запасні резервуари. Гальмівна магістраль. Допоміжні крани та клапани. З'єднувальні рукави.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2"/>
                <w:kern w:val="0"/>
                <w:sz w:val="28"/>
                <w:szCs w:val="28"/>
                <w:lang w:eastAsia="ru-RU"/>
              </w:rPr>
              <w:t>Тема 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Характеристика, будова, дія та регулювання гальмівних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важелевих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ередач. Гальмівні колодки. Дискові гальма.</w:t>
            </w:r>
          </w:p>
          <w:p w:rsidR="009C6A30" w:rsidRDefault="009C6A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kern w:val="0"/>
                <w:sz w:val="28"/>
                <w:szCs w:val="28"/>
                <w:lang w:eastAsia="ru-RU"/>
              </w:rPr>
              <w:t xml:space="preserve">Розділ 3 </w:t>
            </w:r>
            <w:r>
              <w:rPr>
                <w:rFonts w:ascii="Times New Roman" w:eastAsia="Times New Roman" w:hAnsi="Times New Roman" w:cs="Times New Roman"/>
                <w:b/>
                <w:color w:val="1F4E79"/>
                <w:spacing w:val="-1"/>
                <w:kern w:val="0"/>
                <w:sz w:val="28"/>
                <w:szCs w:val="28"/>
                <w:lang w:eastAsia="ru-RU"/>
              </w:rPr>
              <w:t>Прилади гальмування та безпеки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kern w:val="0"/>
                <w:sz w:val="28"/>
                <w:szCs w:val="28"/>
                <w:lang w:eastAsia="ru-RU"/>
              </w:rPr>
              <w:t>Тема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Прилади гальмування. Конструкція та  принцип дії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повітророзподілювача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ум. № 292 при всіх положеннях. Конструкція та принцип дії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повітророзподілювача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ум. № 483.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kern w:val="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kern w:val="0"/>
                <w:sz w:val="28"/>
                <w:szCs w:val="28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Конструкція та принцип дії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електроповітророзподілювача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ум. № 305. Реле тиску. Характеристика, класифікація, конструкція та принцип дії електропневматичних гальм.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eastAsia="ru-RU"/>
              </w:rPr>
              <w:t>Тема 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Призначення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класифікація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приладів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безпеки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. Автоматична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локомотивна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сигналізація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безп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ер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вної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дії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, структурна схема,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будова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інструкції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експлуатації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приладів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автоматичної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локомотивної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сигналізації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 xml:space="preserve">Тема 4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Світлова сигналізація. Пристрій контролю пильності машиніста.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Електропневматичний клапан типу ЕПК-150, будова 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дія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 xml:space="preserve">Тема 5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Локомотивні швидкостеміри, призначення, конструкція та робота. Робота швидкостеміра.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Діаграмна стрічка та записи на ній. Похибки швидкостеміра. Вимоги інструкції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№ ЦТ0033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по експлуатації локомотивних швидкостемірів типу 3СЛ2М, приводів до них 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 по розшифруванню швидкостемірних стрічок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 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 xml:space="preserve">Тема 6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Пристрій   контролю   пильності типу Л-116 маневрових тепловозів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Модернізована схема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автоматичної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локомотивної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val="ru-RU" w:eastAsia="ru-RU"/>
              </w:rPr>
              <w:t>сигналізації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 для роботи в одну особу.</w:t>
            </w:r>
          </w:p>
          <w:p w:rsidR="009C6A30" w:rsidRDefault="009C6A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>Розділ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 xml:space="preserve"> 4 </w:t>
            </w:r>
            <w:r>
              <w:rPr>
                <w:rFonts w:ascii="Times New Roman" w:eastAsia="Times New Roman" w:hAnsi="Times New Roman" w:cs="Times New Roman"/>
                <w:b/>
                <w:color w:val="1F4E79"/>
                <w:spacing w:val="-1"/>
                <w:kern w:val="0"/>
                <w:sz w:val="28"/>
                <w:szCs w:val="28"/>
                <w:lang w:eastAsia="ru-RU"/>
              </w:rPr>
              <w:t xml:space="preserve">Ремонт та експлуатація гальмівного </w:t>
            </w:r>
            <w:r>
              <w:rPr>
                <w:rFonts w:ascii="Times New Roman" w:eastAsia="Times New Roman" w:hAnsi="Times New Roman" w:cs="Times New Roman"/>
                <w:b/>
                <w:color w:val="1F4E79"/>
                <w:spacing w:val="-1"/>
                <w:kern w:val="0"/>
                <w:sz w:val="28"/>
                <w:szCs w:val="28"/>
                <w:lang w:eastAsia="ru-RU"/>
              </w:rPr>
              <w:t>обладнання.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 w:rsidRPr="00C560AF"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eastAsia="ru-RU"/>
              </w:rPr>
              <w:t xml:space="preserve">Тема 1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Інструкція з технічного обслуговування, ремонту та випробування гальмівного устаткування локомотивів і моторвагонного рухомого складу № ЦТ-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lastRenderedPageBreak/>
              <w:t xml:space="preserve">0058. Загальні положення. Організація технічного обслуговування, ремонту, приймання й випробувань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гальмового устаткування ТРС. Перелік пристроїв і інструмента, необхідних при виконанні робіт з ремонту гальмового устаткування. Перелік необхідного устаткування і випробувальних стендів для перевірки та випробування гальмового устаткування локомотивів післ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я ремонту відповідно інструкції № ЦТ-0058. Вимоги по заміні та омилюванню деталей гальмівного обладнання.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 xml:space="preserve">Тема 2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Вимоги інструкції № ЦТ-0058 по ремонту та випробуванню компресорів типів КТ-6, КТ-6Ел, КТ-7, КТ-7Ел та ПК-5,25. Несправності компресорів.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Ремон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т регулятора тиску компресора типу АК11Б.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 xml:space="preserve">Тема 3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Порядок перевірки, ремонту та випробування кранів машиніста ум. №394 та 395, кранів допоміжного гальма ум. №254 та приладів гальмування.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 w:rsidRPr="00C560AF"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eastAsia="ru-RU"/>
              </w:rPr>
              <w:t xml:space="preserve">Тема 4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Інструкція з експлуатації гальм рухомого    складу   на   заліз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ницях   України № ЦТ-ЦВ-ЦЛ-0015. Загальні положення. Перелік робіт, що виконуються локомотивною бригадою при прийманні локомотива. Правила перевірки і регулювання гальмівного обладнання. Порядок зміни кабін керування на локомотивах і переключення гальмівно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го обладнання. Причеплення локомотива до складу.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 xml:space="preserve">Тема 5 </w:t>
            </w:r>
            <w:r>
              <w:rPr>
                <w:rFonts w:ascii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zh-CN"/>
              </w:rPr>
              <w:t xml:space="preserve">Порядок розміщення та ввімкнення гальм у поїздах з локомотивною тягою. Забезпечення поїзда гальмами. Загальні положення випробування і перевірки гальм у поїздах з локомотивною тягою. 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 xml:space="preserve">Тема 6 </w:t>
            </w:r>
            <w:r>
              <w:rPr>
                <w:rFonts w:ascii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zh-CN"/>
              </w:rPr>
              <w:t xml:space="preserve">Повне та </w:t>
            </w:r>
            <w:r>
              <w:rPr>
                <w:rFonts w:ascii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zh-CN"/>
              </w:rPr>
              <w:t>скорочене випробування гальм у поїздах з локомотивною тягою. Перевірка автогальм у вантажних поїздах.</w:t>
            </w:r>
          </w:p>
          <w:p w:rsidR="009C6A30" w:rsidRDefault="00C560AF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/>
                <w:spacing w:val="-1"/>
                <w:kern w:val="0"/>
                <w:sz w:val="28"/>
                <w:szCs w:val="28"/>
                <w:lang w:val="ru-RU" w:eastAsia="ru-RU"/>
              </w:rPr>
              <w:t xml:space="preserve">Тема 7 </w:t>
            </w:r>
            <w:r>
              <w:rPr>
                <w:rFonts w:ascii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zh-CN"/>
              </w:rPr>
              <w:t>Обслуговування гальм та управління ними.</w:t>
            </w:r>
          </w:p>
          <w:p w:rsidR="009C6A30" w:rsidRDefault="009C6A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/>
                <w:sz w:val="28"/>
                <w:szCs w:val="28"/>
                <w:u w:val="single"/>
              </w:rPr>
            </w:pPr>
          </w:p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/>
                <w:sz w:val="28"/>
                <w:szCs w:val="28"/>
                <w:u w:val="single"/>
              </w:rPr>
              <w:t>Теми практичних занять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pacing w:after="0" w:line="240" w:lineRule="auto"/>
              <w:jc w:val="both"/>
            </w:pPr>
            <w:bookmarkStart w:id="3" w:name="__DdeLink__1329_2459074980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</w:t>
            </w:r>
            <w:bookmarkEnd w:id="3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Дослідження схем гальмівного обладнання на тяговому рухомому складі.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ПЗ 2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Дослідження конструкції та принципу дії пневматичних автоматичних гальм.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3 Дослідження будови компресорів типів КТ6, ЕК7Б та К2.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4 Дослідження будови регулятора тиску АК-11Б.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5 Дослідження будови та роботи кранів машиніста ум. № 334 та 334Е.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ПЗ 6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Дослідження будови кранів машиніста ум. № 394 та 395.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7 Дослідження роботи кранів машиніста ум. № 394 та 395.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8 Дослідження будови та роботи крану допоміжного гальма ум. № 254.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9 Дослідження будови та роботи блокувального пристрою ум. № 367.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Дослідження конструкції та принципу дії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повітророзподілювача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ум. №292.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ПЗ 11 Дослідження конструкції та принципу дії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повітророзподілювача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ум. № 483.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ПЗ 12 Дослідження конструкції та принципу дії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електроповітророзподілювача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ум. № 305.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13 Дослідження буд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ови та принципу дії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двохдротяної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схеми електропневматичних гальм.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14 Дослідження структурної схеми та роботи а</w:t>
            </w:r>
            <w:r w:rsidRPr="00C560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втоматичної локомотивної сигналізації безп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560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</w:t>
            </w:r>
            <w:r w:rsidRPr="00C560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вної дії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15 Дослідження  будови клапана типу ЕПК-150.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16 Дослідження роботи клапана типу 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ПК-150 при зарядці 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екстренному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гальмуванні.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ПЗ 17 Дослідження конструкції та роботи локомотивних швидкостемірів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18 Дослідження діаграмної стрічки та записів на ній.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19 Дослідження ремонту та випробування компресорів.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20 Ремонт кранів машиніста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ум. № 394 та 395.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21 Випробовування та регулювання кранів машиніста ум. № 394 та 395.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22 Ремонт крану допоміжного гальма ум. №254.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ПЗ 23 Регулювання та випробовування крану допоміжного гальма ум. №254.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ПЗ 24 Ремонт та випробовування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повітророзподілювача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пасажирського типу ум. № 292.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ПЗ 25 Ремонт та випробовування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електроповітророзподілювача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ум. № 305.</w:t>
            </w:r>
          </w:p>
          <w:p w:rsidR="009C6A30" w:rsidRDefault="00C560AF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ПЗ 26 Випробовування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повітророзподілювача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вантажного типу ум. №483.</w:t>
            </w:r>
          </w:p>
          <w:p w:rsidR="009C6A30" w:rsidRDefault="009C6A30">
            <w:pPr>
              <w:widowControl w:val="0"/>
              <w:tabs>
                <w:tab w:val="left" w:pos="284"/>
                <w:tab w:val="left" w:pos="567"/>
              </w:tabs>
              <w:snapToGrid w:val="0"/>
              <w:spacing w:after="0" w:line="240" w:lineRule="auto"/>
              <w:jc w:val="both"/>
              <w:rPr>
                <w:color w:val="000000"/>
              </w:rPr>
            </w:pPr>
          </w:p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/>
                <w:sz w:val="28"/>
                <w:szCs w:val="28"/>
                <w:u w:val="single"/>
              </w:rPr>
              <w:t>Теми самостійної роботи</w:t>
            </w:r>
          </w:p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/>
                <w:sz w:val="28"/>
                <w:szCs w:val="28"/>
              </w:rPr>
              <w:t>6-й семестр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Сила зчеплення колеса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 рейкою. Коефіцієнт зчеплення, фактори що впливають на його величину.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Типи гальмівних колодок, що використовуються на рухомому складі. Гальмівний шлях та його види.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Заклинювання колісних пар.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Гальмівні процеси.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Електродинамічні та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зупиночні гальма. Гальмівне обладнання вагонів.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Призначення та розташування гальмівного  обладнання  на   електровозі серії ВЛ80Т та тепловозах серії 2ТЕ116.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Призначення та розташування гальмівного обладнання на електропоїздах серії ЕР2.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Будова та робота компресора типу ЕК7Б.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 xml:space="preserve">Тема: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Мастиловідділювачі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фільтри 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пилоловки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Витоки повітря гальмівної магістралі.</w:t>
            </w:r>
          </w:p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/>
                <w:sz w:val="28"/>
                <w:szCs w:val="28"/>
              </w:rPr>
              <w:t>7-й семестр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Прилади  гальмування. Робота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повітророзподілювача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ум. №292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Робота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повітророзподілювача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ум. №483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 </w:t>
            </w:r>
            <w:bookmarkStart w:id="4" w:name="__DdeLink__587_3339670732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Конструкція та принцип дії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електроповітророзподілювача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ум. №305</w:t>
            </w:r>
            <w:bookmarkEnd w:id="4"/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Призначення, 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онструкція та робота реле тиску.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Конструкція та принцип дії електропневматичних гальм.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Вимоги інструкції по експлуатації приладів автоматичної локомотивної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сигналізації безперервної дії.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Робота швидкостеміра типу ЗСЛ-2М. Діаграмна стрічка, записи на ній,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методи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розшифровки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Розшифровка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швидкостемірних стрічок при  експлуатації  пристрою автоматичної локомотивної сигналізації з блоком Л-132.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Визначення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несправностей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автогальм при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розшифровці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швидкостемірних стрічок.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Робота та конструкція світлової   сигналізації з блоком Л-143.</w:t>
            </w:r>
          </w:p>
          <w:p w:rsidR="009C6A30" w:rsidRDefault="00C560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/>
                <w:sz w:val="28"/>
                <w:szCs w:val="28"/>
              </w:rPr>
              <w:t>8-й семестр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План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автогальмівного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відділення. Основні  прийоми ремонту гальмового обладнання.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Ремонт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гальмового устаткування без зняття з тягового рухомого складу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Ремонт та випробування компресорів типу ЕК7Б.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Перевірка технічного стану гальмівного обладнання локомотивів.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Перелік робіт, виконуваних локомотивною бригадою при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приймані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локомотива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Порядок зміни кабін керування локомотива.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3абезпечення поїзда гальмами.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Випробування гальм у моторвагонних поїздах.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Дії машиніста при вимушеній зупинці поїзда на перегоні.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Особливості обслуговування та управління гальмами 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зимових умовах.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1F4E79"/>
                <w:spacing w:val="-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2F5496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Контрольна перевірка гальм.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вербальні (лекція, бесіда, інформування, пояснення, розповідь, дискусія);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наочні (ілюстрація, демонстрація,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самостійне спостереження);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практичні (усні, письмові);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самостійна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suppressAutoHyphens/>
              <w:overflowPunct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 контрольні роботи - 4;</w:t>
            </w:r>
          </w:p>
          <w:p w:rsidR="009C6A30" w:rsidRDefault="00C560AF">
            <w:pPr>
              <w:suppressAutoHyphens/>
              <w:overflowPunct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30"/>
              </w:rPr>
            </w:pPr>
            <w:r>
              <w:rPr>
                <w:rFonts w:ascii="Times New Roman" w:hAnsi="Times New Roman"/>
                <w:color w:val="000000"/>
                <w:sz w:val="28"/>
                <w:szCs w:val="30"/>
              </w:rPr>
              <w:t>- усні фронтальне та вибіркове опитування;</w:t>
            </w:r>
          </w:p>
          <w:p w:rsidR="009C6A30" w:rsidRDefault="00C560AF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оцінка активності студентів на занятті;</w:t>
            </w:r>
          </w:p>
          <w:p w:rsidR="009C6A30" w:rsidRDefault="00C560AF">
            <w:pPr>
              <w:suppressAutoHyphens/>
              <w:overflowPunct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t>перевірка практичних та самостійних робіт;</w:t>
            </w:r>
          </w:p>
          <w:p w:rsidR="009C6A30" w:rsidRDefault="00C560AF">
            <w:pPr>
              <w:suppressAutoHyphens/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перевірка тезисного конспекту;</w:t>
            </w:r>
          </w:p>
          <w:p w:rsidR="009C6A30" w:rsidRDefault="00C560AF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письмове опитування.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не володіє необхідними знаннями, не володіє практичними навичками дисципліни. 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«Задовільно» - здобувач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спрощена. Викладач постійно коректує відповідь здобувача освіти.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Здобувачу освіти важко підтримувати бесіду, не вистачає доказів для обґрунтування власного погляду. 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«Добре» - здобувач освіти добре володіє матеріалом, але має незначні ускладнення при відповіді, потребує незначної допомоги викладача при виборі напрямку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відповіді та допускає незначні помилки, неточну аргументацію.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вільно і творчо володіє матеріалом, визначеним програмою, аргументовано, науково аналізує сутність автоматичних гальм рухомого складу, об’єктивно оцінює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використання сучасного гальмівного обладнання. Вміє використовувати різноманітні джерела знань, вміє застосовувати знання при вирішенні професійних питань. Вміє вдаватися до діалогу.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Політика навчальної дисципліни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передвищої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освіти є підставою для її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усі завдання, передбачені навчал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ьною програмою, мають бути виконані у встановлені терміни;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різні форми роботи на заняттях, у тому числі робота над виконанням творчих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завдань дає можливість студентам максимально розкрити свій власний потенціал, розвинути навички інтелектуальної роботи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команді;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інформацію і виконати завдання;</w:t>
            </w:r>
          </w:p>
          <w:p w:rsidR="009C6A30" w:rsidRDefault="00C560A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 чи з доповіддю. 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Відвідування занять є важливою складовою навчання. Всі здобувачі освіти відвідають усі лекції та семінарські заняття. Здобувачі фахової передвищої освіти повинні інформувати викладача про неможливість відвідати заняття (особисто або чере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 Пропущені з поважної причини практичн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заняття (контрольні роботи)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 поважних причин відпрацьовують усі види занять за індивідуальним графіком.</w:t>
            </w:r>
          </w:p>
          <w:p w:rsidR="009C6A30" w:rsidRDefault="00C560AF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підсумкової оцінки ґрунтується на врахуванні оцінок, набраних при поточному опитуванні, тестуванні, самостійній роботі та балів підсумкового контролю. При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цьому обов’язково враховуються присутність на заняттях та активність здобувача освіти під час семінарських занять; недопустимість запізнень на заняття без поважних причин; користування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плагіат; несвоєчасне виконання поставленого завдання та ін.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9C6A30" w:rsidRDefault="009C6A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Основна література </w:t>
            </w:r>
          </w:p>
          <w:p w:rsidR="009C6A30" w:rsidRDefault="00C560AF">
            <w:pPr>
              <w:spacing w:after="3" w:line="276" w:lineRule="auto"/>
              <w:ind w:right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Лиховидов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С. О.,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Клецов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Ю. В., Електрорухомий склад залізниць: Навчальний посібник для студентів вищих навчальних закладів І–ІІ рівня акре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дитації залізничного транспорту. - Одеса.: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Астропринт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2013. - 436 с.</w:t>
            </w:r>
          </w:p>
          <w:p w:rsidR="009C6A30" w:rsidRDefault="00C560AF">
            <w:pPr>
              <w:widowControl w:val="0"/>
              <w:spacing w:after="0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eastAsia="uk-UA"/>
              </w:rPr>
              <w:t xml:space="preserve">Нормативна література 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 ЦТ-0038 Правила технічного обслуговування і поточного ремонту електровозів змінного струму ВЛ60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ВЛ60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ВЛ80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ВЛ80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ВЛ80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ВЛ82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, наказ  від 30.01.2002 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40-Ц.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 ЦТ-0052 Інструкція з підготовки до роботи та технічного обслуговування електровозів в зимовий  період,   наказ  УЗ  від  10.07.2002 № 353-Ц.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 ЦТ-0054 Інструкція з розшифрування параметрів руху тягового рухомого складу за електронними швидкостемірн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ими стрічками, наказ УЗ від 14.08.2002 № 419-Ц.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 ЦТ-0056 Інструкція з технічного обслуговування електровозів та тепловозів в експлуатації, наказ УЗ від 27.12.2012 670-Ц.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 ЦТ-0057 Інструкція про порядок пересилки локомотивів та моторвагонного рухомого скл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аду, </w:t>
            </w:r>
            <w:bookmarkStart w:id="5" w:name="__DdeLink__588_6582968411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наказ УЗ від 03.01.2003 № 032-Ц</w:t>
            </w:r>
            <w:bookmarkEnd w:id="5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7 ЦТ-0058 Інструкція з технічного обслуговування, ремонту та випробування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гальмівного устаткування локомотивів і моторвагонного рухомого складу, наказ УЗ від 04 лютого 2003 р. № 34-Ц.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8 </w:t>
            </w:r>
            <w:bookmarkStart w:id="6" w:name="__DdeLink__2740_2611461265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ЦТ-0070 Інструктивні вказівки 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підготовці,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експлутації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та обслуговуванню тепловозів і дизель-поїздів в зимових умовах, наказ УЗ від 30.10.2003 № 275-Ц.</w:t>
            </w:r>
            <w:bookmarkEnd w:id="6"/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9 ЦТ-0073 Інструкція з ремонту локомотивних швидкостемірів,  наказ  УЗ  від 01.12.2003 </w:t>
            </w:r>
            <w:bookmarkStart w:id="7" w:name="__DdeLink__20684_2467271412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№</w:t>
            </w:r>
            <w:bookmarkEnd w:id="7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298-Ц.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 ЦТ-ЦВ-ЦЛ-0015 Інструкція з експлуат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ації гальм рухомого складу залізниць України,  накази від 28.10.1997 №264-Ц та від 07.06.2001 № 312-Ц.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 ЦТ-ЦЛ-0013 Інструкція з ремонту гальмівного обладнання вагонів, наказ УЗ від 21.05.2005 № 32.</w:t>
            </w:r>
          </w:p>
          <w:p w:rsidR="009C6A30" w:rsidRDefault="00C560AF">
            <w:pPr>
              <w:spacing w:after="20" w:line="252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12 ЦТ-ЦШ-0027 Інструкція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про порядок користування автома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тичною локомотивною сигналізацією безперервного типу (АЛС) і пристроями контролю пильності машиніста на залізницях України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, наказ УЗ від 27.01.2000 № 022-ЦЗ. </w:t>
            </w:r>
          </w:p>
          <w:p w:rsidR="009C6A30" w:rsidRDefault="00C560AF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9C6A30" w:rsidRDefault="00C560AF">
            <w:pPr>
              <w:widowControl w:val="0"/>
              <w:spacing w:after="0"/>
              <w:jc w:val="both"/>
            </w:pPr>
            <w:r>
              <w:rPr>
                <w:rStyle w:val="-"/>
                <w:rFonts w:ascii="Times New Roman" w:eastAsia="Times New Roman" w:hAnsi="Times New Roman" w:cs="Times New Roman"/>
                <w:color w:val="000000"/>
                <w:sz w:val="28"/>
                <w:szCs w:val="28"/>
                <w:u w:val="none"/>
              </w:rPr>
              <w:t xml:space="preserve">1 </w:t>
            </w:r>
            <w:r>
              <w:rPr>
                <w:rStyle w:val="-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10">
              <w:r>
                <w:rPr>
                  <w:rStyle w:val="-"/>
                  <w:rFonts w:ascii="Times New Roman" w:eastAsia="Times New Roman" w:hAnsi="Times New Roman" w:cs="Times New Roman"/>
                  <w:sz w:val="28"/>
                  <w:szCs w:val="28"/>
                </w:rPr>
                <w:t>https://www.uz.gov.ua/about/technical_and</w:t>
              </w:r>
            </w:hyperlink>
            <w:r>
              <w:rPr>
                <w:rStyle w:val="-"/>
                <w:rFonts w:ascii="Times New Roman" w:eastAsia="Times New Roman" w:hAnsi="Times New Roman" w:cs="Times New Roman"/>
                <w:sz w:val="28"/>
                <w:szCs w:val="28"/>
              </w:rPr>
              <w:t xml:space="preserve">_ </w:t>
            </w:r>
            <w:proofErr w:type="spellStart"/>
            <w:r>
              <w:rPr>
                <w:rStyle w:val="-"/>
                <w:rFonts w:ascii="Times New Roman" w:eastAsia="Times New Roman" w:hAnsi="Times New Roman" w:cs="Times New Roman"/>
                <w:sz w:val="28"/>
                <w:szCs w:val="28"/>
              </w:rPr>
              <w:t>social_policy</w:t>
            </w:r>
            <w:proofErr w:type="spellEnd"/>
            <w:r>
              <w:rPr>
                <w:rStyle w:val="-"/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Style w:val="-"/>
                <w:rFonts w:ascii="Times New Roman" w:eastAsia="Times New Roman" w:hAnsi="Times New Roman" w:cs="Times New Roman"/>
                <w:sz w:val="28"/>
                <w:szCs w:val="28"/>
              </w:rPr>
              <w:t>repair_docs</w:t>
            </w:r>
            <w:proofErr w:type="spellEnd"/>
            <w:r>
              <w:rPr>
                <w:rStyle w:val="-"/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Style w:val="-"/>
                <w:rFonts w:ascii="Times New Roman" w:eastAsia="Times New Roman" w:hAnsi="Times New Roman" w:cs="Times New Roman"/>
                <w:sz w:val="28"/>
                <w:szCs w:val="28"/>
              </w:rPr>
              <w:t>ndi</w:t>
            </w:r>
            <w:proofErr w:type="spellEnd"/>
            <w:r>
              <w:rPr>
                <w:rStyle w:val="-"/>
                <w:rFonts w:ascii="Times New Roman" w:eastAsia="Times New Roman" w:hAnsi="Times New Roman" w:cs="Times New Roman"/>
                <w:sz w:val="28"/>
                <w:szCs w:val="28"/>
              </w:rPr>
              <w:t xml:space="preserve">/ </w:t>
            </w:r>
          </w:p>
          <w:p w:rsidR="009C6A30" w:rsidRDefault="00C560AF">
            <w:pPr>
              <w:widowControl w:val="0"/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Style w:val="-"/>
                <w:rFonts w:ascii="Times New Roman" w:eastAsia="Times New Roman" w:hAnsi="Times New Roman" w:cs="Times New Roman"/>
                <w:sz w:val="28"/>
                <w:szCs w:val="28"/>
              </w:rPr>
              <w:t>https://www.youtube.com/@user-rz4pg8gl9n</w:t>
            </w:r>
          </w:p>
        </w:tc>
      </w:tr>
      <w:tr w:rsidR="009C6A30">
        <w:trPr>
          <w:jc w:val="center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FD4"/>
          </w:tcPr>
          <w:p w:rsidR="009C6A30" w:rsidRDefault="00C560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9C6A30" w:rsidRDefault="009C6A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30" w:rsidRDefault="00C560A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" w:name="_Hlk173774512"/>
            <w:bookmarkEnd w:id="8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рухомого складу залізниць</w:t>
            </w:r>
          </w:p>
        </w:tc>
      </w:tr>
    </w:tbl>
    <w:p w:rsidR="009C6A30" w:rsidRDefault="009C6A30">
      <w:pPr>
        <w:rPr>
          <w:bCs/>
        </w:rPr>
      </w:pPr>
    </w:p>
    <w:tbl>
      <w:tblPr>
        <w:tblW w:w="7797" w:type="dxa"/>
        <w:tblLook w:val="0000" w:firstRow="0" w:lastRow="0" w:firstColumn="0" w:lastColumn="0" w:noHBand="0" w:noVBand="0"/>
      </w:tblPr>
      <w:tblGrid>
        <w:gridCol w:w="7797"/>
      </w:tblGrid>
      <w:tr w:rsidR="009C6A30">
        <w:tc>
          <w:tcPr>
            <w:tcW w:w="7797" w:type="dxa"/>
            <w:shd w:val="clear" w:color="auto" w:fill="auto"/>
          </w:tcPr>
          <w:p w:rsidR="009C6A30" w:rsidRDefault="00C56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Розглянуто та схвалено</w:t>
            </w:r>
          </w:p>
        </w:tc>
      </w:tr>
      <w:tr w:rsidR="009C6A30">
        <w:tc>
          <w:tcPr>
            <w:tcW w:w="7797" w:type="dxa"/>
            <w:shd w:val="clear" w:color="auto" w:fill="auto"/>
          </w:tcPr>
          <w:p w:rsidR="009C6A30" w:rsidRDefault="00C56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:rsidR="009C6A30" w:rsidRDefault="00C56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рухомого складу залізниць</w:t>
            </w:r>
          </w:p>
          <w:p w:rsidR="009C6A30" w:rsidRDefault="00C56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від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____________2024 №___</w:t>
            </w:r>
          </w:p>
        </w:tc>
      </w:tr>
      <w:tr w:rsidR="009C6A30">
        <w:tc>
          <w:tcPr>
            <w:tcW w:w="7797" w:type="dxa"/>
            <w:shd w:val="clear" w:color="auto" w:fill="auto"/>
          </w:tcPr>
          <w:p w:rsidR="009C6A30" w:rsidRDefault="00C560A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Голова циклової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комісії_______________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Євген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БАБЕНКО</w:t>
            </w:r>
          </w:p>
        </w:tc>
      </w:tr>
    </w:tbl>
    <w:p w:rsidR="009C6A30" w:rsidRDefault="009C6A30"/>
    <w:sectPr w:rsidR="009C6A30">
      <w:pgSz w:w="11906" w:h="16838"/>
      <w:pgMar w:top="851" w:right="851" w:bottom="851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;Helvetica;sans-serif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6A30"/>
    <w:rsid w:val="009C6A30"/>
    <w:rsid w:val="00C5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F3974"/>
  <w15:docId w15:val="{643BB36A-1DCB-4792-A197-2558DD2C5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DejaVu Sans"/>
        <w:kern w:val="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qFormat/>
    <w:rPr>
      <w:color w:val="0563C1"/>
      <w:u w:val="single"/>
    </w:rPr>
  </w:style>
  <w:style w:type="character" w:customStyle="1" w:styleId="UnresolvedMention">
    <w:name w:val="Unresolved Mention"/>
    <w:basedOn w:val="a0"/>
    <w:qFormat/>
    <w:rPr>
      <w:color w:val="605E5C"/>
      <w:highlight w:val="lightGray"/>
    </w:rPr>
  </w:style>
  <w:style w:type="character" w:styleId="a3">
    <w:name w:val="FollowedHyperlink"/>
    <w:basedOn w:val="a0"/>
    <w:qFormat/>
    <w:rPr>
      <w:color w:val="954F72"/>
      <w:u w:val="single"/>
    </w:rPr>
  </w:style>
  <w:style w:type="character" w:customStyle="1" w:styleId="ListLabel1">
    <w:name w:val="ListLabel 1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">
    <w:name w:val="ListLabel 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">
    <w:name w:val="ListLabel 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">
    <w:name w:val="ListLabel 4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">
    <w:name w:val="ListLabel 5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">
    <w:name w:val="ListLabel 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">
    <w:name w:val="ListLabel 7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">
    <w:name w:val="ListLabel 8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">
    <w:name w:val="ListLabel 9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7">
    <w:name w:val="ListLabel 1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8">
    <w:name w:val="ListLabel 1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9">
    <w:name w:val="ListLabel 1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0">
    <w:name w:val="ListLabel 2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1">
    <w:name w:val="ListLabel 2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2">
    <w:name w:val="ListLabel 2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3">
    <w:name w:val="ListLabel 2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4">
    <w:name w:val="ListLabel 2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5">
    <w:name w:val="ListLabel 25"/>
    <w:qFormat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26">
    <w:name w:val="ListLabel 2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7">
    <w:name w:val="ListLabel 2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8">
    <w:name w:val="ListLabel 2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9">
    <w:name w:val="ListLabel 2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">
    <w:name w:val="ListLabel 3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1">
    <w:name w:val="ListLabel 3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2">
    <w:name w:val="ListLabel 3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3">
    <w:name w:val="ListLabel 3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4">
    <w:name w:val="ListLabel 3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5">
    <w:name w:val="ListLabel 3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6">
    <w:name w:val="ListLabel 3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7">
    <w:name w:val="ListLabel 3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8">
    <w:name w:val="ListLabel 3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9">
    <w:name w:val="ListLabel 3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0">
    <w:name w:val="ListLabel 4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1">
    <w:name w:val="ListLabel 4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">
    <w:name w:val="ListLabel 4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3">
    <w:name w:val="ListLabel 4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4">
    <w:name w:val="ListLabel 4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5">
    <w:name w:val="ListLabel 4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6">
    <w:name w:val="ListLabel 4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7">
    <w:name w:val="ListLabel 4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8">
    <w:name w:val="ListLabel 4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9">
    <w:name w:val="ListLabel 4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0">
    <w:name w:val="ListLabel 5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1">
    <w:name w:val="ListLabel 5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2">
    <w:name w:val="ListLabel 5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53">
    <w:name w:val="ListLabel 5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54">
    <w:name w:val="ListLabel 5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55">
    <w:name w:val="ListLabel 5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56">
    <w:name w:val="ListLabel 5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57">
    <w:name w:val="ListLabel 5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58">
    <w:name w:val="ListLabel 5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59">
    <w:name w:val="ListLabel 5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0">
    <w:name w:val="ListLabel 6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1">
    <w:name w:val="ListLabel 6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2">
    <w:name w:val="ListLabel 6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3">
    <w:name w:val="ListLabel 6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4">
    <w:name w:val="ListLabel 6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5">
    <w:name w:val="ListLabel 6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6">
    <w:name w:val="ListLabel 6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7">
    <w:name w:val="ListLabel 6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8">
    <w:name w:val="ListLabel 6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69">
    <w:name w:val="ListLabel 6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0">
    <w:name w:val="ListLabel 7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1">
    <w:name w:val="ListLabel 7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2">
    <w:name w:val="ListLabel 7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3">
    <w:name w:val="ListLabel 7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4">
    <w:name w:val="ListLabel 7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5">
    <w:name w:val="ListLabel 7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6">
    <w:name w:val="ListLabel 7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7">
    <w:name w:val="ListLabel 7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8">
    <w:name w:val="ListLabel 7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effect w:val="none"/>
      <w:vertAlign w:val="baseline"/>
    </w:rPr>
  </w:style>
  <w:style w:type="character" w:customStyle="1" w:styleId="ListLabel79">
    <w:name w:val="ListLabel 7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0">
    <w:name w:val="ListLabel 8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1">
    <w:name w:val="ListLabel 8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2">
    <w:name w:val="ListLabel 8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3">
    <w:name w:val="ListLabel 8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4">
    <w:name w:val="ListLabel 8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5">
    <w:name w:val="ListLabel 8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6">
    <w:name w:val="ListLabel 8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">
    <w:name w:val="ListLabel 8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8">
    <w:name w:val="ListLabel 88"/>
    <w:qFormat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9">
    <w:name w:val="ListLabel 8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0">
    <w:name w:val="ListLabel 9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1">
    <w:name w:val="ListLabel 9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2">
    <w:name w:val="ListLabel 9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3">
    <w:name w:val="ListLabel 9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4">
    <w:name w:val="ListLabel 9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5">
    <w:name w:val="ListLabel 9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6">
    <w:name w:val="ListLabel 9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7">
    <w:name w:val="ListLabel 9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8">
    <w:name w:val="ListLabel 9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9">
    <w:name w:val="ListLabel 9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0">
    <w:name w:val="ListLabel 10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1">
    <w:name w:val="ListLabel 10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2">
    <w:name w:val="ListLabel 10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3">
    <w:name w:val="ListLabel 10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4">
    <w:name w:val="ListLabel 10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5">
    <w:name w:val="ListLabel 10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6">
    <w:name w:val="ListLabel 10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7">
    <w:name w:val="ListLabel 10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8">
    <w:name w:val="ListLabel 10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9">
    <w:name w:val="ListLabel 10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0">
    <w:name w:val="ListLabel 11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1">
    <w:name w:val="ListLabel 11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2">
    <w:name w:val="ListLabel 11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3">
    <w:name w:val="ListLabel 11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4">
    <w:name w:val="ListLabel 11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5">
    <w:name w:val="ListLabel 11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6">
    <w:name w:val="ListLabel 11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7">
    <w:name w:val="ListLabel 11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8">
    <w:name w:val="ListLabel 11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19">
    <w:name w:val="ListLabel 11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20">
    <w:name w:val="ListLabel 12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21">
    <w:name w:val="ListLabel 12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22">
    <w:name w:val="ListLabel 12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23">
    <w:name w:val="ListLabel 12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24">
    <w:name w:val="ListLabel 124"/>
    <w:qFormat/>
    <w:rPr>
      <w:rFonts w:ascii="Calibri" w:hAnsi="Calibri" w:cs="Times New Roman"/>
      <w:sz w:val="28"/>
    </w:rPr>
  </w:style>
  <w:style w:type="character" w:customStyle="1" w:styleId="ListLabel125">
    <w:name w:val="ListLabel 12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26">
    <w:name w:val="ListLabel 12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27">
    <w:name w:val="ListLabel 12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28">
    <w:name w:val="ListLabel 12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29">
    <w:name w:val="ListLabel 12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30">
    <w:name w:val="ListLabel 13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31">
    <w:name w:val="ListLabel 13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32">
    <w:name w:val="ListLabel 13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33">
    <w:name w:val="ListLabel 13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34">
    <w:name w:val="ListLabel 134"/>
    <w:qFormat/>
    <w:rPr>
      <w:rFonts w:ascii="Calibri" w:eastAsia="Times New Roman" w:hAnsi="Calibri" w:cs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35">
    <w:name w:val="ListLabel 13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36">
    <w:name w:val="ListLabel 13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37">
    <w:name w:val="ListLabel 13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38">
    <w:name w:val="ListLabel 13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39">
    <w:name w:val="ListLabel 13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40">
    <w:name w:val="ListLabel 14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41">
    <w:name w:val="ListLabel 14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42">
    <w:name w:val="ListLabel 14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43">
    <w:name w:val="ListLabel 14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44">
    <w:name w:val="ListLabel 144"/>
    <w:qFormat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45">
    <w:name w:val="ListLabel 14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46">
    <w:name w:val="ListLabel 14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47">
    <w:name w:val="ListLabel 14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48">
    <w:name w:val="ListLabel 14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49">
    <w:name w:val="ListLabel 14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50">
    <w:name w:val="ListLabel 15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51">
    <w:name w:val="ListLabel 15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52">
    <w:name w:val="ListLabel 15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57">
    <w:name w:val="ListLabel 15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58">
    <w:name w:val="ListLabel 15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59">
    <w:name w:val="ListLabel 15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0">
    <w:name w:val="ListLabel 16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1">
    <w:name w:val="ListLabel 16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2">
    <w:name w:val="ListLabel 16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3">
    <w:name w:val="ListLabel 16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4">
    <w:name w:val="ListLabel 16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5">
    <w:name w:val="ListLabel 165"/>
    <w:qFormat/>
    <w:rPr>
      <w:rFonts w:ascii="Times New Roman" w:hAnsi="Times New Roman"/>
      <w:b/>
      <w:bCs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6">
    <w:name w:val="ListLabel 16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7">
    <w:name w:val="ListLabel 16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8">
    <w:name w:val="ListLabel 16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69">
    <w:name w:val="ListLabel 16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0">
    <w:name w:val="ListLabel 17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1">
    <w:name w:val="ListLabel 17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2">
    <w:name w:val="ListLabel 17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3">
    <w:name w:val="ListLabel 17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4">
    <w:name w:val="ListLabel 174"/>
    <w:qFormat/>
    <w:rPr>
      <w:b w:val="0"/>
      <w:bCs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5">
    <w:name w:val="ListLabel 17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6">
    <w:name w:val="ListLabel 17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7">
    <w:name w:val="ListLabel 17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8">
    <w:name w:val="ListLabel 17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79">
    <w:name w:val="ListLabel 17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0">
    <w:name w:val="ListLabel 18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1">
    <w:name w:val="ListLabel 18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2">
    <w:name w:val="ListLabel 18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3">
    <w:name w:val="ListLabel 183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4">
    <w:name w:val="ListLabel 18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5">
    <w:name w:val="ListLabel 18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6">
    <w:name w:val="ListLabel 18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7">
    <w:name w:val="ListLabel 18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8">
    <w:name w:val="ListLabel 18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89">
    <w:name w:val="ListLabel 18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0">
    <w:name w:val="ListLabel 19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1">
    <w:name w:val="ListLabel 19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2">
    <w:name w:val="ListLabel 192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3">
    <w:name w:val="ListLabel 19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4">
    <w:name w:val="ListLabel 19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5">
    <w:name w:val="ListLabel 19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6">
    <w:name w:val="ListLabel 19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7">
    <w:name w:val="ListLabel 19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8">
    <w:name w:val="ListLabel 19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99">
    <w:name w:val="ListLabel 19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0">
    <w:name w:val="ListLabel 20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1">
    <w:name w:val="ListLabel 201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2">
    <w:name w:val="ListLabel 20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3">
    <w:name w:val="ListLabel 20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4">
    <w:name w:val="ListLabel 20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5">
    <w:name w:val="ListLabel 20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6">
    <w:name w:val="ListLabel 20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7">
    <w:name w:val="ListLabel 20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8">
    <w:name w:val="ListLabel 20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09">
    <w:name w:val="ListLabel 20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0">
    <w:name w:val="ListLabel 210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1">
    <w:name w:val="ListLabel 21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2">
    <w:name w:val="ListLabel 21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3">
    <w:name w:val="ListLabel 21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4">
    <w:name w:val="ListLabel 21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5">
    <w:name w:val="ListLabel 21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6">
    <w:name w:val="ListLabel 21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7">
    <w:name w:val="ListLabel 21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8">
    <w:name w:val="ListLabel 21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19">
    <w:name w:val="ListLabel 219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20">
    <w:name w:val="ListLabel 22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21">
    <w:name w:val="ListLabel 22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22">
    <w:name w:val="ListLabel 22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23">
    <w:name w:val="ListLabel 22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24">
    <w:name w:val="ListLabel 22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25">
    <w:name w:val="ListLabel 22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26">
    <w:name w:val="ListLabel 22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27">
    <w:name w:val="ListLabel 22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28">
    <w:name w:val="ListLabel 228"/>
    <w:qFormat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29">
    <w:name w:val="ListLabel 22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30">
    <w:name w:val="ListLabel 23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31">
    <w:name w:val="ListLabel 23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32">
    <w:name w:val="ListLabel 23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33">
    <w:name w:val="ListLabel 23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34">
    <w:name w:val="ListLabel 23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35">
    <w:name w:val="ListLabel 23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36">
    <w:name w:val="ListLabel 23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37">
    <w:name w:val="ListLabel 237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38">
    <w:name w:val="ListLabel 23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39">
    <w:name w:val="ListLabel 23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0">
    <w:name w:val="ListLabel 24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1">
    <w:name w:val="ListLabel 24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2">
    <w:name w:val="ListLabel 24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3">
    <w:name w:val="ListLabel 24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4">
    <w:name w:val="ListLabel 24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5">
    <w:name w:val="ListLabel 24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6">
    <w:name w:val="ListLabel 246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7">
    <w:name w:val="ListLabel 24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8">
    <w:name w:val="ListLabel 24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49">
    <w:name w:val="ListLabel 24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50">
    <w:name w:val="ListLabel 25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51">
    <w:name w:val="ListLabel 25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52">
    <w:name w:val="ListLabel 25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53">
    <w:name w:val="ListLabel 25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54">
    <w:name w:val="ListLabel 25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255">
    <w:name w:val="ListLabel 255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56">
    <w:name w:val="ListLabel 25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57">
    <w:name w:val="ListLabel 25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58">
    <w:name w:val="ListLabel 25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59">
    <w:name w:val="ListLabel 25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60">
    <w:name w:val="ListLabel 26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61">
    <w:name w:val="ListLabel 26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62">
    <w:name w:val="ListLabel 26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63">
    <w:name w:val="ListLabel 26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264">
    <w:name w:val="ListLabel 264"/>
    <w:qFormat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265">
    <w:name w:val="ListLabel 26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66">
    <w:name w:val="ListLabel 26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67">
    <w:name w:val="ListLabel 26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68">
    <w:name w:val="ListLabel 26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69">
    <w:name w:val="ListLabel 26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70">
    <w:name w:val="ListLabel 27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71">
    <w:name w:val="ListLabel 27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72">
    <w:name w:val="ListLabel 27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73">
    <w:name w:val="ListLabel 273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274">
    <w:name w:val="ListLabel 274"/>
    <w:qFormat/>
    <w:rPr>
      <w:rFonts w:ascii="Times New Roman" w:hAnsi="Times New Roman" w:cs="Times New Roman"/>
      <w:sz w:val="28"/>
      <w:szCs w:val="28"/>
    </w:rPr>
  </w:style>
  <w:style w:type="character" w:customStyle="1" w:styleId="ListLabel275">
    <w:name w:val="ListLabel 275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276">
    <w:name w:val="ListLabel 276"/>
    <w:qFormat/>
    <w:rPr>
      <w:rFonts w:ascii="Times New Roman" w:hAnsi="Times New Roman" w:cs="Symbol"/>
      <w:b/>
      <w:sz w:val="28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Symbol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ascii="Times New Roman" w:hAnsi="Times New Roman" w:cs="Symbol"/>
      <w:b/>
      <w:sz w:val="28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cs="Symbol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ascii="Times New Roman" w:hAnsi="Times New Roman" w:cs="Times New Roman"/>
      <w:b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295">
    <w:name w:val="ListLabel 29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96">
    <w:name w:val="ListLabel 29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97">
    <w:name w:val="ListLabel 29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98">
    <w:name w:val="ListLabel 29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299">
    <w:name w:val="ListLabel 29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0">
    <w:name w:val="ListLabel 30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1">
    <w:name w:val="ListLabel 30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2">
    <w:name w:val="ListLabel 30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3">
    <w:name w:val="ListLabel 303"/>
    <w:qFormat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04">
    <w:name w:val="ListLabel 30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5">
    <w:name w:val="ListLabel 30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6">
    <w:name w:val="ListLabel 30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7">
    <w:name w:val="ListLabel 30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8">
    <w:name w:val="ListLabel 30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09">
    <w:name w:val="ListLabel 30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10">
    <w:name w:val="ListLabel 31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11">
    <w:name w:val="ListLabel 31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12">
    <w:name w:val="ListLabel 312"/>
    <w:qFormat/>
    <w:rPr>
      <w:rFonts w:ascii="Calibri" w:hAnsi="Calibri" w:cs="Times New Roman"/>
      <w:sz w:val="28"/>
    </w:rPr>
  </w:style>
  <w:style w:type="character" w:customStyle="1" w:styleId="ListLabel313">
    <w:name w:val="ListLabel 313"/>
    <w:qFormat/>
    <w:rPr>
      <w:rFonts w:ascii="Calibri" w:eastAsia="Times New Roman" w:hAnsi="Calibri" w:cs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14">
    <w:name w:val="ListLabel 314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15">
    <w:name w:val="ListLabel 31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16">
    <w:name w:val="ListLabel 31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17">
    <w:name w:val="ListLabel 31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18">
    <w:name w:val="ListLabel 31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19">
    <w:name w:val="ListLabel 31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20">
    <w:name w:val="ListLabel 32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21">
    <w:name w:val="ListLabel 32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22">
    <w:name w:val="ListLabel 32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23">
    <w:name w:val="ListLabel 323"/>
    <w:qFormat/>
    <w:rPr>
      <w:rFonts w:ascii="Times New Roman" w:hAnsi="Times New Roman" w:cs="Symbol"/>
      <w:sz w:val="2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33">
    <w:name w:val="ListLabel 33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34">
    <w:name w:val="ListLabel 33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35">
    <w:name w:val="ListLabel 33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36">
    <w:name w:val="ListLabel 33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37">
    <w:name w:val="ListLabel 33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38">
    <w:name w:val="ListLabel 33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39">
    <w:name w:val="ListLabel 33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0">
    <w:name w:val="ListLabel 34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1">
    <w:name w:val="ListLabel 341"/>
    <w:qFormat/>
    <w:rPr>
      <w:rFonts w:ascii="Times New Roman" w:hAnsi="Times New Roman"/>
      <w:b/>
      <w:bCs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2">
    <w:name w:val="ListLabel 34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3">
    <w:name w:val="ListLabel 34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4">
    <w:name w:val="ListLabel 34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5">
    <w:name w:val="ListLabel 34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6">
    <w:name w:val="ListLabel 34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7">
    <w:name w:val="ListLabel 34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8">
    <w:name w:val="ListLabel 34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49">
    <w:name w:val="ListLabel 34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0">
    <w:name w:val="ListLabel 350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1">
    <w:name w:val="ListLabel 35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2">
    <w:name w:val="ListLabel 35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3">
    <w:name w:val="ListLabel 35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4">
    <w:name w:val="ListLabel 35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5">
    <w:name w:val="ListLabel 35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6">
    <w:name w:val="ListLabel 35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7">
    <w:name w:val="ListLabel 35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8">
    <w:name w:val="ListLabel 35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59">
    <w:name w:val="ListLabel 359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60">
    <w:name w:val="ListLabel 36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61">
    <w:name w:val="ListLabel 36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62">
    <w:name w:val="ListLabel 36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63">
    <w:name w:val="ListLabel 36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64">
    <w:name w:val="ListLabel 36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65">
    <w:name w:val="ListLabel 36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66">
    <w:name w:val="ListLabel 36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67">
    <w:name w:val="ListLabel 36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68">
    <w:name w:val="ListLabel 368"/>
    <w:qFormat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69">
    <w:name w:val="ListLabel 36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70">
    <w:name w:val="ListLabel 37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71">
    <w:name w:val="ListLabel 37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72">
    <w:name w:val="ListLabel 37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73">
    <w:name w:val="ListLabel 37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74">
    <w:name w:val="ListLabel 37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75">
    <w:name w:val="ListLabel 37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76">
    <w:name w:val="ListLabel 37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77">
    <w:name w:val="ListLabel 377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78">
    <w:name w:val="ListLabel 37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79">
    <w:name w:val="ListLabel 37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80">
    <w:name w:val="ListLabel 38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81">
    <w:name w:val="ListLabel 38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82">
    <w:name w:val="ListLabel 38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83">
    <w:name w:val="ListLabel 38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84">
    <w:name w:val="ListLabel 38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85">
    <w:name w:val="ListLabel 38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386">
    <w:name w:val="ListLabel 386"/>
    <w:qFormat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387">
    <w:name w:val="ListLabel 38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88">
    <w:name w:val="ListLabel 38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89">
    <w:name w:val="ListLabel 38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90">
    <w:name w:val="ListLabel 39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91">
    <w:name w:val="ListLabel 39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92">
    <w:name w:val="ListLabel 39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93">
    <w:name w:val="ListLabel 39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94">
    <w:name w:val="ListLabel 39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395">
    <w:name w:val="ListLabel 395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396">
    <w:name w:val="ListLabel 396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397">
    <w:name w:val="ListLabel 397"/>
    <w:qFormat/>
    <w:rPr>
      <w:rFonts w:ascii="Times New Roman" w:hAnsi="Times New Roman" w:cs="Times New Roman"/>
      <w:sz w:val="28"/>
      <w:szCs w:val="28"/>
    </w:rPr>
  </w:style>
  <w:style w:type="character" w:customStyle="1" w:styleId="ListLabel398">
    <w:name w:val="ListLabel 398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399">
    <w:name w:val="ListLabel 399"/>
    <w:qFormat/>
    <w:rPr>
      <w:rFonts w:ascii="Times New Roman" w:hAnsi="Times New Roman" w:cs="Symbol"/>
      <w:b/>
      <w:sz w:val="28"/>
    </w:rPr>
  </w:style>
  <w:style w:type="character" w:customStyle="1" w:styleId="ListLabel400">
    <w:name w:val="ListLabel 400"/>
    <w:qFormat/>
    <w:rPr>
      <w:rFonts w:cs="Courier New"/>
    </w:rPr>
  </w:style>
  <w:style w:type="character" w:customStyle="1" w:styleId="ListLabel401">
    <w:name w:val="ListLabel 401"/>
    <w:qFormat/>
    <w:rPr>
      <w:rFonts w:cs="Wingdings"/>
    </w:rPr>
  </w:style>
  <w:style w:type="character" w:customStyle="1" w:styleId="ListLabel402">
    <w:name w:val="ListLabel 402"/>
    <w:qFormat/>
    <w:rPr>
      <w:rFonts w:cs="Symbol"/>
    </w:rPr>
  </w:style>
  <w:style w:type="character" w:customStyle="1" w:styleId="ListLabel403">
    <w:name w:val="ListLabel 403"/>
    <w:qFormat/>
    <w:rPr>
      <w:rFonts w:cs="Courier New"/>
    </w:rPr>
  </w:style>
  <w:style w:type="character" w:customStyle="1" w:styleId="ListLabel404">
    <w:name w:val="ListLabel 404"/>
    <w:qFormat/>
    <w:rPr>
      <w:rFonts w:cs="Wingdings"/>
    </w:rPr>
  </w:style>
  <w:style w:type="character" w:customStyle="1" w:styleId="ListLabel405">
    <w:name w:val="ListLabel 405"/>
    <w:qFormat/>
    <w:rPr>
      <w:rFonts w:cs="Symbol"/>
    </w:rPr>
  </w:style>
  <w:style w:type="character" w:customStyle="1" w:styleId="ListLabel406">
    <w:name w:val="ListLabel 406"/>
    <w:qFormat/>
    <w:rPr>
      <w:rFonts w:cs="Courier New"/>
    </w:rPr>
  </w:style>
  <w:style w:type="character" w:customStyle="1" w:styleId="ListLabel407">
    <w:name w:val="ListLabel 407"/>
    <w:qFormat/>
    <w:rPr>
      <w:rFonts w:cs="Wingdings"/>
    </w:rPr>
  </w:style>
  <w:style w:type="character" w:customStyle="1" w:styleId="ListLabel408">
    <w:name w:val="ListLabel 408"/>
    <w:qFormat/>
    <w:rPr>
      <w:rFonts w:ascii="Times New Roman" w:hAnsi="Times New Roman" w:cs="Symbol"/>
      <w:b/>
      <w:sz w:val="28"/>
    </w:rPr>
  </w:style>
  <w:style w:type="character" w:customStyle="1" w:styleId="ListLabel409">
    <w:name w:val="ListLabel 409"/>
    <w:qFormat/>
    <w:rPr>
      <w:rFonts w:cs="Courier New"/>
    </w:rPr>
  </w:style>
  <w:style w:type="character" w:customStyle="1" w:styleId="ListLabel410">
    <w:name w:val="ListLabel 410"/>
    <w:qFormat/>
    <w:rPr>
      <w:rFonts w:cs="Wingdings"/>
    </w:rPr>
  </w:style>
  <w:style w:type="character" w:customStyle="1" w:styleId="ListLabel411">
    <w:name w:val="ListLabel 411"/>
    <w:qFormat/>
    <w:rPr>
      <w:rFonts w:cs="Symbol"/>
    </w:rPr>
  </w:style>
  <w:style w:type="character" w:customStyle="1" w:styleId="ListLabel412">
    <w:name w:val="ListLabel 412"/>
    <w:qFormat/>
    <w:rPr>
      <w:rFonts w:cs="Courier New"/>
    </w:rPr>
  </w:style>
  <w:style w:type="character" w:customStyle="1" w:styleId="ListLabel413">
    <w:name w:val="ListLabel 413"/>
    <w:qFormat/>
    <w:rPr>
      <w:rFonts w:cs="Wingdings"/>
    </w:rPr>
  </w:style>
  <w:style w:type="character" w:customStyle="1" w:styleId="ListLabel414">
    <w:name w:val="ListLabel 414"/>
    <w:qFormat/>
    <w:rPr>
      <w:rFonts w:cs="Symbol"/>
    </w:rPr>
  </w:style>
  <w:style w:type="character" w:customStyle="1" w:styleId="ListLabel415">
    <w:name w:val="ListLabel 415"/>
    <w:qFormat/>
    <w:rPr>
      <w:rFonts w:cs="Courier New"/>
    </w:rPr>
  </w:style>
  <w:style w:type="character" w:customStyle="1" w:styleId="ListLabel416">
    <w:name w:val="ListLabel 416"/>
    <w:qFormat/>
    <w:rPr>
      <w:rFonts w:cs="Wingdings"/>
    </w:rPr>
  </w:style>
  <w:style w:type="character" w:customStyle="1" w:styleId="ListLabel417">
    <w:name w:val="ListLabel 417"/>
    <w:qFormat/>
    <w:rPr>
      <w:rFonts w:ascii="Times New Roman" w:hAnsi="Times New Roman" w:cs="Times New Roman"/>
      <w:b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418">
    <w:name w:val="ListLabel 41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19">
    <w:name w:val="ListLabel 41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0">
    <w:name w:val="ListLabel 42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1">
    <w:name w:val="ListLabel 42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2">
    <w:name w:val="ListLabel 42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3">
    <w:name w:val="ListLabel 42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4">
    <w:name w:val="ListLabel 42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5">
    <w:name w:val="ListLabel 42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6">
    <w:name w:val="ListLabel 426"/>
    <w:qFormat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27">
    <w:name w:val="ListLabel 42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8">
    <w:name w:val="ListLabel 42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29">
    <w:name w:val="ListLabel 42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30">
    <w:name w:val="ListLabel 43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31">
    <w:name w:val="ListLabel 43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32">
    <w:name w:val="ListLabel 43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33">
    <w:name w:val="ListLabel 43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34">
    <w:name w:val="ListLabel 43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35">
    <w:name w:val="ListLabel 435"/>
    <w:qFormat/>
    <w:rPr>
      <w:rFonts w:ascii="Calibri" w:hAnsi="Calibri" w:cs="Times New Roman"/>
      <w:sz w:val="28"/>
    </w:rPr>
  </w:style>
  <w:style w:type="character" w:customStyle="1" w:styleId="ListLabel436">
    <w:name w:val="ListLabel 436"/>
    <w:qFormat/>
    <w:rPr>
      <w:rFonts w:ascii="Calibri" w:eastAsia="Times New Roman" w:hAnsi="Calibri" w:cs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37">
    <w:name w:val="ListLabel 437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38">
    <w:name w:val="ListLabel 43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39">
    <w:name w:val="ListLabel 43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40">
    <w:name w:val="ListLabel 44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41">
    <w:name w:val="ListLabel 44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42">
    <w:name w:val="ListLabel 44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43">
    <w:name w:val="ListLabel 44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44">
    <w:name w:val="ListLabel 44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45">
    <w:name w:val="ListLabel 44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446">
    <w:name w:val="ListLabel 446"/>
    <w:qFormat/>
    <w:rPr>
      <w:rFonts w:ascii="Times New Roman" w:hAnsi="Times New Roman" w:cs="Symbol"/>
      <w:sz w:val="28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cs="Symbol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56">
    <w:name w:val="ListLabel 45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57">
    <w:name w:val="ListLabel 45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58">
    <w:name w:val="ListLabel 45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59">
    <w:name w:val="ListLabel 45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0">
    <w:name w:val="ListLabel 46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1">
    <w:name w:val="ListLabel 46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2">
    <w:name w:val="ListLabel 46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3">
    <w:name w:val="ListLabel 46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4">
    <w:name w:val="ListLabel 464"/>
    <w:qFormat/>
    <w:rPr>
      <w:rFonts w:ascii="Times New Roman" w:hAnsi="Times New Roman"/>
      <w:b/>
      <w:bCs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5">
    <w:name w:val="ListLabel 46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6">
    <w:name w:val="ListLabel 46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7">
    <w:name w:val="ListLabel 46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8">
    <w:name w:val="ListLabel 46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69">
    <w:name w:val="ListLabel 46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0">
    <w:name w:val="ListLabel 47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1">
    <w:name w:val="ListLabel 47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2">
    <w:name w:val="ListLabel 47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3">
    <w:name w:val="ListLabel 473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4">
    <w:name w:val="ListLabel 47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5">
    <w:name w:val="ListLabel 47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6">
    <w:name w:val="ListLabel 47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7">
    <w:name w:val="ListLabel 47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8">
    <w:name w:val="ListLabel 47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79">
    <w:name w:val="ListLabel 47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0">
    <w:name w:val="ListLabel 48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1">
    <w:name w:val="ListLabel 48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2">
    <w:name w:val="ListLabel 482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3">
    <w:name w:val="ListLabel 48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4">
    <w:name w:val="ListLabel 48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5">
    <w:name w:val="ListLabel 48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6">
    <w:name w:val="ListLabel 48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7">
    <w:name w:val="ListLabel 48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8">
    <w:name w:val="ListLabel 48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89">
    <w:name w:val="ListLabel 48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90">
    <w:name w:val="ListLabel 49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491">
    <w:name w:val="ListLabel 491"/>
    <w:qFormat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2">
    <w:name w:val="ListLabel 49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3">
    <w:name w:val="ListLabel 49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4">
    <w:name w:val="ListLabel 49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5">
    <w:name w:val="ListLabel 49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6">
    <w:name w:val="ListLabel 49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7">
    <w:name w:val="ListLabel 49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8">
    <w:name w:val="ListLabel 49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9">
    <w:name w:val="ListLabel 49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00">
    <w:name w:val="ListLabel 500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01">
    <w:name w:val="ListLabel 50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02">
    <w:name w:val="ListLabel 50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03">
    <w:name w:val="ListLabel 50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04">
    <w:name w:val="ListLabel 50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05">
    <w:name w:val="ListLabel 50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06">
    <w:name w:val="ListLabel 50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07">
    <w:name w:val="ListLabel 50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08">
    <w:name w:val="ListLabel 50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09">
    <w:name w:val="ListLabel 509"/>
    <w:qFormat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510">
    <w:name w:val="ListLabel 51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11">
    <w:name w:val="ListLabel 51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12">
    <w:name w:val="ListLabel 51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13">
    <w:name w:val="ListLabel 51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14">
    <w:name w:val="ListLabel 51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15">
    <w:name w:val="ListLabel 51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16">
    <w:name w:val="ListLabel 51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17">
    <w:name w:val="ListLabel 51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18">
    <w:name w:val="ListLabel 518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519">
    <w:name w:val="ListLabel 519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520">
    <w:name w:val="ListLabel 520"/>
    <w:qFormat/>
    <w:rPr>
      <w:rFonts w:ascii="Times New Roman" w:hAnsi="Times New Roman" w:cs="Times New Roman"/>
      <w:sz w:val="28"/>
      <w:szCs w:val="28"/>
    </w:rPr>
  </w:style>
  <w:style w:type="character" w:customStyle="1" w:styleId="ListLabel521">
    <w:name w:val="ListLabel 521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522">
    <w:name w:val="ListLabel 522"/>
    <w:qFormat/>
    <w:rPr>
      <w:rFonts w:cs="Symbol"/>
      <w:b/>
      <w:sz w:val="28"/>
    </w:rPr>
  </w:style>
  <w:style w:type="character" w:customStyle="1" w:styleId="ListLabel523">
    <w:name w:val="ListLabel 523"/>
    <w:qFormat/>
    <w:rPr>
      <w:rFonts w:cs="Courier New"/>
    </w:rPr>
  </w:style>
  <w:style w:type="character" w:customStyle="1" w:styleId="ListLabel524">
    <w:name w:val="ListLabel 524"/>
    <w:qFormat/>
    <w:rPr>
      <w:rFonts w:cs="Wingdings"/>
    </w:rPr>
  </w:style>
  <w:style w:type="character" w:customStyle="1" w:styleId="ListLabel525">
    <w:name w:val="ListLabel 525"/>
    <w:qFormat/>
    <w:rPr>
      <w:rFonts w:cs="Symbol"/>
    </w:rPr>
  </w:style>
  <w:style w:type="character" w:customStyle="1" w:styleId="ListLabel526">
    <w:name w:val="ListLabel 526"/>
    <w:qFormat/>
    <w:rPr>
      <w:rFonts w:cs="Courier New"/>
    </w:rPr>
  </w:style>
  <w:style w:type="character" w:customStyle="1" w:styleId="ListLabel527">
    <w:name w:val="ListLabel 527"/>
    <w:qFormat/>
    <w:rPr>
      <w:rFonts w:cs="Wingdings"/>
    </w:rPr>
  </w:style>
  <w:style w:type="character" w:customStyle="1" w:styleId="ListLabel528">
    <w:name w:val="ListLabel 528"/>
    <w:qFormat/>
    <w:rPr>
      <w:rFonts w:cs="Symbol"/>
    </w:rPr>
  </w:style>
  <w:style w:type="character" w:customStyle="1" w:styleId="ListLabel529">
    <w:name w:val="ListLabel 529"/>
    <w:qFormat/>
    <w:rPr>
      <w:rFonts w:cs="Courier New"/>
    </w:rPr>
  </w:style>
  <w:style w:type="character" w:customStyle="1" w:styleId="ListLabel530">
    <w:name w:val="ListLabel 530"/>
    <w:qFormat/>
    <w:rPr>
      <w:rFonts w:cs="Wingdings"/>
    </w:rPr>
  </w:style>
  <w:style w:type="character" w:customStyle="1" w:styleId="ListLabel531">
    <w:name w:val="ListLabel 531"/>
    <w:qFormat/>
    <w:rPr>
      <w:rFonts w:ascii="Times New Roman" w:hAnsi="Times New Roman" w:cs="Symbol"/>
      <w:b/>
      <w:sz w:val="28"/>
    </w:rPr>
  </w:style>
  <w:style w:type="character" w:customStyle="1" w:styleId="ListLabel532">
    <w:name w:val="ListLabel 532"/>
    <w:qFormat/>
    <w:rPr>
      <w:rFonts w:cs="Courier New"/>
    </w:rPr>
  </w:style>
  <w:style w:type="character" w:customStyle="1" w:styleId="ListLabel533">
    <w:name w:val="ListLabel 533"/>
    <w:qFormat/>
    <w:rPr>
      <w:rFonts w:cs="Wingdings"/>
    </w:rPr>
  </w:style>
  <w:style w:type="character" w:customStyle="1" w:styleId="ListLabel534">
    <w:name w:val="ListLabel 534"/>
    <w:qFormat/>
    <w:rPr>
      <w:rFonts w:cs="Symbol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Symbol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ascii="Times New Roman" w:hAnsi="Times New Roman" w:cs="Times New Roman"/>
      <w:b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541">
    <w:name w:val="ListLabel 54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42">
    <w:name w:val="ListLabel 54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43">
    <w:name w:val="ListLabel 54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44">
    <w:name w:val="ListLabel 54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45">
    <w:name w:val="ListLabel 54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46">
    <w:name w:val="ListLabel 54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47">
    <w:name w:val="ListLabel 54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48">
    <w:name w:val="ListLabel 54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49">
    <w:name w:val="ListLabel 549"/>
    <w:qFormat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50">
    <w:name w:val="ListLabel 55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51">
    <w:name w:val="ListLabel 55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52">
    <w:name w:val="ListLabel 55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53">
    <w:name w:val="ListLabel 55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54">
    <w:name w:val="ListLabel 55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55">
    <w:name w:val="ListLabel 55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56">
    <w:name w:val="ListLabel 55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57">
    <w:name w:val="ListLabel 55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58">
    <w:name w:val="ListLabel 558"/>
    <w:qFormat/>
    <w:rPr>
      <w:rFonts w:ascii="Calibri" w:hAnsi="Calibri" w:cs="Times New Roman"/>
      <w:sz w:val="28"/>
    </w:rPr>
  </w:style>
  <w:style w:type="character" w:customStyle="1" w:styleId="ListLabel559">
    <w:name w:val="ListLabel 559"/>
    <w:qFormat/>
    <w:rPr>
      <w:rFonts w:ascii="Calibri" w:eastAsia="Times New Roman" w:hAnsi="Calibri" w:cs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60">
    <w:name w:val="ListLabel 560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61">
    <w:name w:val="ListLabel 56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62">
    <w:name w:val="ListLabel 56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63">
    <w:name w:val="ListLabel 56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64">
    <w:name w:val="ListLabel 56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65">
    <w:name w:val="ListLabel 56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66">
    <w:name w:val="ListLabel 56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67">
    <w:name w:val="ListLabel 56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68">
    <w:name w:val="ListLabel 56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569">
    <w:name w:val="ListLabel 569"/>
    <w:qFormat/>
    <w:rPr>
      <w:rFonts w:ascii="Times New Roman" w:hAnsi="Times New Roman" w:cs="Symbol"/>
      <w:sz w:val="28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Courier New"/>
    </w:rPr>
  </w:style>
  <w:style w:type="character" w:customStyle="1" w:styleId="ListLabel574">
    <w:name w:val="ListLabel 574"/>
    <w:qFormat/>
    <w:rPr>
      <w:rFonts w:cs="Wingdings"/>
    </w:rPr>
  </w:style>
  <w:style w:type="character" w:customStyle="1" w:styleId="ListLabel575">
    <w:name w:val="ListLabel 575"/>
    <w:qFormat/>
    <w:rPr>
      <w:rFonts w:cs="Symbol"/>
    </w:rPr>
  </w:style>
  <w:style w:type="character" w:customStyle="1" w:styleId="ListLabel576">
    <w:name w:val="ListLabel 576"/>
    <w:qFormat/>
    <w:rPr>
      <w:rFonts w:cs="Courier New"/>
    </w:rPr>
  </w:style>
  <w:style w:type="character" w:customStyle="1" w:styleId="ListLabel577">
    <w:name w:val="ListLabel 577"/>
    <w:qFormat/>
    <w:rPr>
      <w:rFonts w:cs="Wingdings"/>
    </w:rPr>
  </w:style>
  <w:style w:type="character" w:customStyle="1" w:styleId="ListLabel578">
    <w:name w:val="ListLabel 578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79">
    <w:name w:val="ListLabel 57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0">
    <w:name w:val="ListLabel 58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1">
    <w:name w:val="ListLabel 58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2">
    <w:name w:val="ListLabel 58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3">
    <w:name w:val="ListLabel 58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4">
    <w:name w:val="ListLabel 58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5">
    <w:name w:val="ListLabel 58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6">
    <w:name w:val="ListLabel 58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7">
    <w:name w:val="ListLabel 587"/>
    <w:qFormat/>
    <w:rPr>
      <w:rFonts w:ascii="Times New Roman" w:hAnsi="Times New Roman"/>
      <w:b/>
      <w:bCs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8">
    <w:name w:val="ListLabel 58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89">
    <w:name w:val="ListLabel 58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0">
    <w:name w:val="ListLabel 59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1">
    <w:name w:val="ListLabel 59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2">
    <w:name w:val="ListLabel 59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3">
    <w:name w:val="ListLabel 59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4">
    <w:name w:val="ListLabel 59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5">
    <w:name w:val="ListLabel 59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6">
    <w:name w:val="ListLabel 596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7">
    <w:name w:val="ListLabel 59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8">
    <w:name w:val="ListLabel 59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599">
    <w:name w:val="ListLabel 59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0">
    <w:name w:val="ListLabel 60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1">
    <w:name w:val="ListLabel 60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2">
    <w:name w:val="ListLabel 60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3">
    <w:name w:val="ListLabel 60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4">
    <w:name w:val="ListLabel 60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5">
    <w:name w:val="ListLabel 605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6">
    <w:name w:val="ListLabel 60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7">
    <w:name w:val="ListLabel 60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8">
    <w:name w:val="ListLabel 60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09">
    <w:name w:val="ListLabel 60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10">
    <w:name w:val="ListLabel 61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11">
    <w:name w:val="ListLabel 61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12">
    <w:name w:val="ListLabel 61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13">
    <w:name w:val="ListLabel 61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14">
    <w:name w:val="ListLabel 614"/>
    <w:qFormat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15">
    <w:name w:val="ListLabel 61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16">
    <w:name w:val="ListLabel 61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17">
    <w:name w:val="ListLabel 61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18">
    <w:name w:val="ListLabel 61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19">
    <w:name w:val="ListLabel 61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20">
    <w:name w:val="ListLabel 62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21">
    <w:name w:val="ListLabel 62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22">
    <w:name w:val="ListLabel 62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23">
    <w:name w:val="ListLabel 623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24">
    <w:name w:val="ListLabel 62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25">
    <w:name w:val="ListLabel 62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26">
    <w:name w:val="ListLabel 62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27">
    <w:name w:val="ListLabel 62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28">
    <w:name w:val="ListLabel 62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29">
    <w:name w:val="ListLabel 62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30">
    <w:name w:val="ListLabel 63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31">
    <w:name w:val="ListLabel 63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32">
    <w:name w:val="ListLabel 632"/>
    <w:qFormat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633">
    <w:name w:val="ListLabel 63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34">
    <w:name w:val="ListLabel 63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35">
    <w:name w:val="ListLabel 63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36">
    <w:name w:val="ListLabel 63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37">
    <w:name w:val="ListLabel 63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38">
    <w:name w:val="ListLabel 63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39">
    <w:name w:val="ListLabel 63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40">
    <w:name w:val="ListLabel 64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41">
    <w:name w:val="ListLabel 641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642">
    <w:name w:val="ListLabel 642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643">
    <w:name w:val="ListLabel 643"/>
    <w:qFormat/>
    <w:rPr>
      <w:rFonts w:ascii="Times New Roman" w:hAnsi="Times New Roman" w:cs="Times New Roman"/>
      <w:sz w:val="28"/>
      <w:szCs w:val="28"/>
    </w:rPr>
  </w:style>
  <w:style w:type="character" w:customStyle="1" w:styleId="ListLabel644">
    <w:name w:val="ListLabel 644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645">
    <w:name w:val="ListLabel 645"/>
    <w:qFormat/>
    <w:rPr>
      <w:rFonts w:cs="Symbol"/>
      <w:b/>
      <w:sz w:val="28"/>
    </w:rPr>
  </w:style>
  <w:style w:type="character" w:customStyle="1" w:styleId="ListLabel646">
    <w:name w:val="ListLabel 646"/>
    <w:qFormat/>
    <w:rPr>
      <w:rFonts w:cs="Courier New"/>
    </w:rPr>
  </w:style>
  <w:style w:type="character" w:customStyle="1" w:styleId="ListLabel647">
    <w:name w:val="ListLabel 647"/>
    <w:qFormat/>
    <w:rPr>
      <w:rFonts w:cs="Wingdings"/>
    </w:rPr>
  </w:style>
  <w:style w:type="character" w:customStyle="1" w:styleId="ListLabel648">
    <w:name w:val="ListLabel 648"/>
    <w:qFormat/>
    <w:rPr>
      <w:rFonts w:cs="Symbol"/>
    </w:rPr>
  </w:style>
  <w:style w:type="character" w:customStyle="1" w:styleId="ListLabel649">
    <w:name w:val="ListLabel 649"/>
    <w:qFormat/>
    <w:rPr>
      <w:rFonts w:cs="Courier New"/>
    </w:rPr>
  </w:style>
  <w:style w:type="character" w:customStyle="1" w:styleId="ListLabel650">
    <w:name w:val="ListLabel 650"/>
    <w:qFormat/>
    <w:rPr>
      <w:rFonts w:cs="Wingdings"/>
    </w:rPr>
  </w:style>
  <w:style w:type="character" w:customStyle="1" w:styleId="ListLabel651">
    <w:name w:val="ListLabel 651"/>
    <w:qFormat/>
    <w:rPr>
      <w:rFonts w:cs="Symbol"/>
    </w:rPr>
  </w:style>
  <w:style w:type="character" w:customStyle="1" w:styleId="ListLabel652">
    <w:name w:val="ListLabel 652"/>
    <w:qFormat/>
    <w:rPr>
      <w:rFonts w:cs="Courier New"/>
    </w:rPr>
  </w:style>
  <w:style w:type="character" w:customStyle="1" w:styleId="ListLabel653">
    <w:name w:val="ListLabel 653"/>
    <w:qFormat/>
    <w:rPr>
      <w:rFonts w:cs="Wingdings"/>
    </w:rPr>
  </w:style>
  <w:style w:type="character" w:customStyle="1" w:styleId="ListLabel654">
    <w:name w:val="ListLabel 654"/>
    <w:qFormat/>
    <w:rPr>
      <w:rFonts w:ascii="Times New Roman" w:hAnsi="Times New Roman" w:cs="Times New Roman"/>
      <w:b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655">
    <w:name w:val="ListLabel 65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56">
    <w:name w:val="ListLabel 65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57">
    <w:name w:val="ListLabel 65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58">
    <w:name w:val="ListLabel 65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59">
    <w:name w:val="ListLabel 65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60">
    <w:name w:val="ListLabel 66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61">
    <w:name w:val="ListLabel 66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62">
    <w:name w:val="ListLabel 66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63">
    <w:name w:val="ListLabel 663"/>
    <w:qFormat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64">
    <w:name w:val="ListLabel 66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65">
    <w:name w:val="ListLabel 66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66">
    <w:name w:val="ListLabel 66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67">
    <w:name w:val="ListLabel 66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68">
    <w:name w:val="ListLabel 66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69">
    <w:name w:val="ListLabel 66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70">
    <w:name w:val="ListLabel 67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71">
    <w:name w:val="ListLabel 67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72">
    <w:name w:val="ListLabel 672"/>
    <w:qFormat/>
    <w:rPr>
      <w:rFonts w:ascii="Calibri" w:hAnsi="Calibri" w:cs="Times New Roman"/>
      <w:sz w:val="28"/>
    </w:rPr>
  </w:style>
  <w:style w:type="character" w:customStyle="1" w:styleId="ListLabel673">
    <w:name w:val="ListLabel 673"/>
    <w:qFormat/>
    <w:rPr>
      <w:rFonts w:ascii="Calibri" w:eastAsia="Times New Roman" w:hAnsi="Calibri" w:cs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674">
    <w:name w:val="ListLabel 674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75">
    <w:name w:val="ListLabel 67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76">
    <w:name w:val="ListLabel 67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77">
    <w:name w:val="ListLabel 67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78">
    <w:name w:val="ListLabel 67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79">
    <w:name w:val="ListLabel 67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80">
    <w:name w:val="ListLabel 68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81">
    <w:name w:val="ListLabel 68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82">
    <w:name w:val="ListLabel 68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683">
    <w:name w:val="ListLabel 683"/>
    <w:qFormat/>
    <w:rPr>
      <w:rFonts w:ascii="Times New Roman" w:hAnsi="Times New Roman" w:cs="Symbol"/>
      <w:sz w:val="28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cs="Symbol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93">
    <w:name w:val="ListLabel 69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94">
    <w:name w:val="ListLabel 69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95">
    <w:name w:val="ListLabel 69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96">
    <w:name w:val="ListLabel 69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97">
    <w:name w:val="ListLabel 69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98">
    <w:name w:val="ListLabel 69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699">
    <w:name w:val="ListLabel 69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0">
    <w:name w:val="ListLabel 70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1">
    <w:name w:val="ListLabel 701"/>
    <w:qFormat/>
    <w:rPr>
      <w:rFonts w:ascii="Times New Roman" w:hAnsi="Times New Roman"/>
      <w:b/>
      <w:bCs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2">
    <w:name w:val="ListLabel 70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3">
    <w:name w:val="ListLabel 70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4">
    <w:name w:val="ListLabel 70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5">
    <w:name w:val="ListLabel 70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6">
    <w:name w:val="ListLabel 70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7">
    <w:name w:val="ListLabel 70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8">
    <w:name w:val="ListLabel 70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09">
    <w:name w:val="ListLabel 70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0">
    <w:name w:val="ListLabel 710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1">
    <w:name w:val="ListLabel 71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2">
    <w:name w:val="ListLabel 71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3">
    <w:name w:val="ListLabel 71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4">
    <w:name w:val="ListLabel 71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5">
    <w:name w:val="ListLabel 71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6">
    <w:name w:val="ListLabel 71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7">
    <w:name w:val="ListLabel 71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8">
    <w:name w:val="ListLabel 71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19">
    <w:name w:val="ListLabel 719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20">
    <w:name w:val="ListLabel 72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21">
    <w:name w:val="ListLabel 72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22">
    <w:name w:val="ListLabel 72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23">
    <w:name w:val="ListLabel 72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24">
    <w:name w:val="ListLabel 72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25">
    <w:name w:val="ListLabel 72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26">
    <w:name w:val="ListLabel 72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27">
    <w:name w:val="ListLabel 72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28">
    <w:name w:val="ListLabel 728"/>
    <w:qFormat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29">
    <w:name w:val="ListLabel 72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30">
    <w:name w:val="ListLabel 73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31">
    <w:name w:val="ListLabel 73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32">
    <w:name w:val="ListLabel 73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33">
    <w:name w:val="ListLabel 73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34">
    <w:name w:val="ListLabel 73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35">
    <w:name w:val="ListLabel 73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36">
    <w:name w:val="ListLabel 73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37">
    <w:name w:val="ListLabel 737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38">
    <w:name w:val="ListLabel 73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39">
    <w:name w:val="ListLabel 73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40">
    <w:name w:val="ListLabel 74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41">
    <w:name w:val="ListLabel 74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42">
    <w:name w:val="ListLabel 74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43">
    <w:name w:val="ListLabel 74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44">
    <w:name w:val="ListLabel 74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45">
    <w:name w:val="ListLabel 74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46">
    <w:name w:val="ListLabel 746"/>
    <w:qFormat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747">
    <w:name w:val="ListLabel 74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48">
    <w:name w:val="ListLabel 74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49">
    <w:name w:val="ListLabel 74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50">
    <w:name w:val="ListLabel 75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51">
    <w:name w:val="ListLabel 75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52">
    <w:name w:val="ListLabel 75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53">
    <w:name w:val="ListLabel 75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54">
    <w:name w:val="ListLabel 75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55">
    <w:name w:val="ListLabel 755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756">
    <w:name w:val="ListLabel 756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757">
    <w:name w:val="ListLabel 757"/>
    <w:qFormat/>
    <w:rPr>
      <w:rFonts w:ascii="Times New Roman" w:hAnsi="Times New Roman" w:cs="Times New Roman"/>
      <w:sz w:val="28"/>
      <w:szCs w:val="28"/>
    </w:rPr>
  </w:style>
  <w:style w:type="character" w:customStyle="1" w:styleId="ListLabel758">
    <w:name w:val="ListLabel 758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759">
    <w:name w:val="ListLabel 759"/>
    <w:qFormat/>
    <w:rPr>
      <w:rFonts w:ascii="Times New Roman" w:hAnsi="Times New Roman" w:cs="Times New Roman"/>
      <w:b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760">
    <w:name w:val="ListLabel 76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61">
    <w:name w:val="ListLabel 76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62">
    <w:name w:val="ListLabel 76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63">
    <w:name w:val="ListLabel 76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64">
    <w:name w:val="ListLabel 76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65">
    <w:name w:val="ListLabel 76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66">
    <w:name w:val="ListLabel 76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67">
    <w:name w:val="ListLabel 76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68">
    <w:name w:val="ListLabel 768"/>
    <w:qFormat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69">
    <w:name w:val="ListLabel 76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70">
    <w:name w:val="ListLabel 77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71">
    <w:name w:val="ListLabel 77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72">
    <w:name w:val="ListLabel 77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73">
    <w:name w:val="ListLabel 77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74">
    <w:name w:val="ListLabel 77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75">
    <w:name w:val="ListLabel 77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76">
    <w:name w:val="ListLabel 77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77">
    <w:name w:val="ListLabel 777"/>
    <w:qFormat/>
    <w:rPr>
      <w:rFonts w:ascii="Times New Roman" w:hAnsi="Times New Roman" w:cs="Times New Roman"/>
      <w:sz w:val="28"/>
    </w:rPr>
  </w:style>
  <w:style w:type="character" w:customStyle="1" w:styleId="ListLabel778">
    <w:name w:val="ListLabel 778"/>
    <w:qFormat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779">
    <w:name w:val="ListLabel 779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80">
    <w:name w:val="ListLabel 78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81">
    <w:name w:val="ListLabel 78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82">
    <w:name w:val="ListLabel 78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83">
    <w:name w:val="ListLabel 78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84">
    <w:name w:val="ListLabel 78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85">
    <w:name w:val="ListLabel 78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86">
    <w:name w:val="ListLabel 78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87">
    <w:name w:val="ListLabel 78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788">
    <w:name w:val="ListLabel 788"/>
    <w:qFormat/>
    <w:rPr>
      <w:rFonts w:ascii="Times New Roman" w:hAnsi="Times New Roman" w:cs="Symbol"/>
      <w:sz w:val="28"/>
    </w:rPr>
  </w:style>
  <w:style w:type="character" w:customStyle="1" w:styleId="ListLabel789">
    <w:name w:val="ListLabel 789"/>
    <w:qFormat/>
    <w:rPr>
      <w:rFonts w:cs="Courier New"/>
    </w:rPr>
  </w:style>
  <w:style w:type="character" w:customStyle="1" w:styleId="ListLabel790">
    <w:name w:val="ListLabel 790"/>
    <w:qFormat/>
    <w:rPr>
      <w:rFonts w:cs="Wingdings"/>
    </w:rPr>
  </w:style>
  <w:style w:type="character" w:customStyle="1" w:styleId="ListLabel791">
    <w:name w:val="ListLabel 791"/>
    <w:qFormat/>
    <w:rPr>
      <w:rFonts w:cs="Symbol"/>
    </w:rPr>
  </w:style>
  <w:style w:type="character" w:customStyle="1" w:styleId="ListLabel792">
    <w:name w:val="ListLabel 792"/>
    <w:qFormat/>
    <w:rPr>
      <w:rFonts w:cs="Courier New"/>
    </w:rPr>
  </w:style>
  <w:style w:type="character" w:customStyle="1" w:styleId="ListLabel793">
    <w:name w:val="ListLabel 793"/>
    <w:qFormat/>
    <w:rPr>
      <w:rFonts w:cs="Wingdings"/>
    </w:rPr>
  </w:style>
  <w:style w:type="character" w:customStyle="1" w:styleId="ListLabel794">
    <w:name w:val="ListLabel 794"/>
    <w:qFormat/>
    <w:rPr>
      <w:rFonts w:cs="Symbol"/>
    </w:rPr>
  </w:style>
  <w:style w:type="character" w:customStyle="1" w:styleId="ListLabel795">
    <w:name w:val="ListLabel 795"/>
    <w:qFormat/>
    <w:rPr>
      <w:rFonts w:cs="Courier New"/>
    </w:rPr>
  </w:style>
  <w:style w:type="character" w:customStyle="1" w:styleId="ListLabel796">
    <w:name w:val="ListLabel 796"/>
    <w:qFormat/>
    <w:rPr>
      <w:rFonts w:cs="Wingdings"/>
    </w:rPr>
  </w:style>
  <w:style w:type="character" w:customStyle="1" w:styleId="ListLabel797">
    <w:name w:val="ListLabel 797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98">
    <w:name w:val="ListLabel 79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799">
    <w:name w:val="ListLabel 79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0">
    <w:name w:val="ListLabel 80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1">
    <w:name w:val="ListLabel 80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2">
    <w:name w:val="ListLabel 80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3">
    <w:name w:val="ListLabel 80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4">
    <w:name w:val="ListLabel 80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5">
    <w:name w:val="ListLabel 80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6">
    <w:name w:val="ListLabel 806"/>
    <w:qFormat/>
    <w:rPr>
      <w:rFonts w:ascii="Times New Roman" w:hAnsi="Times New Roman"/>
      <w:b/>
      <w:bCs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7">
    <w:name w:val="ListLabel 80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8">
    <w:name w:val="ListLabel 80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09">
    <w:name w:val="ListLabel 80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0">
    <w:name w:val="ListLabel 81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1">
    <w:name w:val="ListLabel 81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2">
    <w:name w:val="ListLabel 81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3">
    <w:name w:val="ListLabel 81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4">
    <w:name w:val="ListLabel 81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5">
    <w:name w:val="ListLabel 815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6">
    <w:name w:val="ListLabel 81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7">
    <w:name w:val="ListLabel 81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8">
    <w:name w:val="ListLabel 81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19">
    <w:name w:val="ListLabel 81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0">
    <w:name w:val="ListLabel 82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1">
    <w:name w:val="ListLabel 82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2">
    <w:name w:val="ListLabel 82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3">
    <w:name w:val="ListLabel 82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4">
    <w:name w:val="ListLabel 824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5">
    <w:name w:val="ListLabel 82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6">
    <w:name w:val="ListLabel 82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7">
    <w:name w:val="ListLabel 82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8">
    <w:name w:val="ListLabel 82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29">
    <w:name w:val="ListLabel 82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30">
    <w:name w:val="ListLabel 83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31">
    <w:name w:val="ListLabel 83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32">
    <w:name w:val="ListLabel 83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33">
    <w:name w:val="ListLabel 833"/>
    <w:qFormat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34">
    <w:name w:val="ListLabel 83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35">
    <w:name w:val="ListLabel 83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36">
    <w:name w:val="ListLabel 83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37">
    <w:name w:val="ListLabel 83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38">
    <w:name w:val="ListLabel 83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39">
    <w:name w:val="ListLabel 83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40">
    <w:name w:val="ListLabel 84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41">
    <w:name w:val="ListLabel 84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42">
    <w:name w:val="ListLabel 842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43">
    <w:name w:val="ListLabel 84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44">
    <w:name w:val="ListLabel 84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45">
    <w:name w:val="ListLabel 84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46">
    <w:name w:val="ListLabel 84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47">
    <w:name w:val="ListLabel 84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48">
    <w:name w:val="ListLabel 84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49">
    <w:name w:val="ListLabel 84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50">
    <w:name w:val="ListLabel 85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51">
    <w:name w:val="ListLabel 851"/>
    <w:qFormat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852">
    <w:name w:val="ListLabel 85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53">
    <w:name w:val="ListLabel 85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54">
    <w:name w:val="ListLabel 85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55">
    <w:name w:val="ListLabel 85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56">
    <w:name w:val="ListLabel 85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57">
    <w:name w:val="ListLabel 85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58">
    <w:name w:val="ListLabel 85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59">
    <w:name w:val="ListLabel 85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60">
    <w:name w:val="ListLabel 860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861">
    <w:name w:val="ListLabel 861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862">
    <w:name w:val="ListLabel 862"/>
    <w:qFormat/>
    <w:rPr>
      <w:rFonts w:ascii="Times New Roman" w:hAnsi="Times New Roman" w:cs="Times New Roman"/>
      <w:sz w:val="28"/>
      <w:szCs w:val="28"/>
    </w:rPr>
  </w:style>
  <w:style w:type="character" w:customStyle="1" w:styleId="ListLabel863">
    <w:name w:val="ListLabel 863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864">
    <w:name w:val="ListLabel 864"/>
    <w:qFormat/>
    <w:rPr>
      <w:rFonts w:ascii="Times New Roman" w:hAnsi="Times New Roman" w:cs="Times New Roman"/>
      <w:b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865">
    <w:name w:val="ListLabel 86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66">
    <w:name w:val="ListLabel 86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67">
    <w:name w:val="ListLabel 86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68">
    <w:name w:val="ListLabel 86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69">
    <w:name w:val="ListLabel 86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0">
    <w:name w:val="ListLabel 87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1">
    <w:name w:val="ListLabel 87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2">
    <w:name w:val="ListLabel 87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3">
    <w:name w:val="ListLabel 873"/>
    <w:qFormat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74">
    <w:name w:val="ListLabel 87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5">
    <w:name w:val="ListLabel 87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6">
    <w:name w:val="ListLabel 87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7">
    <w:name w:val="ListLabel 87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8">
    <w:name w:val="ListLabel 87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79">
    <w:name w:val="ListLabel 87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80">
    <w:name w:val="ListLabel 88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81">
    <w:name w:val="ListLabel 88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82">
    <w:name w:val="ListLabel 882"/>
    <w:qFormat/>
    <w:rPr>
      <w:rFonts w:ascii="Times New Roman" w:hAnsi="Times New Roman" w:cs="Times New Roman"/>
      <w:sz w:val="28"/>
    </w:rPr>
  </w:style>
  <w:style w:type="character" w:customStyle="1" w:styleId="ListLabel883">
    <w:name w:val="ListLabel 883"/>
    <w:qFormat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884">
    <w:name w:val="ListLabel 884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885">
    <w:name w:val="ListLabel 88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86">
    <w:name w:val="ListLabel 88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87">
    <w:name w:val="ListLabel 88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88">
    <w:name w:val="ListLabel 88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89">
    <w:name w:val="ListLabel 88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90">
    <w:name w:val="ListLabel 89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91">
    <w:name w:val="ListLabel 89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92">
    <w:name w:val="ListLabel 89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893">
    <w:name w:val="ListLabel 893"/>
    <w:qFormat/>
    <w:rPr>
      <w:rFonts w:ascii="Times New Roman" w:hAnsi="Times New Roman" w:cs="Symbol"/>
      <w:sz w:val="28"/>
    </w:rPr>
  </w:style>
  <w:style w:type="character" w:customStyle="1" w:styleId="ListLabel894">
    <w:name w:val="ListLabel 894"/>
    <w:qFormat/>
    <w:rPr>
      <w:rFonts w:cs="Courier New"/>
    </w:rPr>
  </w:style>
  <w:style w:type="character" w:customStyle="1" w:styleId="ListLabel895">
    <w:name w:val="ListLabel 895"/>
    <w:qFormat/>
    <w:rPr>
      <w:rFonts w:cs="Wingdings"/>
    </w:rPr>
  </w:style>
  <w:style w:type="character" w:customStyle="1" w:styleId="ListLabel896">
    <w:name w:val="ListLabel 896"/>
    <w:qFormat/>
    <w:rPr>
      <w:rFonts w:cs="Symbol"/>
    </w:rPr>
  </w:style>
  <w:style w:type="character" w:customStyle="1" w:styleId="ListLabel897">
    <w:name w:val="ListLabel 897"/>
    <w:qFormat/>
    <w:rPr>
      <w:rFonts w:cs="Courier New"/>
    </w:rPr>
  </w:style>
  <w:style w:type="character" w:customStyle="1" w:styleId="ListLabel898">
    <w:name w:val="ListLabel 898"/>
    <w:qFormat/>
    <w:rPr>
      <w:rFonts w:cs="Wingdings"/>
    </w:rPr>
  </w:style>
  <w:style w:type="character" w:customStyle="1" w:styleId="ListLabel899">
    <w:name w:val="ListLabel 899"/>
    <w:qFormat/>
    <w:rPr>
      <w:rFonts w:cs="Symbol"/>
    </w:rPr>
  </w:style>
  <w:style w:type="character" w:customStyle="1" w:styleId="ListLabel900">
    <w:name w:val="ListLabel 900"/>
    <w:qFormat/>
    <w:rPr>
      <w:rFonts w:cs="Courier New"/>
    </w:rPr>
  </w:style>
  <w:style w:type="character" w:customStyle="1" w:styleId="ListLabel901">
    <w:name w:val="ListLabel 901"/>
    <w:qFormat/>
    <w:rPr>
      <w:rFonts w:cs="Wingdings"/>
    </w:rPr>
  </w:style>
  <w:style w:type="character" w:customStyle="1" w:styleId="ListLabel902">
    <w:name w:val="ListLabel 902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03">
    <w:name w:val="ListLabel 90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04">
    <w:name w:val="ListLabel 90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05">
    <w:name w:val="ListLabel 90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06">
    <w:name w:val="ListLabel 90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07">
    <w:name w:val="ListLabel 90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08">
    <w:name w:val="ListLabel 90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09">
    <w:name w:val="ListLabel 90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0">
    <w:name w:val="ListLabel 91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1">
    <w:name w:val="ListLabel 911"/>
    <w:qFormat/>
    <w:rPr>
      <w:rFonts w:ascii="Times New Roman" w:hAnsi="Times New Roman"/>
      <w:b/>
      <w:bCs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2">
    <w:name w:val="ListLabel 91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3">
    <w:name w:val="ListLabel 91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4">
    <w:name w:val="ListLabel 91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5">
    <w:name w:val="ListLabel 91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6">
    <w:name w:val="ListLabel 91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7">
    <w:name w:val="ListLabel 91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8">
    <w:name w:val="ListLabel 91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19">
    <w:name w:val="ListLabel 91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0">
    <w:name w:val="ListLabel 920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1">
    <w:name w:val="ListLabel 92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2">
    <w:name w:val="ListLabel 92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3">
    <w:name w:val="ListLabel 92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4">
    <w:name w:val="ListLabel 92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5">
    <w:name w:val="ListLabel 92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6">
    <w:name w:val="ListLabel 92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7">
    <w:name w:val="ListLabel 92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8">
    <w:name w:val="ListLabel 92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29">
    <w:name w:val="ListLabel 929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30">
    <w:name w:val="ListLabel 93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31">
    <w:name w:val="ListLabel 93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32">
    <w:name w:val="ListLabel 93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33">
    <w:name w:val="ListLabel 93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34">
    <w:name w:val="ListLabel 93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35">
    <w:name w:val="ListLabel 93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36">
    <w:name w:val="ListLabel 93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37">
    <w:name w:val="ListLabel 937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38">
    <w:name w:val="ListLabel 938"/>
    <w:qFormat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39">
    <w:name w:val="ListLabel 93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40">
    <w:name w:val="ListLabel 94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41">
    <w:name w:val="ListLabel 94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42">
    <w:name w:val="ListLabel 94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43">
    <w:name w:val="ListLabel 94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44">
    <w:name w:val="ListLabel 94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45">
    <w:name w:val="ListLabel 94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46">
    <w:name w:val="ListLabel 946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47">
    <w:name w:val="ListLabel 947"/>
    <w:qFormat/>
    <w:rPr>
      <w:rFonts w:ascii="Times New Roman" w:hAnsi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48">
    <w:name w:val="ListLabel 948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49">
    <w:name w:val="ListLabel 949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50">
    <w:name w:val="ListLabel 950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51">
    <w:name w:val="ListLabel 951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52">
    <w:name w:val="ListLabel 952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53">
    <w:name w:val="ListLabel 953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54">
    <w:name w:val="ListLabel 95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55">
    <w:name w:val="ListLabel 955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56">
    <w:name w:val="ListLabel 956"/>
    <w:qFormat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957">
    <w:name w:val="ListLabel 95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58">
    <w:name w:val="ListLabel 95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59">
    <w:name w:val="ListLabel 95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60">
    <w:name w:val="ListLabel 96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61">
    <w:name w:val="ListLabel 96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62">
    <w:name w:val="ListLabel 96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63">
    <w:name w:val="ListLabel 96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64">
    <w:name w:val="ListLabel 96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65">
    <w:name w:val="ListLabel 965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966">
    <w:name w:val="ListLabel 966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967">
    <w:name w:val="ListLabel 967"/>
    <w:qFormat/>
    <w:rPr>
      <w:rFonts w:ascii="Times New Roman" w:hAnsi="Times New Roman" w:cs="Times New Roman"/>
      <w:sz w:val="28"/>
      <w:szCs w:val="28"/>
    </w:rPr>
  </w:style>
  <w:style w:type="character" w:customStyle="1" w:styleId="ListLabel968">
    <w:name w:val="ListLabel 968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969">
    <w:name w:val="ListLabel 969"/>
    <w:qFormat/>
    <w:rPr>
      <w:rFonts w:ascii="Times New Roman" w:hAnsi="Times New Roman" w:cs="Times New Roman"/>
      <w:b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970">
    <w:name w:val="ListLabel 97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71">
    <w:name w:val="ListLabel 97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72">
    <w:name w:val="ListLabel 97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73">
    <w:name w:val="ListLabel 97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74">
    <w:name w:val="ListLabel 97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75">
    <w:name w:val="ListLabel 97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76">
    <w:name w:val="ListLabel 97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77">
    <w:name w:val="ListLabel 97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78">
    <w:name w:val="ListLabel 978"/>
    <w:qFormat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79">
    <w:name w:val="ListLabel 97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80">
    <w:name w:val="ListLabel 98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81">
    <w:name w:val="ListLabel 98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82">
    <w:name w:val="ListLabel 98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83">
    <w:name w:val="ListLabel 98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84">
    <w:name w:val="ListLabel 98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85">
    <w:name w:val="ListLabel 98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86">
    <w:name w:val="ListLabel 98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87">
    <w:name w:val="ListLabel 987"/>
    <w:qFormat/>
    <w:rPr>
      <w:rFonts w:ascii="Times New Roman" w:hAnsi="Times New Roman" w:cs="Times New Roman"/>
      <w:sz w:val="28"/>
    </w:rPr>
  </w:style>
  <w:style w:type="character" w:customStyle="1" w:styleId="ListLabel988">
    <w:name w:val="ListLabel 988"/>
    <w:qFormat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989">
    <w:name w:val="ListLabel 989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990">
    <w:name w:val="ListLabel 99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91">
    <w:name w:val="ListLabel 99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92">
    <w:name w:val="ListLabel 99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93">
    <w:name w:val="ListLabel 99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94">
    <w:name w:val="ListLabel 99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95">
    <w:name w:val="ListLabel 99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96">
    <w:name w:val="ListLabel 99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97">
    <w:name w:val="ListLabel 99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998">
    <w:name w:val="ListLabel 998"/>
    <w:qFormat/>
    <w:rPr>
      <w:rFonts w:ascii="Times New Roman" w:hAnsi="Times New Roman" w:cs="Symbol"/>
      <w:sz w:val="28"/>
    </w:rPr>
  </w:style>
  <w:style w:type="character" w:customStyle="1" w:styleId="ListLabel999">
    <w:name w:val="ListLabel 999"/>
    <w:qFormat/>
    <w:rPr>
      <w:rFonts w:cs="Courier New"/>
    </w:rPr>
  </w:style>
  <w:style w:type="character" w:customStyle="1" w:styleId="ListLabel1000">
    <w:name w:val="ListLabel 1000"/>
    <w:qFormat/>
    <w:rPr>
      <w:rFonts w:cs="Wingdings"/>
    </w:rPr>
  </w:style>
  <w:style w:type="character" w:customStyle="1" w:styleId="ListLabel1001">
    <w:name w:val="ListLabel 1001"/>
    <w:qFormat/>
    <w:rPr>
      <w:rFonts w:cs="Symbol"/>
    </w:rPr>
  </w:style>
  <w:style w:type="character" w:customStyle="1" w:styleId="ListLabel1002">
    <w:name w:val="ListLabel 1002"/>
    <w:qFormat/>
    <w:rPr>
      <w:rFonts w:cs="Courier New"/>
    </w:rPr>
  </w:style>
  <w:style w:type="character" w:customStyle="1" w:styleId="ListLabel1003">
    <w:name w:val="ListLabel 1003"/>
    <w:qFormat/>
    <w:rPr>
      <w:rFonts w:cs="Wingdings"/>
    </w:rPr>
  </w:style>
  <w:style w:type="character" w:customStyle="1" w:styleId="ListLabel1004">
    <w:name w:val="ListLabel 1004"/>
    <w:qFormat/>
    <w:rPr>
      <w:rFonts w:cs="Symbol"/>
    </w:rPr>
  </w:style>
  <w:style w:type="character" w:customStyle="1" w:styleId="ListLabel1005">
    <w:name w:val="ListLabel 1005"/>
    <w:qFormat/>
    <w:rPr>
      <w:rFonts w:cs="Courier New"/>
    </w:rPr>
  </w:style>
  <w:style w:type="character" w:customStyle="1" w:styleId="ListLabel1006">
    <w:name w:val="ListLabel 1006"/>
    <w:qFormat/>
    <w:rPr>
      <w:rFonts w:cs="Wingdings"/>
    </w:rPr>
  </w:style>
  <w:style w:type="character" w:customStyle="1" w:styleId="ListLabel1007">
    <w:name w:val="ListLabel 1007"/>
    <w:qFormat/>
    <w:rPr>
      <w:rFonts w:cs="Times New Roman"/>
      <w:b w:val="0"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1008">
    <w:name w:val="ListLabel 100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09">
    <w:name w:val="ListLabel 1009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10">
    <w:name w:val="ListLabel 1010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11">
    <w:name w:val="ListLabel 101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12">
    <w:name w:val="ListLabel 101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13">
    <w:name w:val="ListLabel 101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14">
    <w:name w:val="ListLabel 101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15">
    <w:name w:val="ListLabel 101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16">
    <w:name w:val="ListLabel 1016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017">
    <w:name w:val="ListLabel 1017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18">
    <w:name w:val="ListLabel 1018"/>
    <w:qFormat/>
    <w:rPr>
      <w:rFonts w:ascii="Times New Roman" w:hAnsi="Times New Roman" w:cs="Times New Roman"/>
      <w:sz w:val="28"/>
      <w:szCs w:val="28"/>
    </w:rPr>
  </w:style>
  <w:style w:type="character" w:customStyle="1" w:styleId="ListLabel1019">
    <w:name w:val="ListLabel 1019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020">
    <w:name w:val="ListLabel 1020"/>
    <w:qFormat/>
    <w:rPr>
      <w:rFonts w:cs="Times New Roman"/>
      <w:b/>
      <w:i w:val="0"/>
      <w:strike w:val="0"/>
      <w:dstrike w:val="0"/>
      <w:color w:val="000000"/>
      <w:position w:val="0"/>
      <w:sz w:val="28"/>
      <w:szCs w:val="24"/>
      <w:u w:val="none"/>
      <w:effect w:val="none"/>
      <w:vertAlign w:val="baseline"/>
    </w:rPr>
  </w:style>
  <w:style w:type="character" w:customStyle="1" w:styleId="ListLabel1021">
    <w:name w:val="ListLabel 1021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22">
    <w:name w:val="ListLabel 1022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23">
    <w:name w:val="ListLabel 1023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24">
    <w:name w:val="ListLabel 1024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25">
    <w:name w:val="ListLabel 1025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26">
    <w:name w:val="ListLabel 1026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27">
    <w:name w:val="ListLabel 1027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28">
    <w:name w:val="ListLabel 1028"/>
    <w:qFormat/>
    <w:rPr>
      <w:rFonts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29">
    <w:name w:val="ListLabel 1029"/>
    <w:qFormat/>
    <w:rPr>
      <w:rFonts w:cs="Times New Roman"/>
      <w:sz w:val="28"/>
    </w:rPr>
  </w:style>
  <w:style w:type="character" w:customStyle="1" w:styleId="ListLabel1030">
    <w:name w:val="ListLabel 103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031">
    <w:name w:val="ListLabel 1031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032">
    <w:name w:val="ListLabel 103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33">
    <w:name w:val="ListLabel 103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34">
    <w:name w:val="ListLabel 103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35">
    <w:name w:val="ListLabel 103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36">
    <w:name w:val="ListLabel 103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37">
    <w:name w:val="ListLabel 103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38">
    <w:name w:val="ListLabel 103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39">
    <w:name w:val="ListLabel 103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40">
    <w:name w:val="ListLabel 1040"/>
    <w:qFormat/>
    <w:rPr>
      <w:rFonts w:cs="Symbol"/>
      <w:sz w:val="28"/>
    </w:rPr>
  </w:style>
  <w:style w:type="character" w:customStyle="1" w:styleId="ListLabel1041">
    <w:name w:val="ListLabel 1041"/>
    <w:qFormat/>
    <w:rPr>
      <w:rFonts w:cs="Courier New"/>
    </w:rPr>
  </w:style>
  <w:style w:type="character" w:customStyle="1" w:styleId="ListLabel1042">
    <w:name w:val="ListLabel 1042"/>
    <w:qFormat/>
    <w:rPr>
      <w:rFonts w:cs="Wingdings"/>
    </w:rPr>
  </w:style>
  <w:style w:type="character" w:customStyle="1" w:styleId="ListLabel1043">
    <w:name w:val="ListLabel 1043"/>
    <w:qFormat/>
    <w:rPr>
      <w:rFonts w:cs="Symbol"/>
    </w:rPr>
  </w:style>
  <w:style w:type="character" w:customStyle="1" w:styleId="ListLabel1044">
    <w:name w:val="ListLabel 1044"/>
    <w:qFormat/>
    <w:rPr>
      <w:rFonts w:cs="Courier New"/>
    </w:rPr>
  </w:style>
  <w:style w:type="character" w:customStyle="1" w:styleId="ListLabel1045">
    <w:name w:val="ListLabel 1045"/>
    <w:qFormat/>
    <w:rPr>
      <w:rFonts w:cs="Wingdings"/>
    </w:rPr>
  </w:style>
  <w:style w:type="character" w:customStyle="1" w:styleId="ListLabel1046">
    <w:name w:val="ListLabel 1046"/>
    <w:qFormat/>
    <w:rPr>
      <w:rFonts w:cs="Symbol"/>
    </w:rPr>
  </w:style>
  <w:style w:type="character" w:customStyle="1" w:styleId="ListLabel1047">
    <w:name w:val="ListLabel 1047"/>
    <w:qFormat/>
    <w:rPr>
      <w:rFonts w:cs="Courier New"/>
    </w:rPr>
  </w:style>
  <w:style w:type="character" w:customStyle="1" w:styleId="ListLabel1048">
    <w:name w:val="ListLabel 1048"/>
    <w:qFormat/>
    <w:rPr>
      <w:rFonts w:cs="Wingdings"/>
    </w:rPr>
  </w:style>
  <w:style w:type="character" w:customStyle="1" w:styleId="ListLabel1049">
    <w:name w:val="ListLabel 1049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050">
    <w:name w:val="ListLabel 1050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51">
    <w:name w:val="ListLabel 1051"/>
    <w:qFormat/>
    <w:rPr>
      <w:rFonts w:ascii="Times New Roman" w:hAnsi="Times New Roman" w:cs="Times New Roman"/>
      <w:sz w:val="28"/>
      <w:szCs w:val="28"/>
    </w:rPr>
  </w:style>
  <w:style w:type="character" w:customStyle="1" w:styleId="ListLabel1052">
    <w:name w:val="ListLabel 1052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053">
    <w:name w:val="ListLabel 1053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054">
    <w:name w:val="ListLabel 105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55">
    <w:name w:val="ListLabel 105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56">
    <w:name w:val="ListLabel 105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57">
    <w:name w:val="ListLabel 105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58">
    <w:name w:val="ListLabel 105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59">
    <w:name w:val="ListLabel 105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60">
    <w:name w:val="ListLabel 106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61">
    <w:name w:val="ListLabel 106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62">
    <w:name w:val="ListLabel 1062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063">
    <w:name w:val="ListLabel 1063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64">
    <w:name w:val="ListLabel 1064"/>
    <w:qFormat/>
    <w:rPr>
      <w:rFonts w:ascii="Times New Roman" w:hAnsi="Times New Roman" w:cs="Times New Roman"/>
      <w:sz w:val="28"/>
      <w:szCs w:val="28"/>
    </w:rPr>
  </w:style>
  <w:style w:type="character" w:customStyle="1" w:styleId="ListLabel1065">
    <w:name w:val="ListLabel 1065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066">
    <w:name w:val="ListLabel 1066"/>
    <w:qFormat/>
    <w:rPr>
      <w:b w:val="0"/>
      <w:i w:val="0"/>
      <w:strike w:val="0"/>
      <w:dstrike w:val="0"/>
      <w:color w:val="000000"/>
      <w:position w:val="0"/>
      <w:sz w:val="28"/>
      <w:szCs w:val="28"/>
      <w:u w:val="none"/>
      <w:effect w:val="none"/>
      <w:vertAlign w:val="baseline"/>
    </w:rPr>
  </w:style>
  <w:style w:type="character" w:customStyle="1" w:styleId="ListLabel1067">
    <w:name w:val="ListLabel 106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68">
    <w:name w:val="ListLabel 106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69">
    <w:name w:val="ListLabel 106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70">
    <w:name w:val="ListLabel 107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71">
    <w:name w:val="ListLabel 107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72">
    <w:name w:val="ListLabel 107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73">
    <w:name w:val="ListLabel 107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74">
    <w:name w:val="ListLabel 107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/>
      <w:effect w:val="none"/>
      <w:vertAlign w:val="baseline"/>
    </w:rPr>
  </w:style>
  <w:style w:type="character" w:customStyle="1" w:styleId="ListLabel1075">
    <w:name w:val="ListLabel 1075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076">
    <w:name w:val="ListLabel 1076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77">
    <w:name w:val="ListLabel 1077"/>
    <w:qFormat/>
    <w:rPr>
      <w:rFonts w:ascii="Times New Roman" w:hAnsi="Times New Roman" w:cs="Times New Roman"/>
      <w:sz w:val="28"/>
      <w:szCs w:val="28"/>
    </w:rPr>
  </w:style>
  <w:style w:type="character" w:customStyle="1" w:styleId="ListLabel1078">
    <w:name w:val="ListLabel 1078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079">
    <w:name w:val="ListLabel 1079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080">
    <w:name w:val="ListLabel 1080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81">
    <w:name w:val="ListLabel 1081"/>
    <w:qFormat/>
    <w:rPr>
      <w:rFonts w:ascii="Times New Roman" w:hAnsi="Times New Roman" w:cs="Times New Roman"/>
      <w:sz w:val="28"/>
      <w:szCs w:val="28"/>
    </w:rPr>
  </w:style>
  <w:style w:type="character" w:customStyle="1" w:styleId="ListLabel1082">
    <w:name w:val="ListLabel 1082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083">
    <w:name w:val="ListLabel 1083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084">
    <w:name w:val="ListLabel 1084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85">
    <w:name w:val="ListLabel 1085"/>
    <w:qFormat/>
    <w:rPr>
      <w:rFonts w:ascii="Times New Roman" w:hAnsi="Times New Roman" w:cs="Times New Roman"/>
      <w:sz w:val="28"/>
      <w:szCs w:val="28"/>
    </w:rPr>
  </w:style>
  <w:style w:type="character" w:customStyle="1" w:styleId="ListLabel1086">
    <w:name w:val="ListLabel 1086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087">
    <w:name w:val="ListLabel 1087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088">
    <w:name w:val="ListLabel 1088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89">
    <w:name w:val="ListLabel 1089"/>
    <w:qFormat/>
    <w:rPr>
      <w:rFonts w:ascii="Times New Roman" w:hAnsi="Times New Roman" w:cs="Times New Roman"/>
      <w:sz w:val="28"/>
      <w:szCs w:val="28"/>
    </w:rPr>
  </w:style>
  <w:style w:type="character" w:customStyle="1" w:styleId="ListLabel1090">
    <w:name w:val="ListLabel 109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091">
    <w:name w:val="ListLabel 1091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092">
    <w:name w:val="ListLabel 1092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93">
    <w:name w:val="ListLabel 1093"/>
    <w:qFormat/>
    <w:rPr>
      <w:rFonts w:ascii="Times New Roman" w:hAnsi="Times New Roman" w:cs="Times New Roman"/>
      <w:sz w:val="28"/>
      <w:szCs w:val="28"/>
    </w:rPr>
  </w:style>
  <w:style w:type="character" w:customStyle="1" w:styleId="ListLabel1094">
    <w:name w:val="ListLabel 1094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095">
    <w:name w:val="ListLabel 1095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096">
    <w:name w:val="ListLabel 1096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97">
    <w:name w:val="ListLabel 1097"/>
    <w:qFormat/>
    <w:rPr>
      <w:rFonts w:ascii="Times New Roman" w:hAnsi="Times New Roman" w:cs="Times New Roman"/>
      <w:sz w:val="28"/>
      <w:szCs w:val="28"/>
    </w:rPr>
  </w:style>
  <w:style w:type="character" w:customStyle="1" w:styleId="ListLabel1098">
    <w:name w:val="ListLabel 1098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099">
    <w:name w:val="ListLabel 1099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00">
    <w:name w:val="ListLabel 1100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01">
    <w:name w:val="ListLabel 1101"/>
    <w:qFormat/>
    <w:rPr>
      <w:rFonts w:ascii="Times New Roman" w:hAnsi="Times New Roman" w:cs="Times New Roman"/>
      <w:sz w:val="28"/>
      <w:szCs w:val="28"/>
    </w:rPr>
  </w:style>
  <w:style w:type="character" w:customStyle="1" w:styleId="ListLabel1102">
    <w:name w:val="ListLabel 1102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03">
    <w:name w:val="ListLabel 1103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04">
    <w:name w:val="ListLabel 1104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05">
    <w:name w:val="ListLabel 1105"/>
    <w:qFormat/>
    <w:rPr>
      <w:rFonts w:ascii="Times New Roman" w:hAnsi="Times New Roman" w:cs="Times New Roman"/>
      <w:sz w:val="28"/>
      <w:szCs w:val="28"/>
    </w:rPr>
  </w:style>
  <w:style w:type="character" w:customStyle="1" w:styleId="ListLabel1106">
    <w:name w:val="ListLabel 1106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07">
    <w:name w:val="ListLabel 1107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08">
    <w:name w:val="ListLabel 1108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09">
    <w:name w:val="ListLabel 1109"/>
    <w:qFormat/>
    <w:rPr>
      <w:rFonts w:ascii="Times New Roman" w:hAnsi="Times New Roman" w:cs="Times New Roman"/>
      <w:sz w:val="28"/>
      <w:szCs w:val="28"/>
    </w:rPr>
  </w:style>
  <w:style w:type="character" w:customStyle="1" w:styleId="ListLabel1110">
    <w:name w:val="ListLabel 111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11">
    <w:name w:val="ListLabel 1111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12">
    <w:name w:val="ListLabel 1112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13">
    <w:name w:val="ListLabel 1113"/>
    <w:qFormat/>
    <w:rPr>
      <w:rFonts w:ascii="Times New Roman" w:hAnsi="Times New Roman" w:cs="Times New Roman"/>
      <w:sz w:val="28"/>
      <w:szCs w:val="28"/>
    </w:rPr>
  </w:style>
  <w:style w:type="character" w:customStyle="1" w:styleId="ListLabel1114">
    <w:name w:val="ListLabel 1114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15">
    <w:name w:val="ListLabel 1115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16">
    <w:name w:val="ListLabel 1116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17">
    <w:name w:val="ListLabel 1117"/>
    <w:qFormat/>
    <w:rPr>
      <w:rFonts w:ascii="Times New Roman" w:hAnsi="Times New Roman" w:cs="Times New Roman"/>
      <w:sz w:val="28"/>
      <w:szCs w:val="28"/>
    </w:rPr>
  </w:style>
  <w:style w:type="character" w:customStyle="1" w:styleId="ListLabel1118">
    <w:name w:val="ListLabel 1118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19">
    <w:name w:val="ListLabel 1119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20">
    <w:name w:val="ListLabel 1120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21">
    <w:name w:val="ListLabel 1121"/>
    <w:qFormat/>
    <w:rPr>
      <w:rFonts w:ascii="Times New Roman" w:hAnsi="Times New Roman" w:cs="Times New Roman"/>
      <w:sz w:val="28"/>
      <w:szCs w:val="28"/>
    </w:rPr>
  </w:style>
  <w:style w:type="character" w:customStyle="1" w:styleId="ListLabel1122">
    <w:name w:val="ListLabel 1122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23">
    <w:name w:val="ListLabel 1123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24">
    <w:name w:val="ListLabel 1124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25">
    <w:name w:val="ListLabel 1125"/>
    <w:qFormat/>
    <w:rPr>
      <w:rFonts w:ascii="Times New Roman" w:hAnsi="Times New Roman" w:cs="Times New Roman"/>
      <w:sz w:val="28"/>
      <w:szCs w:val="28"/>
    </w:rPr>
  </w:style>
  <w:style w:type="character" w:customStyle="1" w:styleId="ListLabel1126">
    <w:name w:val="ListLabel 1126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27">
    <w:name w:val="ListLabel 1127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28">
    <w:name w:val="ListLabel 1128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29">
    <w:name w:val="ListLabel 1129"/>
    <w:qFormat/>
    <w:rPr>
      <w:rFonts w:ascii="Times New Roman" w:hAnsi="Times New Roman" w:cs="Times New Roman"/>
      <w:sz w:val="28"/>
      <w:szCs w:val="28"/>
    </w:rPr>
  </w:style>
  <w:style w:type="character" w:customStyle="1" w:styleId="ListLabel1130">
    <w:name w:val="ListLabel 113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31">
    <w:name w:val="ListLabel 1131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32">
    <w:name w:val="ListLabel 1132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33">
    <w:name w:val="ListLabel 1133"/>
    <w:qFormat/>
    <w:rPr>
      <w:rFonts w:ascii="Times New Roman" w:hAnsi="Times New Roman" w:cs="Times New Roman"/>
      <w:sz w:val="28"/>
      <w:szCs w:val="28"/>
    </w:rPr>
  </w:style>
  <w:style w:type="character" w:customStyle="1" w:styleId="ListLabel1134">
    <w:name w:val="ListLabel 1134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35">
    <w:name w:val="ListLabel 1135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36">
    <w:name w:val="ListLabel 1136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37">
    <w:name w:val="ListLabel 1137"/>
    <w:qFormat/>
    <w:rPr>
      <w:rFonts w:ascii="Times New Roman" w:hAnsi="Times New Roman" w:cs="Times New Roman"/>
      <w:sz w:val="28"/>
      <w:szCs w:val="28"/>
    </w:rPr>
  </w:style>
  <w:style w:type="character" w:customStyle="1" w:styleId="ListLabel1138">
    <w:name w:val="ListLabel 1138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39">
    <w:name w:val="ListLabel 1139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styleId="a4">
    <w:name w:val="Hyperlink"/>
    <w:rPr>
      <w:color w:val="000080"/>
      <w:u w:val="single"/>
    </w:rPr>
  </w:style>
  <w:style w:type="character" w:customStyle="1" w:styleId="ListLabel1140">
    <w:name w:val="ListLabel 1140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41">
    <w:name w:val="ListLabel 1141"/>
    <w:qFormat/>
    <w:rPr>
      <w:rFonts w:ascii="Times New Roman" w:hAnsi="Times New Roman" w:cs="Times New Roman"/>
      <w:sz w:val="28"/>
      <w:szCs w:val="28"/>
    </w:rPr>
  </w:style>
  <w:style w:type="character" w:customStyle="1" w:styleId="ListLabel1142">
    <w:name w:val="ListLabel 1142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43">
    <w:name w:val="ListLabel 1143"/>
    <w:qFormat/>
    <w:rPr>
      <w:rFonts w:ascii="Arial;Helvetica;sans-serif" w:hAnsi="Arial;Helvetica;sans-serif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44">
    <w:name w:val="ListLabel 1144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45">
    <w:name w:val="ListLabel 1145"/>
    <w:qFormat/>
    <w:rPr>
      <w:rFonts w:ascii="Times New Roman" w:hAnsi="Times New Roman" w:cs="Times New Roman"/>
      <w:sz w:val="28"/>
      <w:szCs w:val="28"/>
    </w:rPr>
  </w:style>
  <w:style w:type="character" w:customStyle="1" w:styleId="ListLabel1146">
    <w:name w:val="ListLabel 1146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147">
    <w:name w:val="ListLabel 1147"/>
    <w:qFormat/>
    <w:rPr>
      <w:rFonts w:ascii="Times New Roman" w:hAnsi="Times New Roman" w:cs="Times New Roman"/>
      <w:b w:val="0"/>
      <w:i w:val="0"/>
      <w:caps w:val="0"/>
      <w:smallCaps w:val="0"/>
      <w:color w:val="1155CC"/>
      <w:spacing w:val="0"/>
      <w:sz w:val="24"/>
      <w:szCs w:val="28"/>
      <w:lang w:val="en-US"/>
    </w:rPr>
  </w:style>
  <w:style w:type="character" w:customStyle="1" w:styleId="ListLabel1148">
    <w:name w:val="ListLabel 1148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149">
    <w:name w:val="ListLabel 1149"/>
    <w:qFormat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a9">
    <w:name w:val="Покажчик"/>
    <w:basedOn w:val="a"/>
    <w:qFormat/>
    <w:pPr>
      <w:suppressLineNumbers/>
    </w:pPr>
    <w:rPr>
      <w:rFonts w:cs="Lohit Devanagari"/>
    </w:rPr>
  </w:style>
  <w:style w:type="paragraph" w:customStyle="1" w:styleId="aa">
    <w:name w:val="Указатель"/>
    <w:basedOn w:val="a"/>
    <w:qFormat/>
    <w:pPr>
      <w:suppressLineNumbers/>
    </w:pPr>
    <w:rPr>
      <w:rFonts w:cs="Lohit Devanagari"/>
    </w:rPr>
  </w:style>
  <w:style w:type="paragraph" w:styleId="ab">
    <w:name w:val="List Paragraph"/>
    <w:basedOn w:val="a"/>
    <w:qFormat/>
    <w:pPr>
      <w:ind w:left="720"/>
      <w:contextualSpacing/>
    </w:pPr>
  </w:style>
  <w:style w:type="paragraph" w:customStyle="1" w:styleId="ac">
    <w:name w:val="Содержимое таблицы"/>
    <w:basedOn w:val="a"/>
    <w:qFormat/>
    <w:pPr>
      <w:suppressLineNumbers/>
    </w:pPr>
  </w:style>
  <w:style w:type="paragraph" w:customStyle="1" w:styleId="ad">
    <w:name w:val="Заголовок таблицы"/>
    <w:basedOn w:val="ac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c/ODAwMjg0OTA1Nzg5?cjc=7te7325j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rajandrej2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ajandrej2@gmail.com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s://www.uz.gov.ua/about/technical_and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classroom.google.com/c/ODEwNjQzMDkwNTA4?cjc=ygg3m777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9</Pages>
  <Words>3355</Words>
  <Characters>19129</Characters>
  <Application>Microsoft Office Word</Application>
  <DocSecurity>0</DocSecurity>
  <Lines>159</Lines>
  <Paragraphs>44</Paragraphs>
  <ScaleCrop>false</ScaleCrop>
  <Company/>
  <LinksUpToDate>false</LinksUpToDate>
  <CharactersWithSpaces>22440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*</cp:lastModifiedBy>
  <cp:revision>89</cp:revision>
  <dcterms:created xsi:type="dcterms:W3CDTF">2024-08-03T18:08:00Z</dcterms:created>
  <dcterms:modified xsi:type="dcterms:W3CDTF">2025-11-17T09:32:00Z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