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398"/>
      </w:tblGrid>
      <w:tr w:rsidR="00804D5A" w:rsidRPr="007A47BC" w:rsidTr="00804D5A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D5A" w:rsidRPr="007A47BC" w:rsidRDefault="0024305D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-588010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1056.17505\Полож про дистанційне навча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1056.17505\Полож про дистанційне навча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04D5A" w:rsidRPr="007A47BC">
              <w:rPr>
                <w:b/>
                <w:bCs/>
                <w:szCs w:val="28"/>
                <w:lang w:val="ru-RU"/>
              </w:rPr>
              <w:t>ПОГОДЖУЮ</w:t>
            </w:r>
          </w:p>
          <w:p w:rsidR="00804D5A" w:rsidRPr="007A47BC" w:rsidRDefault="00804D5A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 w:rsidRPr="007A47BC"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 w:rsidRPr="007A47BC"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804D5A" w:rsidRPr="007A47BC" w:rsidRDefault="00804D5A">
            <w:pPr>
              <w:spacing w:line="254" w:lineRule="auto"/>
              <w:rPr>
                <w:bCs/>
                <w:sz w:val="28"/>
                <w:szCs w:val="28"/>
                <w:lang w:val="ru-RU"/>
              </w:rPr>
            </w:pPr>
            <w:r w:rsidRPr="007A47BC"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 w:rsidRPr="007A47BC"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 w:rsidRPr="007A47BC"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804D5A" w:rsidRPr="007A47BC" w:rsidRDefault="00804D5A">
            <w:pPr>
              <w:spacing w:line="254" w:lineRule="auto"/>
              <w:rPr>
                <w:b/>
                <w:sz w:val="28"/>
                <w:szCs w:val="28"/>
                <w:lang w:val="ru-RU"/>
              </w:rPr>
            </w:pPr>
            <w:r w:rsidRPr="007A47BC"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D5A" w:rsidRPr="007A47BC" w:rsidRDefault="00804D5A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 w:rsidRPr="007A47BC"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804D5A" w:rsidRPr="007A47BC" w:rsidRDefault="00804D5A">
            <w:pPr>
              <w:spacing w:line="254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7A47BC"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 w:rsidRPr="007A47BC"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 w:rsidRPr="007A47BC"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804D5A" w:rsidRPr="007A47BC" w:rsidRDefault="00804D5A">
            <w:pPr>
              <w:spacing w:line="254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 w:rsidRPr="007A47BC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 w:rsidRPr="007A47BC"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7A47BC"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 w:rsidRPr="007A47B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04D5A" w:rsidRPr="007A47BC" w:rsidTr="00804D5A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804D5A" w:rsidRPr="007A47BC" w:rsidRDefault="00804D5A">
            <w:pPr>
              <w:pStyle w:val="2"/>
              <w:spacing w:line="254" w:lineRule="auto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804D5A" w:rsidRPr="007A47BC" w:rsidRDefault="00804D5A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F261F4" w:rsidRPr="007A47BC" w:rsidRDefault="00F261F4" w:rsidP="00A43ADB">
      <w:pPr>
        <w:pStyle w:val="2"/>
        <w:ind w:firstLine="709"/>
        <w:rPr>
          <w:b/>
          <w:bCs/>
          <w:szCs w:val="28"/>
        </w:rPr>
      </w:pPr>
    </w:p>
    <w:p w:rsidR="00F261F4" w:rsidRPr="007A47BC" w:rsidRDefault="00F261F4" w:rsidP="00C91D3E">
      <w:pPr>
        <w:pStyle w:val="2"/>
        <w:jc w:val="left"/>
        <w:rPr>
          <w:b/>
          <w:bCs/>
          <w:szCs w:val="28"/>
        </w:rPr>
      </w:pPr>
    </w:p>
    <w:p w:rsidR="00F261F4" w:rsidRPr="007A47BC" w:rsidRDefault="00F261F4" w:rsidP="00A43ADB">
      <w:pPr>
        <w:pStyle w:val="2"/>
        <w:ind w:firstLine="709"/>
        <w:rPr>
          <w:szCs w:val="28"/>
        </w:rPr>
      </w:pPr>
      <w:r w:rsidRPr="007A47BC">
        <w:rPr>
          <w:b/>
          <w:bCs/>
          <w:szCs w:val="28"/>
        </w:rPr>
        <w:t>ПОЛОЖЕННЯ</w:t>
      </w:r>
    </w:p>
    <w:p w:rsidR="00197B1F" w:rsidRPr="007A47BC" w:rsidRDefault="00197B1F" w:rsidP="00C91D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A47BC">
        <w:rPr>
          <w:b/>
          <w:sz w:val="28"/>
          <w:szCs w:val="28"/>
        </w:rPr>
        <w:t xml:space="preserve">про </w:t>
      </w:r>
      <w:r w:rsidR="00C91D3E" w:rsidRPr="007A47BC">
        <w:rPr>
          <w:b/>
          <w:sz w:val="28"/>
          <w:szCs w:val="28"/>
        </w:rPr>
        <w:t>дистанційне навчання</w:t>
      </w:r>
      <w:r w:rsidR="00341F39" w:rsidRPr="007A47BC">
        <w:rPr>
          <w:b/>
          <w:sz w:val="28"/>
          <w:szCs w:val="28"/>
        </w:rPr>
        <w:t xml:space="preserve"> у</w:t>
      </w:r>
    </w:p>
    <w:p w:rsidR="00F261F4" w:rsidRPr="007A47BC" w:rsidRDefault="00804D5A" w:rsidP="00A43AD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A47BC">
        <w:rPr>
          <w:b/>
          <w:sz w:val="28"/>
          <w:szCs w:val="28"/>
        </w:rPr>
        <w:t>Х</w:t>
      </w:r>
      <w:r w:rsidR="00197B1F" w:rsidRPr="007A47BC">
        <w:rPr>
          <w:b/>
          <w:sz w:val="28"/>
          <w:szCs w:val="28"/>
        </w:rPr>
        <w:t>арківськ</w:t>
      </w:r>
      <w:r w:rsidRPr="007A47BC">
        <w:rPr>
          <w:b/>
          <w:sz w:val="28"/>
          <w:szCs w:val="28"/>
        </w:rPr>
        <w:t>ому фаховому</w:t>
      </w:r>
      <w:r w:rsidR="00197B1F" w:rsidRPr="007A47BC">
        <w:rPr>
          <w:b/>
          <w:sz w:val="28"/>
          <w:szCs w:val="28"/>
        </w:rPr>
        <w:t xml:space="preserve"> коледж</w:t>
      </w:r>
      <w:r w:rsidRPr="007A47BC">
        <w:rPr>
          <w:b/>
          <w:sz w:val="28"/>
          <w:szCs w:val="28"/>
        </w:rPr>
        <w:t>і</w:t>
      </w:r>
      <w:r w:rsidR="00197B1F" w:rsidRPr="007A47BC">
        <w:rPr>
          <w:b/>
          <w:sz w:val="28"/>
          <w:szCs w:val="28"/>
        </w:rPr>
        <w:t xml:space="preserve"> транспортних технологій</w:t>
      </w:r>
    </w:p>
    <w:p w:rsidR="00197B1F" w:rsidRPr="007A47BC" w:rsidRDefault="00197B1F" w:rsidP="00A43ADB">
      <w:pPr>
        <w:pStyle w:val="2"/>
        <w:tabs>
          <w:tab w:val="left" w:pos="1457"/>
        </w:tabs>
        <w:ind w:firstLine="709"/>
        <w:rPr>
          <w:b/>
          <w:bCs/>
          <w:caps/>
          <w:szCs w:val="28"/>
        </w:rPr>
      </w:pPr>
    </w:p>
    <w:p w:rsidR="00F261F4" w:rsidRPr="007A47BC" w:rsidRDefault="00AE736C" w:rsidP="00AE736C">
      <w:pPr>
        <w:pStyle w:val="2"/>
        <w:tabs>
          <w:tab w:val="left" w:pos="1457"/>
        </w:tabs>
        <w:ind w:left="2411" w:hanging="1844"/>
        <w:rPr>
          <w:b/>
          <w:bCs/>
          <w:caps/>
          <w:szCs w:val="28"/>
        </w:rPr>
      </w:pPr>
      <w:r w:rsidRPr="007A47BC">
        <w:rPr>
          <w:b/>
          <w:bCs/>
          <w:szCs w:val="28"/>
        </w:rPr>
        <w:t xml:space="preserve">І </w:t>
      </w:r>
      <w:r w:rsidR="00F261F4" w:rsidRPr="007A47BC">
        <w:rPr>
          <w:b/>
          <w:bCs/>
          <w:szCs w:val="28"/>
        </w:rPr>
        <w:t>Загальні положення</w:t>
      </w:r>
    </w:p>
    <w:p w:rsidR="00F261F4" w:rsidRPr="007A47BC" w:rsidRDefault="00F261F4" w:rsidP="00A43ADB">
      <w:pPr>
        <w:ind w:firstLine="709"/>
        <w:rPr>
          <w:sz w:val="28"/>
          <w:szCs w:val="28"/>
        </w:rPr>
      </w:pPr>
    </w:p>
    <w:p w:rsidR="001C12D6" w:rsidRPr="007A47BC" w:rsidRDefault="00197B1F" w:rsidP="003E380C">
      <w:pPr>
        <w:pStyle w:val="a7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Положення розроблено від</w:t>
      </w:r>
      <w:r w:rsidR="001C12D6" w:rsidRPr="007A47BC">
        <w:rPr>
          <w:sz w:val="28"/>
          <w:szCs w:val="28"/>
        </w:rPr>
        <w:t xml:space="preserve">повідно до Законів України «Про </w:t>
      </w:r>
      <w:r w:rsidR="00A20669" w:rsidRPr="007A47BC">
        <w:rPr>
          <w:sz w:val="28"/>
          <w:szCs w:val="28"/>
        </w:rPr>
        <w:t xml:space="preserve">освіту», </w:t>
      </w:r>
      <w:r w:rsidRPr="007A47BC">
        <w:rPr>
          <w:sz w:val="28"/>
          <w:szCs w:val="28"/>
        </w:rPr>
        <w:t xml:space="preserve">«Про фахову </w:t>
      </w:r>
      <w:proofErr w:type="spellStart"/>
      <w:r w:rsidRPr="007A47BC">
        <w:rPr>
          <w:sz w:val="28"/>
          <w:szCs w:val="28"/>
        </w:rPr>
        <w:t>передвищу</w:t>
      </w:r>
      <w:proofErr w:type="spellEnd"/>
      <w:r w:rsidRPr="007A47BC">
        <w:rPr>
          <w:sz w:val="28"/>
          <w:szCs w:val="28"/>
        </w:rPr>
        <w:t xml:space="preserve"> освіту</w:t>
      </w:r>
      <w:r w:rsidR="001C12D6" w:rsidRPr="007A47BC">
        <w:rPr>
          <w:sz w:val="28"/>
          <w:szCs w:val="28"/>
        </w:rPr>
        <w:t>», Положення про дистанційне навчання, затвердженого наказом Міністерства освіти і науки України від 25.04.2015</w:t>
      </w:r>
      <w:r w:rsidR="00AE736C" w:rsidRPr="007A47BC">
        <w:rPr>
          <w:sz w:val="28"/>
          <w:szCs w:val="28"/>
        </w:rPr>
        <w:t xml:space="preserve"> №66 </w:t>
      </w:r>
      <w:r w:rsidR="001B1F54" w:rsidRPr="007A47BC">
        <w:rPr>
          <w:sz w:val="28"/>
          <w:szCs w:val="28"/>
        </w:rPr>
        <w:t xml:space="preserve"> та Положення про дистанційну форму здобуття загальної середньої освіти, затвердженого наказом Міністерства освіти і науки України від 08.09.2020</w:t>
      </w:r>
      <w:r w:rsidR="00AE736C" w:rsidRPr="007A47BC">
        <w:rPr>
          <w:sz w:val="28"/>
          <w:szCs w:val="28"/>
        </w:rPr>
        <w:t xml:space="preserve"> №1115</w:t>
      </w:r>
      <w:r w:rsidR="001C12D6" w:rsidRPr="007A47BC">
        <w:rPr>
          <w:sz w:val="28"/>
          <w:szCs w:val="28"/>
        </w:rPr>
        <w:t>.</w:t>
      </w:r>
    </w:p>
    <w:p w:rsidR="002E7ECF" w:rsidRPr="007A47BC" w:rsidRDefault="002E7ECF" w:rsidP="003E380C">
      <w:pPr>
        <w:pStyle w:val="a7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інформаційно-комунікаційних технологій.</w:t>
      </w:r>
    </w:p>
    <w:p w:rsidR="005D1648" w:rsidRPr="007A47BC" w:rsidRDefault="002E7ECF" w:rsidP="003E380C">
      <w:pPr>
        <w:pStyle w:val="a7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Метою дистанційного навчання є надання освітніх послуг шляхом застосування сучасних інформаційно-комунікаційних технологій для підготовки фахівців за освітньо-</w:t>
      </w:r>
      <w:r w:rsidR="00E57882" w:rsidRPr="007A47BC">
        <w:rPr>
          <w:sz w:val="28"/>
          <w:szCs w:val="28"/>
        </w:rPr>
        <w:t>професійним ступенем</w:t>
      </w:r>
      <w:r w:rsidRPr="007A47BC">
        <w:rPr>
          <w:sz w:val="28"/>
          <w:szCs w:val="28"/>
        </w:rPr>
        <w:t xml:space="preserve"> </w:t>
      </w:r>
      <w:r w:rsidR="00E57882" w:rsidRPr="007A47BC">
        <w:rPr>
          <w:sz w:val="28"/>
          <w:szCs w:val="28"/>
        </w:rPr>
        <w:t>фаховий молодший бакалавр</w:t>
      </w:r>
      <w:r w:rsidRPr="007A47BC">
        <w:rPr>
          <w:sz w:val="28"/>
          <w:szCs w:val="28"/>
        </w:rPr>
        <w:t xml:space="preserve"> відповідно до державних стандартів освіти</w:t>
      </w:r>
      <w:r w:rsidR="00AE736C" w:rsidRPr="007A47BC">
        <w:rPr>
          <w:sz w:val="28"/>
          <w:szCs w:val="28"/>
        </w:rPr>
        <w:t>;</w:t>
      </w:r>
      <w:r w:rsidRPr="007A47BC">
        <w:rPr>
          <w:sz w:val="28"/>
          <w:szCs w:val="28"/>
        </w:rPr>
        <w:t xml:space="preserve"> за </w:t>
      </w:r>
      <w:r w:rsidR="00E57882" w:rsidRPr="007A47BC">
        <w:rPr>
          <w:sz w:val="28"/>
          <w:szCs w:val="28"/>
        </w:rPr>
        <w:t xml:space="preserve">освітньо-професійними програмами </w:t>
      </w:r>
      <w:r w:rsidRPr="007A47BC">
        <w:rPr>
          <w:sz w:val="28"/>
          <w:szCs w:val="28"/>
        </w:rPr>
        <w:t>підготовки зд</w:t>
      </w:r>
      <w:r w:rsidR="00E57882" w:rsidRPr="007A47BC">
        <w:rPr>
          <w:sz w:val="28"/>
          <w:szCs w:val="28"/>
        </w:rPr>
        <w:t xml:space="preserve">обувачів фахової </w:t>
      </w:r>
      <w:proofErr w:type="spellStart"/>
      <w:r w:rsidR="00E57882" w:rsidRPr="007A47BC">
        <w:rPr>
          <w:sz w:val="28"/>
          <w:szCs w:val="28"/>
        </w:rPr>
        <w:t>передвищої</w:t>
      </w:r>
      <w:proofErr w:type="spellEnd"/>
      <w:r w:rsidR="00E57882" w:rsidRPr="007A47BC">
        <w:rPr>
          <w:sz w:val="28"/>
          <w:szCs w:val="28"/>
        </w:rPr>
        <w:t xml:space="preserve"> освіти</w:t>
      </w:r>
      <w:r w:rsidRPr="007A47BC">
        <w:rPr>
          <w:sz w:val="28"/>
          <w:szCs w:val="28"/>
        </w:rPr>
        <w:t>.</w:t>
      </w:r>
      <w:r w:rsidR="004F1622" w:rsidRPr="007A47BC">
        <w:rPr>
          <w:sz w:val="28"/>
          <w:szCs w:val="28"/>
          <w:shd w:val="clear" w:color="auto" w:fill="FFFFFF"/>
        </w:rPr>
        <w:t xml:space="preserve"> Суттєвою перевагою дистанційного навчання є можливість реалізувати доступ до освіти всіх тих, хто не має змоги навчатись у коледжі за денною формою внаслідок тих чи інших причин.</w:t>
      </w:r>
    </w:p>
    <w:p w:rsidR="00647E59" w:rsidRPr="007A47BC" w:rsidRDefault="00197B1F" w:rsidP="003E380C">
      <w:pPr>
        <w:pStyle w:val="a7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 xml:space="preserve"> </w:t>
      </w:r>
      <w:r w:rsidR="00647E59" w:rsidRPr="007A47BC">
        <w:rPr>
          <w:sz w:val="28"/>
          <w:szCs w:val="28"/>
        </w:rPr>
        <w:t>У процесі дистанцій</w:t>
      </w:r>
      <w:r w:rsidR="002E7ECF" w:rsidRPr="007A47BC">
        <w:rPr>
          <w:sz w:val="28"/>
          <w:szCs w:val="28"/>
        </w:rPr>
        <w:t xml:space="preserve">ного навчання використовуються дистанційні </w:t>
      </w:r>
      <w:r w:rsidR="00647E59" w:rsidRPr="007A47BC">
        <w:rPr>
          <w:sz w:val="28"/>
          <w:szCs w:val="28"/>
        </w:rPr>
        <w:t>к</w:t>
      </w:r>
      <w:r w:rsidR="002E7ECF" w:rsidRPr="007A47BC">
        <w:rPr>
          <w:sz w:val="28"/>
          <w:szCs w:val="28"/>
        </w:rPr>
        <w:t xml:space="preserve">урси - </w:t>
      </w:r>
      <w:r w:rsidR="00647E59" w:rsidRPr="007A47BC">
        <w:rPr>
          <w:sz w:val="28"/>
          <w:szCs w:val="28"/>
        </w:rPr>
        <w:t>інформаційні продукти, які є достатніми для навчання за окремими навчальними дисциплінами</w:t>
      </w:r>
      <w:r w:rsidR="005D1648" w:rsidRPr="007A47BC">
        <w:rPr>
          <w:sz w:val="28"/>
          <w:szCs w:val="28"/>
        </w:rPr>
        <w:t xml:space="preserve"> та навчальними предметами</w:t>
      </w:r>
      <w:r w:rsidR="00647E59" w:rsidRPr="007A47BC">
        <w:rPr>
          <w:sz w:val="28"/>
          <w:szCs w:val="28"/>
        </w:rPr>
        <w:t>.</w:t>
      </w:r>
      <w:r w:rsidR="004F1622" w:rsidRPr="007A47BC">
        <w:rPr>
          <w:sz w:val="28"/>
          <w:szCs w:val="28"/>
        </w:rPr>
        <w:t xml:space="preserve"> </w:t>
      </w:r>
    </w:p>
    <w:p w:rsidR="00197B1F" w:rsidRPr="007A47BC" w:rsidRDefault="00197B1F" w:rsidP="003E380C">
      <w:pPr>
        <w:ind w:firstLine="709"/>
        <w:jc w:val="both"/>
        <w:rPr>
          <w:sz w:val="28"/>
          <w:szCs w:val="28"/>
        </w:rPr>
      </w:pPr>
    </w:p>
    <w:p w:rsidR="00E87B14" w:rsidRPr="007A47BC" w:rsidRDefault="00AE736C" w:rsidP="00AE736C">
      <w:pPr>
        <w:pStyle w:val="a7"/>
        <w:ind w:left="709"/>
        <w:jc w:val="center"/>
        <w:rPr>
          <w:b/>
          <w:sz w:val="28"/>
          <w:szCs w:val="28"/>
        </w:rPr>
      </w:pPr>
      <w:r w:rsidRPr="007A47BC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ІІ </w:t>
      </w:r>
      <w:r w:rsidR="004F1622" w:rsidRPr="007A47BC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Реалізація дистанційного навчання</w:t>
      </w:r>
    </w:p>
    <w:p w:rsidR="00F261F4" w:rsidRPr="007A47BC" w:rsidRDefault="00F261F4" w:rsidP="003E380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F1622" w:rsidRPr="007A47BC" w:rsidRDefault="0002107C" w:rsidP="0002107C">
      <w:pPr>
        <w:pStyle w:val="aa"/>
        <w:numPr>
          <w:ilvl w:val="1"/>
          <w:numId w:val="16"/>
        </w:numPr>
        <w:shd w:val="clear" w:color="auto" w:fill="FFFFFF"/>
        <w:spacing w:before="0" w:beforeAutospacing="0" w:after="0" w:afterAutospacing="0"/>
        <w:ind w:hanging="5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1622" w:rsidRPr="007A47BC">
        <w:rPr>
          <w:sz w:val="28"/>
          <w:szCs w:val="28"/>
          <w:lang w:val="uk-UA"/>
        </w:rPr>
        <w:t>Дистанційне навчання реалізовується шляхом:</w:t>
      </w:r>
    </w:p>
    <w:p w:rsidR="004F1622" w:rsidRPr="007A47BC" w:rsidRDefault="004F1622" w:rsidP="003E380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A47BC">
        <w:rPr>
          <w:sz w:val="28"/>
          <w:szCs w:val="28"/>
          <w:lang w:val="uk-UA"/>
        </w:rPr>
        <w:t>застосування дистанційної форми як окремої форми навчання;</w:t>
      </w:r>
    </w:p>
    <w:p w:rsidR="004F1622" w:rsidRPr="007A47BC" w:rsidRDefault="004F1622" w:rsidP="003E380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A47BC">
        <w:rPr>
          <w:sz w:val="28"/>
          <w:szCs w:val="28"/>
          <w:lang w:val="uk-UA"/>
        </w:rPr>
        <w:t>використання технологій дистанційного навчання для забезпечення навчання в різних формах.</w:t>
      </w:r>
    </w:p>
    <w:p w:rsidR="003A2FB3" w:rsidRPr="007A47BC" w:rsidRDefault="00A20669" w:rsidP="0002107C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A47BC">
        <w:rPr>
          <w:sz w:val="28"/>
          <w:szCs w:val="28"/>
          <w:shd w:val="clear" w:color="auto" w:fill="FFFFFF"/>
        </w:rPr>
        <w:t>Дистанційне навчання організовується відповідно до робочих навчальних планів</w:t>
      </w:r>
      <w:r w:rsidR="00E57882" w:rsidRPr="007A47BC">
        <w:rPr>
          <w:sz w:val="28"/>
          <w:szCs w:val="28"/>
          <w:shd w:val="clear" w:color="auto" w:fill="FFFFFF"/>
        </w:rPr>
        <w:t>,</w:t>
      </w:r>
      <w:r w:rsidRPr="007A47B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A47BC">
        <w:rPr>
          <w:sz w:val="28"/>
          <w:szCs w:val="28"/>
          <w:shd w:val="clear" w:color="auto" w:fill="FFFFFF"/>
        </w:rPr>
        <w:t>навчальних програм та робочих навчальних програм з навчальних дисциплін та предметів.</w:t>
      </w:r>
    </w:p>
    <w:p w:rsidR="00A20669" w:rsidRPr="007A47BC" w:rsidRDefault="00A20669" w:rsidP="0002107C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lastRenderedPageBreak/>
        <w:t xml:space="preserve"> Дистанційне навчання організовується для студентів</w:t>
      </w:r>
      <w:r w:rsidR="003E380C" w:rsidRPr="007A47BC">
        <w:rPr>
          <w:sz w:val="28"/>
          <w:szCs w:val="28"/>
        </w:rPr>
        <w:t xml:space="preserve">, які </w:t>
      </w:r>
      <w:r w:rsidRPr="007A47BC">
        <w:rPr>
          <w:sz w:val="28"/>
          <w:szCs w:val="28"/>
        </w:rPr>
        <w:t xml:space="preserve">з будь-яких причин (стан здоров’я, проживання за межею пішохідної доступності до коледжу, надзвичайні ситуації природного або техногенного характеру, воєнний </w:t>
      </w:r>
      <w:r w:rsidR="001B1F54" w:rsidRPr="007A47BC">
        <w:rPr>
          <w:sz w:val="28"/>
          <w:szCs w:val="28"/>
        </w:rPr>
        <w:t>стан</w:t>
      </w:r>
      <w:r w:rsidRPr="007A47BC">
        <w:rPr>
          <w:sz w:val="28"/>
          <w:szCs w:val="28"/>
        </w:rPr>
        <w:t>, проживання (перебування) за кордоном (для громадян України), на тимчасово окупованій території України або у населених пунктах, на території яких органи державної влади тимчасово не здійснюють або здійснюють не в повному обсязі свої повноваження, тощо) не можуть відвідувати навчальні заняття в коледжі</w:t>
      </w:r>
      <w:r w:rsidR="001B1F54" w:rsidRPr="007A47BC">
        <w:rPr>
          <w:sz w:val="28"/>
          <w:szCs w:val="28"/>
        </w:rPr>
        <w:t>.</w:t>
      </w:r>
    </w:p>
    <w:p w:rsidR="009108A5" w:rsidRPr="007A47BC" w:rsidRDefault="009108A5" w:rsidP="0002107C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 xml:space="preserve">Рішення про впровадження у навчальний процес коледжу дистанційної або змішаної форми навчання приймається колегіально, рішенням Педагогічної ради та запроваджується відповідним </w:t>
      </w:r>
      <w:r w:rsidR="00E57882" w:rsidRPr="007A47BC">
        <w:rPr>
          <w:sz w:val="28"/>
          <w:szCs w:val="28"/>
        </w:rPr>
        <w:t>н</w:t>
      </w:r>
      <w:r w:rsidRPr="007A47BC">
        <w:rPr>
          <w:sz w:val="28"/>
          <w:szCs w:val="28"/>
        </w:rPr>
        <w:t>аказом директора коледжу.</w:t>
      </w:r>
    </w:p>
    <w:p w:rsidR="001C4905" w:rsidRPr="007A47BC" w:rsidRDefault="001C4905" w:rsidP="0002107C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  <w:shd w:val="clear" w:color="auto" w:fill="FFFFFF"/>
        </w:rPr>
        <w:t>Упродовж навчального року використання технологій дистанційного навчання для вивчення окремих тем з навчальних дисциплін (предметів, інтегрованих курсів), проведення окремих навчальних занять і консультацій, оцінювання результатів навчання студентів може здійснюватися за ініціативою педагогічних працівників (з відповідним узгодженням розкладу навчальних занять).</w:t>
      </w:r>
    </w:p>
    <w:p w:rsidR="00A20669" w:rsidRPr="007A47BC" w:rsidRDefault="00A20669" w:rsidP="0002107C">
      <w:pPr>
        <w:pStyle w:val="a7"/>
        <w:numPr>
          <w:ilvl w:val="1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 xml:space="preserve">Зарахування (переведення) на </w:t>
      </w:r>
      <w:r w:rsidR="001B1F54" w:rsidRPr="007A47BC">
        <w:rPr>
          <w:sz w:val="28"/>
          <w:szCs w:val="28"/>
        </w:rPr>
        <w:t xml:space="preserve">індивідуальну </w:t>
      </w:r>
      <w:r w:rsidRPr="007A47BC">
        <w:rPr>
          <w:sz w:val="28"/>
          <w:szCs w:val="28"/>
        </w:rPr>
        <w:t>дистанці</w:t>
      </w:r>
      <w:r w:rsidR="003E380C" w:rsidRPr="007A47BC">
        <w:rPr>
          <w:sz w:val="28"/>
          <w:szCs w:val="28"/>
        </w:rPr>
        <w:t xml:space="preserve">йну форму навчання здійснюється </w:t>
      </w:r>
      <w:r w:rsidRPr="007A47BC">
        <w:rPr>
          <w:sz w:val="28"/>
          <w:szCs w:val="28"/>
        </w:rPr>
        <w:t>за письмовою заявою повнолітньої особи та/або батьків (одного із батьків) або законного представника неповнолітньої особи</w:t>
      </w:r>
      <w:r w:rsidR="003E380C" w:rsidRPr="007A47BC">
        <w:rPr>
          <w:sz w:val="28"/>
          <w:szCs w:val="28"/>
        </w:rPr>
        <w:t>. Приймання відповідних заяв студентів коледжу</w:t>
      </w:r>
      <w:r w:rsidRPr="007A47BC">
        <w:rPr>
          <w:sz w:val="28"/>
          <w:szCs w:val="28"/>
        </w:rPr>
        <w:t xml:space="preserve"> закінчується до поча</w:t>
      </w:r>
      <w:r w:rsidR="00E57882" w:rsidRPr="007A47BC">
        <w:rPr>
          <w:sz w:val="28"/>
          <w:szCs w:val="28"/>
        </w:rPr>
        <w:t>тку навчального семестру</w:t>
      </w:r>
      <w:r w:rsidRPr="007A47BC">
        <w:rPr>
          <w:sz w:val="28"/>
          <w:szCs w:val="28"/>
        </w:rPr>
        <w:t>. Рішенн</w:t>
      </w:r>
      <w:r w:rsidR="003E380C" w:rsidRPr="007A47BC">
        <w:rPr>
          <w:sz w:val="28"/>
          <w:szCs w:val="28"/>
        </w:rPr>
        <w:t>я щодо навчання студента</w:t>
      </w:r>
      <w:r w:rsidRPr="007A47BC">
        <w:rPr>
          <w:sz w:val="28"/>
          <w:szCs w:val="28"/>
        </w:rPr>
        <w:t xml:space="preserve"> за дистанційною формою приймається </w:t>
      </w:r>
      <w:r w:rsidR="00E57882" w:rsidRPr="007A47BC">
        <w:rPr>
          <w:sz w:val="28"/>
          <w:szCs w:val="28"/>
        </w:rPr>
        <w:t>П</w:t>
      </w:r>
      <w:r w:rsidRPr="007A47BC">
        <w:rPr>
          <w:sz w:val="28"/>
          <w:szCs w:val="28"/>
        </w:rPr>
        <w:t xml:space="preserve">едагогічною радою та оформлюється наказом </w:t>
      </w:r>
      <w:r w:rsidR="001B1F54" w:rsidRPr="007A47BC">
        <w:rPr>
          <w:sz w:val="28"/>
          <w:szCs w:val="28"/>
        </w:rPr>
        <w:t>директора коледжу</w:t>
      </w:r>
      <w:r w:rsidRPr="007A47BC">
        <w:rPr>
          <w:sz w:val="28"/>
          <w:szCs w:val="28"/>
        </w:rPr>
        <w:t>.</w:t>
      </w:r>
      <w:r w:rsidR="003E380C"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>Рішення щодо продо</w:t>
      </w:r>
      <w:r w:rsidR="003E380C" w:rsidRPr="007A47BC">
        <w:rPr>
          <w:sz w:val="28"/>
          <w:szCs w:val="28"/>
        </w:rPr>
        <w:t>вження навчання студента</w:t>
      </w:r>
      <w:r w:rsidRPr="007A47BC">
        <w:rPr>
          <w:sz w:val="28"/>
          <w:szCs w:val="28"/>
        </w:rPr>
        <w:t xml:space="preserve"> за дистанційною формою розглядається </w:t>
      </w:r>
      <w:r w:rsidR="00E57882" w:rsidRPr="007A47BC">
        <w:rPr>
          <w:sz w:val="28"/>
          <w:szCs w:val="28"/>
        </w:rPr>
        <w:t>П</w:t>
      </w:r>
      <w:r w:rsidRPr="007A47BC">
        <w:rPr>
          <w:sz w:val="28"/>
          <w:szCs w:val="28"/>
        </w:rPr>
        <w:t xml:space="preserve">едагогічною радою </w:t>
      </w:r>
      <w:r w:rsidR="009108A5" w:rsidRPr="007A47BC">
        <w:rPr>
          <w:sz w:val="28"/>
          <w:szCs w:val="28"/>
        </w:rPr>
        <w:t>коледжу</w:t>
      </w:r>
      <w:r w:rsidRPr="007A47BC">
        <w:rPr>
          <w:sz w:val="28"/>
          <w:szCs w:val="28"/>
        </w:rPr>
        <w:t xml:space="preserve"> щорічно під </w:t>
      </w:r>
      <w:r w:rsidR="00DA2EAE" w:rsidRPr="007A47BC">
        <w:rPr>
          <w:sz w:val="28"/>
          <w:szCs w:val="28"/>
        </w:rPr>
        <w:t>час переведення студента</w:t>
      </w:r>
      <w:r w:rsidRPr="007A47BC">
        <w:rPr>
          <w:sz w:val="28"/>
          <w:szCs w:val="28"/>
        </w:rPr>
        <w:t xml:space="preserve"> до наступного к</w:t>
      </w:r>
      <w:r w:rsidR="00DA2EAE" w:rsidRPr="007A47BC">
        <w:rPr>
          <w:sz w:val="28"/>
          <w:szCs w:val="28"/>
        </w:rPr>
        <w:t>урсу</w:t>
      </w:r>
      <w:r w:rsidRPr="007A47BC">
        <w:rPr>
          <w:sz w:val="28"/>
          <w:szCs w:val="28"/>
        </w:rPr>
        <w:t>.</w:t>
      </w:r>
    </w:p>
    <w:p w:rsidR="00A20669" w:rsidRPr="007A47BC" w:rsidRDefault="00BE6226" w:rsidP="00BE6226">
      <w:pPr>
        <w:shd w:val="clear" w:color="auto" w:fill="FFFFFF"/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У випадку відсутності причин, визначених пункт</w:t>
      </w:r>
      <w:r w:rsidR="00E57882" w:rsidRPr="007A47BC">
        <w:rPr>
          <w:sz w:val="28"/>
          <w:szCs w:val="28"/>
        </w:rPr>
        <w:t>ом 2.3 цього положення</w:t>
      </w:r>
      <w:r w:rsidRPr="007A47BC">
        <w:rPr>
          <w:sz w:val="28"/>
          <w:szCs w:val="28"/>
        </w:rPr>
        <w:t>, студент</w:t>
      </w:r>
      <w:r w:rsidR="00A20669" w:rsidRPr="007A47BC">
        <w:rPr>
          <w:sz w:val="28"/>
          <w:szCs w:val="28"/>
        </w:rPr>
        <w:t xml:space="preserve"> згідно </w:t>
      </w:r>
      <w:r w:rsidRPr="007A47BC">
        <w:rPr>
          <w:sz w:val="28"/>
          <w:szCs w:val="28"/>
        </w:rPr>
        <w:t xml:space="preserve">з рішенням </w:t>
      </w:r>
      <w:r w:rsidR="00E57882" w:rsidRPr="007A47BC">
        <w:rPr>
          <w:sz w:val="28"/>
          <w:szCs w:val="28"/>
        </w:rPr>
        <w:t>П</w:t>
      </w:r>
      <w:r w:rsidRPr="007A47BC">
        <w:rPr>
          <w:sz w:val="28"/>
          <w:szCs w:val="28"/>
        </w:rPr>
        <w:t>едагогічної ради коледжу</w:t>
      </w:r>
      <w:r w:rsidR="00A20669" w:rsidRPr="007A47BC">
        <w:rPr>
          <w:sz w:val="28"/>
          <w:szCs w:val="28"/>
        </w:rPr>
        <w:t xml:space="preserve"> припиняє навчання за дистанційною формою та згідно з власним рішенням (у разі досягнення повноліття) та/або рішенням батьків (одного із батьків) або законного представника і відповідно до законодавства може продовж</w:t>
      </w:r>
      <w:r w:rsidRPr="007A47BC">
        <w:rPr>
          <w:sz w:val="28"/>
          <w:szCs w:val="28"/>
        </w:rPr>
        <w:t>ити здобуття</w:t>
      </w:r>
      <w:r w:rsidR="00A20669" w:rsidRPr="007A47BC">
        <w:rPr>
          <w:sz w:val="28"/>
          <w:szCs w:val="28"/>
        </w:rPr>
        <w:t xml:space="preserve"> освіти за інш</w:t>
      </w:r>
      <w:r w:rsidRPr="007A47BC">
        <w:rPr>
          <w:sz w:val="28"/>
          <w:szCs w:val="28"/>
        </w:rPr>
        <w:t>ою формою навчання у коледжі</w:t>
      </w:r>
      <w:r w:rsidR="00A20669" w:rsidRPr="007A47BC">
        <w:rPr>
          <w:sz w:val="28"/>
          <w:szCs w:val="28"/>
        </w:rPr>
        <w:t xml:space="preserve"> або в іншому навча</w:t>
      </w:r>
      <w:r w:rsidRPr="007A47BC">
        <w:rPr>
          <w:sz w:val="28"/>
          <w:szCs w:val="28"/>
        </w:rPr>
        <w:t xml:space="preserve">льному закладі системи фахової </w:t>
      </w:r>
      <w:proofErr w:type="spellStart"/>
      <w:r w:rsidRPr="007A47BC">
        <w:rPr>
          <w:sz w:val="28"/>
          <w:szCs w:val="28"/>
        </w:rPr>
        <w:t>передвищої</w:t>
      </w:r>
      <w:proofErr w:type="spellEnd"/>
      <w:r w:rsidRPr="007A47BC">
        <w:rPr>
          <w:sz w:val="28"/>
          <w:szCs w:val="28"/>
        </w:rPr>
        <w:t xml:space="preserve"> освіти</w:t>
      </w:r>
      <w:r w:rsidR="00A20669" w:rsidRPr="007A47BC">
        <w:rPr>
          <w:sz w:val="28"/>
          <w:szCs w:val="28"/>
        </w:rPr>
        <w:t>.</w:t>
      </w:r>
    </w:p>
    <w:p w:rsidR="009108A5" w:rsidRPr="007A47BC" w:rsidRDefault="009108A5" w:rsidP="009108A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>7</w:t>
      </w:r>
      <w:r w:rsidRPr="007A47BC">
        <w:rPr>
          <w:sz w:val="28"/>
          <w:szCs w:val="28"/>
        </w:rPr>
        <w:t xml:space="preserve"> Отримання навчальних матеріалів, спілкування між суб’єктами дистанційного навчання під час навчальних та </w:t>
      </w:r>
      <w:proofErr w:type="spellStart"/>
      <w:r w:rsidRPr="007A47BC">
        <w:rPr>
          <w:sz w:val="28"/>
          <w:szCs w:val="28"/>
        </w:rPr>
        <w:t>корекційно-розвиткових</w:t>
      </w:r>
      <w:proofErr w:type="spellEnd"/>
      <w:r w:rsidRPr="007A47BC">
        <w:rPr>
          <w:sz w:val="28"/>
          <w:szCs w:val="28"/>
        </w:rPr>
        <w:t xml:space="preserve"> занять, консультацій, що проводяться дистанційно, забезпечується передачею відео-, аудіо-, графічної та текстової інформації в синхронному або асинхронному режимі.</w:t>
      </w:r>
    </w:p>
    <w:p w:rsidR="009108A5" w:rsidRPr="007A47BC" w:rsidRDefault="009108A5" w:rsidP="009108A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n45"/>
      <w:bookmarkEnd w:id="1"/>
      <w:r w:rsidRPr="007A47BC">
        <w:rPr>
          <w:sz w:val="28"/>
          <w:szCs w:val="28"/>
        </w:rPr>
        <w:t>Педагогічні працівники самостійно визначають режим (синхронний або асинхронний) проведення окремих навчальних занять. При цьому не менше 30 відсотків навчального часу, передбаченого</w:t>
      </w:r>
      <w:r w:rsidR="00E57882" w:rsidRPr="007A47BC">
        <w:rPr>
          <w:sz w:val="28"/>
          <w:szCs w:val="28"/>
        </w:rPr>
        <w:t xml:space="preserve"> робочим навчальним планом</w:t>
      </w:r>
      <w:r w:rsidRPr="007A47BC">
        <w:rPr>
          <w:sz w:val="28"/>
          <w:szCs w:val="28"/>
        </w:rPr>
        <w:t>, організовується в синхронному режимі (решта навчального часу організовується в асинхронному режимі).</w:t>
      </w:r>
    </w:p>
    <w:p w:rsidR="00B975B0" w:rsidRPr="007A47BC" w:rsidRDefault="009108A5" w:rsidP="009108A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n118"/>
      <w:bookmarkEnd w:id="2"/>
      <w:r w:rsidRPr="007A47BC">
        <w:rPr>
          <w:sz w:val="28"/>
          <w:szCs w:val="28"/>
        </w:rPr>
        <w:t xml:space="preserve">Робота педагогічних працівників в умовах дистанційного навчання чи з використанням технологій дистанційного навчання може виконуватися поза робочими приміщеннями чи територією </w:t>
      </w:r>
      <w:r w:rsidR="00E57882" w:rsidRPr="007A47BC">
        <w:rPr>
          <w:sz w:val="28"/>
          <w:szCs w:val="28"/>
        </w:rPr>
        <w:t>коледжу</w:t>
      </w:r>
      <w:r w:rsidRPr="007A47BC">
        <w:rPr>
          <w:sz w:val="28"/>
          <w:szCs w:val="28"/>
        </w:rPr>
        <w:t>, в будь-якому місці за вибором працівника.</w:t>
      </w:r>
    </w:p>
    <w:p w:rsidR="009108A5" w:rsidRPr="007A47BC" w:rsidRDefault="00B975B0" w:rsidP="009108A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lastRenderedPageBreak/>
        <w:t>2.</w:t>
      </w:r>
      <w:r w:rsidR="0002107C">
        <w:rPr>
          <w:sz w:val="28"/>
          <w:szCs w:val="28"/>
        </w:rPr>
        <w:t>8</w:t>
      </w:r>
      <w:r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  <w:shd w:val="clear" w:color="auto" w:fill="FFFFFF"/>
        </w:rPr>
        <w:t>Для студентів, які не можуть взяти участь у синхронному режимі взаємодії з поважних причин (стан здоров’я, відсутність доступу (обмежений доступ) до мережі Інтернет або технічних засобів навчання, зокрема дітей із сімей, які перебувають у складних життєвих обставинах, багатодітних, малозабезпечених сімей тощо), коледж забезпечує використання інших засобів комунікації, доступних для учнів (телефонний, поштовий зв’язок тощо).</w:t>
      </w:r>
      <w:r w:rsidR="009108A5" w:rsidRPr="007A47BC">
        <w:rPr>
          <w:sz w:val="28"/>
          <w:szCs w:val="28"/>
        </w:rPr>
        <w:t> </w:t>
      </w:r>
    </w:p>
    <w:p w:rsidR="00BE6226" w:rsidRPr="007A47BC" w:rsidRDefault="00DA2EAE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>9</w:t>
      </w:r>
      <w:r w:rsidRPr="007A47BC">
        <w:rPr>
          <w:sz w:val="28"/>
          <w:szCs w:val="28"/>
        </w:rPr>
        <w:t xml:space="preserve"> </w:t>
      </w:r>
      <w:r w:rsidR="00BE6226" w:rsidRPr="007A47BC">
        <w:rPr>
          <w:sz w:val="28"/>
          <w:szCs w:val="28"/>
        </w:rPr>
        <w:t xml:space="preserve">Навчальний процес за дистанційною формою в коледжі здійснюється у таких формах: навчальні заняття; виконання </w:t>
      </w:r>
      <w:proofErr w:type="spellStart"/>
      <w:r w:rsidR="00BE6226" w:rsidRPr="007A47BC">
        <w:rPr>
          <w:sz w:val="28"/>
          <w:szCs w:val="28"/>
        </w:rPr>
        <w:t>про</w:t>
      </w:r>
      <w:r w:rsidR="00CB060E" w:rsidRPr="007A47BC">
        <w:rPr>
          <w:sz w:val="28"/>
          <w:szCs w:val="28"/>
        </w:rPr>
        <w:t>є</w:t>
      </w:r>
      <w:r w:rsidR="00BE6226" w:rsidRPr="007A47BC">
        <w:rPr>
          <w:sz w:val="28"/>
          <w:szCs w:val="28"/>
        </w:rPr>
        <w:t>ктних</w:t>
      </w:r>
      <w:proofErr w:type="spellEnd"/>
      <w:r w:rsidR="00BE6226" w:rsidRPr="007A47BC">
        <w:rPr>
          <w:sz w:val="28"/>
          <w:szCs w:val="28"/>
        </w:rPr>
        <w:t xml:space="preserve"> завдань; практична підготовка; контрольні заходи.</w:t>
      </w:r>
    </w:p>
    <w:p w:rsidR="00BE6226" w:rsidRPr="007A47BC" w:rsidRDefault="00BE6226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 xml:space="preserve">10 </w:t>
      </w:r>
      <w:r w:rsidRPr="007A47BC">
        <w:rPr>
          <w:sz w:val="28"/>
          <w:szCs w:val="28"/>
        </w:rPr>
        <w:t xml:space="preserve"> Основними видами навчальних занять при дистанційному навчанні в коледжі є: самостійне вивчення навчального матеріалу дистанційного курсу, лекція, консультація, семінар, практичне заняття, лабораторне заняття.</w:t>
      </w:r>
    </w:p>
    <w:p w:rsidR="00BE6226" w:rsidRPr="007A47BC" w:rsidRDefault="00BE6226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>11</w:t>
      </w:r>
      <w:r w:rsidRPr="007A47BC">
        <w:rPr>
          <w:sz w:val="28"/>
          <w:szCs w:val="28"/>
        </w:rPr>
        <w:t xml:space="preserve"> Самостійне вивчення передбачає використання навчальних матеріалів дистанційних курсів, які студенти отримують через Інтернет (телекомунікаційну корпоративну мережу) та/або на переносному носії інформації. Вимоги щодо самостійного вивчення навчального матеріалу конкретної дисципліни (предмета) визначаються навчальною програмою дисципліни (предмета), методичними матеріалами, інструкціями і завданнями, що містяться у дистанційному курсі.</w:t>
      </w:r>
    </w:p>
    <w:p w:rsidR="00BE6226" w:rsidRPr="007A47BC" w:rsidRDefault="005730CA" w:rsidP="00806FC0">
      <w:pPr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2.</w:t>
      </w:r>
      <w:r w:rsidR="008E3A1B" w:rsidRPr="007A47BC">
        <w:rPr>
          <w:sz w:val="28"/>
          <w:szCs w:val="28"/>
        </w:rPr>
        <w:t>1</w:t>
      </w:r>
      <w:r w:rsidR="0002107C">
        <w:rPr>
          <w:sz w:val="28"/>
          <w:szCs w:val="28"/>
        </w:rPr>
        <w:t>2</w:t>
      </w:r>
      <w:r w:rsidR="00BE6226" w:rsidRPr="007A47BC">
        <w:rPr>
          <w:sz w:val="28"/>
          <w:szCs w:val="28"/>
        </w:rPr>
        <w:t xml:space="preserve"> Лекція - один із видів навчального заняття у дистанційному навчанні, на якому студенти отримують інформацію лекційного матеріалу через засоби телекомунікаційного зв’язку одним із способів:</w:t>
      </w:r>
    </w:p>
    <w:p w:rsidR="00BE6226" w:rsidRPr="007A47BC" w:rsidRDefault="00BE6226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- аудіовізуальна інформація лекційного матеріалу у синхронному режимі, коли студенти можуть отримувати інформацію від лектора і ставити йому запитання у реальному вимірі часу;</w:t>
      </w:r>
    </w:p>
    <w:p w:rsidR="00BE6226" w:rsidRPr="007A47BC" w:rsidRDefault="00BE6226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- асинхронний режим, коли студенти отримують аудіовізуальний запис лекційного матеріалу;</w:t>
      </w:r>
    </w:p>
    <w:p w:rsidR="00BE6226" w:rsidRPr="007A47BC" w:rsidRDefault="00BE6226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- режим дистанційної мультимедійної лекції, коли студент отримує доступ до матеріалів для підготовки студентів із лекції, які включають повнот</w:t>
      </w:r>
      <w:r w:rsidR="004174FF" w:rsidRPr="007A47BC">
        <w:rPr>
          <w:sz w:val="28"/>
          <w:szCs w:val="28"/>
        </w:rPr>
        <w:t xml:space="preserve">екстовий матеріал, схеми, фото, </w:t>
      </w:r>
      <w:proofErr w:type="spellStart"/>
      <w:r w:rsidRPr="007A47BC">
        <w:rPr>
          <w:sz w:val="28"/>
          <w:szCs w:val="28"/>
        </w:rPr>
        <w:t>відео</w:t>
      </w:r>
      <w:r w:rsidR="004174FF" w:rsidRPr="007A47BC">
        <w:rPr>
          <w:sz w:val="28"/>
          <w:szCs w:val="28"/>
        </w:rPr>
        <w:t>фрагменти</w:t>
      </w:r>
      <w:proofErr w:type="spellEnd"/>
      <w:r w:rsidR="004174FF"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>та безпосередню презентацію лекції.</w:t>
      </w:r>
    </w:p>
    <w:p w:rsidR="00BE6226" w:rsidRPr="007A47BC" w:rsidRDefault="004174FF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B975B0" w:rsidRPr="007A47BC">
        <w:rPr>
          <w:sz w:val="28"/>
          <w:szCs w:val="28"/>
        </w:rPr>
        <w:t>1</w:t>
      </w:r>
      <w:r w:rsidR="0002107C">
        <w:rPr>
          <w:sz w:val="28"/>
          <w:szCs w:val="28"/>
        </w:rPr>
        <w:t>3</w:t>
      </w:r>
      <w:r w:rsidR="00BE6226" w:rsidRPr="007A47BC">
        <w:rPr>
          <w:sz w:val="28"/>
          <w:szCs w:val="28"/>
        </w:rPr>
        <w:t xml:space="preserve"> Консультація - це елемент навчального процесу, за яким студенти дистанційно отримують відповіді від викладача на конкретні запитання або пояснення певних теоретичних положень чи аспектів їх практичного застосування</w:t>
      </w:r>
      <w:r w:rsidRPr="007A47BC">
        <w:rPr>
          <w:sz w:val="28"/>
          <w:szCs w:val="28"/>
        </w:rPr>
        <w:t xml:space="preserve"> засобами телекомунікації</w:t>
      </w:r>
      <w:r w:rsidR="00BE6226" w:rsidRPr="007A47BC">
        <w:rPr>
          <w:sz w:val="28"/>
          <w:szCs w:val="28"/>
        </w:rPr>
        <w:t>.</w:t>
      </w:r>
    </w:p>
    <w:p w:rsidR="00BE6226" w:rsidRPr="007A47BC" w:rsidRDefault="004174FF" w:rsidP="004174FF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>4</w:t>
      </w:r>
      <w:r w:rsidR="00BE6226" w:rsidRPr="007A47BC">
        <w:rPr>
          <w:sz w:val="28"/>
          <w:szCs w:val="28"/>
        </w:rPr>
        <w:t xml:space="preserve"> Семінар - це навчальне заняття, що заплановане програмою навчання, під час якого відбувається обговорення вивченої теми, до якого студенти готують тези виступів на підставі виконаних завдань.</w:t>
      </w:r>
      <w:r w:rsidRPr="007A47BC">
        <w:rPr>
          <w:sz w:val="27"/>
          <w:szCs w:val="27"/>
        </w:rPr>
        <w:t xml:space="preserve"> </w:t>
      </w:r>
      <w:r w:rsidRPr="007A47BC">
        <w:rPr>
          <w:sz w:val="28"/>
          <w:szCs w:val="28"/>
        </w:rPr>
        <w:t>Семінар проводи</w:t>
      </w:r>
      <w:r w:rsidR="00BE6226" w:rsidRPr="007A47BC">
        <w:rPr>
          <w:sz w:val="28"/>
          <w:szCs w:val="28"/>
        </w:rPr>
        <w:t>ться дистанційно у синхронному режимі (в реальному часі) з використанням телекомунікаційної мережі.</w:t>
      </w:r>
    </w:p>
    <w:p w:rsidR="00BE6226" w:rsidRPr="007A47BC" w:rsidRDefault="004174FF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>5</w:t>
      </w:r>
      <w:r w:rsidR="00BE6226" w:rsidRPr="007A47BC">
        <w:rPr>
          <w:sz w:val="28"/>
          <w:szCs w:val="28"/>
        </w:rPr>
        <w:t xml:space="preserve"> Практичне заняття - це навчальне заняття, під час якого відбувається детальний розгляд студентами окремих теоретичних положень навчальної дисципліни та формуються вміння і навички їхнього практичного застосування шляхом індивідуального виконання ними завдань, що сформульовані у дистанційному курсі. Для кожного практичного заняття студенти використовують мультимедійні матеріали для проведення практичних занять, розміщені на сервері дистанційного навчання, які включають: повнотекстовий </w:t>
      </w:r>
      <w:r w:rsidR="00BE6226" w:rsidRPr="007A47BC">
        <w:rPr>
          <w:sz w:val="28"/>
          <w:szCs w:val="28"/>
        </w:rPr>
        <w:lastRenderedPageBreak/>
        <w:t>матеріал (з виділенням особливо важливих питань для засвоєння), схеми, фотографії, відео. Практичні заняття виконуються дистанційно, результати надсилаються викладачеві електронною поштою.</w:t>
      </w:r>
    </w:p>
    <w:p w:rsidR="00BE6226" w:rsidRPr="007A47BC" w:rsidRDefault="004174FF" w:rsidP="004174FF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 xml:space="preserve">6 </w:t>
      </w:r>
      <w:r w:rsidR="00BE6226" w:rsidRPr="007A47BC">
        <w:rPr>
          <w:sz w:val="28"/>
          <w:szCs w:val="28"/>
        </w:rPr>
        <w:t xml:space="preserve"> Лабораторне заняття - форма навчального заняття, яке передбачає, що студенти особисто проводять натурні або імітаційні експерименти чи досліди з метою практичного підтвердження окремих теоретичних положень конкретної навчальної дисципліни, набувають практичних навичок роботи з лабораторним устаткуванням, обладнанням, вимірювальною апаратурою, обчислювальною технікою, методикою експериментальних досліджень у конкретній предметній галузі.</w:t>
      </w:r>
      <w:r w:rsidRPr="007A47BC">
        <w:rPr>
          <w:sz w:val="27"/>
          <w:szCs w:val="27"/>
        </w:rPr>
        <w:t xml:space="preserve"> </w:t>
      </w:r>
      <w:r w:rsidR="00BE6226" w:rsidRPr="007A47BC">
        <w:rPr>
          <w:sz w:val="28"/>
          <w:szCs w:val="28"/>
        </w:rPr>
        <w:t>Лабораторні заняття в залежн</w:t>
      </w:r>
      <w:r w:rsidRPr="007A47BC">
        <w:rPr>
          <w:sz w:val="28"/>
          <w:szCs w:val="28"/>
        </w:rPr>
        <w:t>ості від напряму</w:t>
      </w:r>
      <w:r w:rsidR="00BE6226" w:rsidRPr="007A47BC">
        <w:rPr>
          <w:sz w:val="28"/>
          <w:szCs w:val="28"/>
        </w:rPr>
        <w:t xml:space="preserve"> підготовки, рівня матеріально-технічної оснащеності реальних лабор</w:t>
      </w:r>
      <w:r w:rsidRPr="007A47BC">
        <w:rPr>
          <w:sz w:val="28"/>
          <w:szCs w:val="28"/>
        </w:rPr>
        <w:t>аторій, можливостей використання віртуальної лабораторії</w:t>
      </w:r>
      <w:r w:rsidR="00BE6226" w:rsidRPr="007A47BC">
        <w:rPr>
          <w:sz w:val="28"/>
          <w:szCs w:val="28"/>
        </w:rPr>
        <w:t xml:space="preserve"> можуть провадитись у формі одного з таких варіант</w:t>
      </w:r>
      <w:r w:rsidRPr="007A47BC">
        <w:rPr>
          <w:sz w:val="28"/>
          <w:szCs w:val="28"/>
        </w:rPr>
        <w:t>ів: очно у спеціально обладнаній навчальній лабораторії</w:t>
      </w:r>
      <w:r w:rsidR="00BE6226" w:rsidRPr="007A47BC">
        <w:rPr>
          <w:sz w:val="28"/>
          <w:szCs w:val="28"/>
        </w:rPr>
        <w:t>; дистанційно з використанням відповідних мо</w:t>
      </w:r>
      <w:r w:rsidR="00CF5EE1" w:rsidRPr="007A47BC">
        <w:rPr>
          <w:sz w:val="28"/>
          <w:szCs w:val="28"/>
        </w:rPr>
        <w:t>делювальних програм</w:t>
      </w:r>
      <w:r w:rsidR="00BE6226" w:rsidRPr="007A47BC">
        <w:rPr>
          <w:sz w:val="28"/>
          <w:szCs w:val="28"/>
        </w:rPr>
        <w:t>, віртуальних лабораторій; за змішаною формою (частина - за першим, а частина - за другим варіантами).</w:t>
      </w:r>
    </w:p>
    <w:p w:rsidR="00BE6226" w:rsidRPr="007A47BC" w:rsidRDefault="00CF5EE1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>7</w:t>
      </w:r>
      <w:r w:rsidR="00BE6226" w:rsidRPr="007A47BC">
        <w:rPr>
          <w:sz w:val="28"/>
          <w:szCs w:val="28"/>
        </w:rPr>
        <w:t xml:space="preserve"> Перелік дисциплін, за якими не допускається дистанційне виконання лабораторних робіт, визнача</w:t>
      </w:r>
      <w:r w:rsidRPr="007A47BC">
        <w:rPr>
          <w:sz w:val="28"/>
          <w:szCs w:val="28"/>
        </w:rPr>
        <w:t>є коледж</w:t>
      </w:r>
      <w:r w:rsidR="00BE6226" w:rsidRPr="007A47BC">
        <w:rPr>
          <w:sz w:val="28"/>
          <w:szCs w:val="28"/>
        </w:rPr>
        <w:t>.</w:t>
      </w:r>
    </w:p>
    <w:p w:rsidR="00BE6226" w:rsidRPr="007A47BC" w:rsidRDefault="00CF5EE1" w:rsidP="00CF5EE1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>8</w:t>
      </w:r>
      <w:r w:rsidR="00BE6226" w:rsidRPr="007A47BC">
        <w:rPr>
          <w:sz w:val="28"/>
          <w:szCs w:val="28"/>
        </w:rPr>
        <w:t xml:space="preserve"> Практична підготовка студентів здійснюється у формі реальної професійної діяльності під організаційно-</w:t>
      </w:r>
      <w:r w:rsidRPr="007A47BC">
        <w:rPr>
          <w:sz w:val="28"/>
          <w:szCs w:val="28"/>
        </w:rPr>
        <w:t>методичним керівництвом адміністрації та викладачів</w:t>
      </w:r>
      <w:r w:rsidR="00BE6226" w:rsidRPr="007A47BC">
        <w:rPr>
          <w:sz w:val="28"/>
          <w:szCs w:val="28"/>
        </w:rPr>
        <w:t xml:space="preserve"> коледжу.</w:t>
      </w:r>
      <w:r w:rsidRPr="007A47BC">
        <w:rPr>
          <w:sz w:val="27"/>
          <w:szCs w:val="27"/>
        </w:rPr>
        <w:t xml:space="preserve"> </w:t>
      </w:r>
      <w:r w:rsidR="00BE6226" w:rsidRPr="007A47BC">
        <w:rPr>
          <w:sz w:val="28"/>
          <w:szCs w:val="28"/>
        </w:rPr>
        <w:t>Студенти дистанційної форми навчання, які працюють за обраним фахом, звільняються від проходження практичної підготовки.</w:t>
      </w:r>
    </w:p>
    <w:p w:rsidR="00BE6226" w:rsidRPr="007A47BC" w:rsidRDefault="00CF5EE1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2.1</w:t>
      </w:r>
      <w:r w:rsidR="0002107C">
        <w:rPr>
          <w:sz w:val="28"/>
          <w:szCs w:val="28"/>
        </w:rPr>
        <w:t>9</w:t>
      </w:r>
      <w:r w:rsidRPr="007A47BC">
        <w:rPr>
          <w:sz w:val="28"/>
          <w:szCs w:val="28"/>
        </w:rPr>
        <w:t xml:space="preserve"> </w:t>
      </w:r>
      <w:r w:rsidR="00BE6226" w:rsidRPr="007A47BC">
        <w:rPr>
          <w:sz w:val="28"/>
          <w:szCs w:val="28"/>
        </w:rPr>
        <w:t>Контрольні заходи у студентів дистанційної форми навчання передбачають самоконтроль, вхідний, поточний, рубіжний та підсумковий контроль.</w:t>
      </w:r>
    </w:p>
    <w:p w:rsidR="00BE6226" w:rsidRPr="007A47BC" w:rsidRDefault="00CF5EE1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 xml:space="preserve">20 </w:t>
      </w:r>
      <w:r w:rsidR="00BE6226" w:rsidRPr="007A47BC">
        <w:rPr>
          <w:sz w:val="28"/>
          <w:szCs w:val="28"/>
        </w:rPr>
        <w:t xml:space="preserve"> Самоконтроль є первинною формою контролю знань студентів, який обов'язково забезпечується структурою та організацією будь-якого дистанційного курсу.</w:t>
      </w:r>
    </w:p>
    <w:p w:rsidR="00BE6226" w:rsidRPr="007A47BC" w:rsidRDefault="00CF5EE1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02107C">
        <w:rPr>
          <w:sz w:val="28"/>
          <w:szCs w:val="28"/>
        </w:rPr>
        <w:t>21</w:t>
      </w:r>
      <w:r w:rsidR="00BE6226" w:rsidRPr="007A47BC">
        <w:rPr>
          <w:sz w:val="28"/>
          <w:szCs w:val="28"/>
        </w:rPr>
        <w:t xml:space="preserve"> Основною формою вхідного, поточного та рубіжного контролю є тестування. Крім того, поточний контроль здійснюється під час пров</w:t>
      </w:r>
      <w:r w:rsidR="001B27CB" w:rsidRPr="007A47BC">
        <w:rPr>
          <w:sz w:val="28"/>
          <w:szCs w:val="28"/>
        </w:rPr>
        <w:t>едення практичних, лабораторних і семінарських занять, якщо вони проводяться у синхронному режимі</w:t>
      </w:r>
      <w:r w:rsidR="00BE6226" w:rsidRPr="007A47BC">
        <w:rPr>
          <w:sz w:val="28"/>
          <w:szCs w:val="28"/>
        </w:rPr>
        <w:t>.</w:t>
      </w:r>
    </w:p>
    <w:p w:rsidR="00BE6226" w:rsidRPr="007A47BC" w:rsidRDefault="001B27CB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8E3A1B" w:rsidRPr="007A47BC">
        <w:rPr>
          <w:sz w:val="28"/>
          <w:szCs w:val="28"/>
        </w:rPr>
        <w:t>2</w:t>
      </w:r>
      <w:r w:rsidR="0002107C">
        <w:rPr>
          <w:sz w:val="28"/>
          <w:szCs w:val="28"/>
        </w:rPr>
        <w:t>2</w:t>
      </w:r>
      <w:r w:rsidR="00BE6226" w:rsidRPr="007A47BC">
        <w:rPr>
          <w:sz w:val="28"/>
          <w:szCs w:val="28"/>
        </w:rPr>
        <w:t xml:space="preserve"> Оцінювання результатів тестування, практичних та лабораторних робіт відбувається дистанційно у двох режимах: автоматизовано та безпосередньо викладачем.</w:t>
      </w:r>
    </w:p>
    <w:p w:rsidR="00BE6226" w:rsidRPr="007A47BC" w:rsidRDefault="001B27CB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</w:t>
      </w:r>
      <w:r w:rsidR="00B975B0" w:rsidRPr="007A47BC">
        <w:rPr>
          <w:sz w:val="28"/>
          <w:szCs w:val="28"/>
        </w:rPr>
        <w:t>2</w:t>
      </w:r>
      <w:r w:rsidR="0002107C">
        <w:rPr>
          <w:sz w:val="28"/>
          <w:szCs w:val="28"/>
        </w:rPr>
        <w:t>3</w:t>
      </w:r>
      <w:r w:rsidR="00BE6226" w:rsidRPr="007A47BC">
        <w:rPr>
          <w:sz w:val="28"/>
          <w:szCs w:val="28"/>
        </w:rPr>
        <w:t xml:space="preserve"> </w:t>
      </w:r>
      <w:r w:rsidR="00AE736C" w:rsidRPr="007A47BC">
        <w:rPr>
          <w:sz w:val="28"/>
          <w:szCs w:val="28"/>
        </w:rPr>
        <w:t xml:space="preserve">Екзамени </w:t>
      </w:r>
      <w:r w:rsidR="00BE6226" w:rsidRPr="007A47BC">
        <w:rPr>
          <w:sz w:val="28"/>
          <w:szCs w:val="28"/>
        </w:rPr>
        <w:t xml:space="preserve">та </w:t>
      </w:r>
      <w:r w:rsidR="00AE736C" w:rsidRPr="007A47BC">
        <w:rPr>
          <w:sz w:val="28"/>
          <w:szCs w:val="28"/>
        </w:rPr>
        <w:t xml:space="preserve">диференційовані </w:t>
      </w:r>
      <w:r w:rsidR="00BE6226" w:rsidRPr="007A47BC">
        <w:rPr>
          <w:sz w:val="28"/>
          <w:szCs w:val="28"/>
        </w:rPr>
        <w:t xml:space="preserve">заліки складаються студентами в період екзаменаційних сесій </w:t>
      </w:r>
      <w:r w:rsidR="00AE736C" w:rsidRPr="007A47BC">
        <w:rPr>
          <w:sz w:val="28"/>
          <w:szCs w:val="28"/>
        </w:rPr>
        <w:t xml:space="preserve">та залікових тижнів згідно з графіком освітнього </w:t>
      </w:r>
      <w:r w:rsidR="0014720F" w:rsidRPr="007A47BC">
        <w:rPr>
          <w:sz w:val="28"/>
          <w:szCs w:val="28"/>
        </w:rPr>
        <w:t>п</w:t>
      </w:r>
      <w:r w:rsidR="00AE736C" w:rsidRPr="007A47BC">
        <w:rPr>
          <w:sz w:val="28"/>
          <w:szCs w:val="28"/>
        </w:rPr>
        <w:t xml:space="preserve">роцесу </w:t>
      </w:r>
      <w:r w:rsidR="00BE6226" w:rsidRPr="007A47BC">
        <w:rPr>
          <w:sz w:val="28"/>
          <w:szCs w:val="28"/>
        </w:rPr>
        <w:t>або за індивідуальним графік</w:t>
      </w:r>
      <w:r w:rsidRPr="007A47BC">
        <w:rPr>
          <w:sz w:val="28"/>
          <w:szCs w:val="28"/>
        </w:rPr>
        <w:t xml:space="preserve">ом, який затверджується </w:t>
      </w:r>
      <w:r w:rsidR="00BE6226" w:rsidRPr="007A47BC">
        <w:rPr>
          <w:sz w:val="28"/>
          <w:szCs w:val="28"/>
        </w:rPr>
        <w:t>коледжем.</w:t>
      </w:r>
    </w:p>
    <w:p w:rsidR="00BE6226" w:rsidRPr="007A47BC" w:rsidRDefault="001B27CB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2.2</w:t>
      </w:r>
      <w:r w:rsidR="0002107C">
        <w:rPr>
          <w:sz w:val="28"/>
          <w:szCs w:val="28"/>
        </w:rPr>
        <w:t>4</w:t>
      </w:r>
      <w:r w:rsidR="00BE6226" w:rsidRPr="007A47BC">
        <w:rPr>
          <w:sz w:val="28"/>
          <w:szCs w:val="28"/>
        </w:rPr>
        <w:t xml:space="preserve"> Д</w:t>
      </w:r>
      <w:r w:rsidR="00212659" w:rsidRPr="007A47BC">
        <w:rPr>
          <w:sz w:val="28"/>
          <w:szCs w:val="28"/>
        </w:rPr>
        <w:t>ля</w:t>
      </w:r>
      <w:r w:rsidR="00BE6226" w:rsidRPr="007A47BC">
        <w:rPr>
          <w:sz w:val="28"/>
          <w:szCs w:val="28"/>
        </w:rPr>
        <w:t xml:space="preserve"> впровадження механізму гарантованої ідентифікації учасників процесу дистанційного навчання </w:t>
      </w:r>
      <w:r w:rsidR="0014720F" w:rsidRPr="007A47BC">
        <w:rPr>
          <w:sz w:val="28"/>
          <w:szCs w:val="28"/>
        </w:rPr>
        <w:t>екзамени</w:t>
      </w:r>
      <w:r w:rsidR="00BE6226" w:rsidRPr="007A47BC">
        <w:rPr>
          <w:sz w:val="28"/>
          <w:szCs w:val="28"/>
        </w:rPr>
        <w:t xml:space="preserve"> та </w:t>
      </w:r>
      <w:r w:rsidR="0014720F" w:rsidRPr="007A47BC">
        <w:rPr>
          <w:sz w:val="28"/>
          <w:szCs w:val="28"/>
        </w:rPr>
        <w:t xml:space="preserve">диференційовані </w:t>
      </w:r>
      <w:r w:rsidR="00BE6226" w:rsidRPr="007A47BC">
        <w:rPr>
          <w:sz w:val="28"/>
          <w:szCs w:val="28"/>
        </w:rPr>
        <w:t xml:space="preserve">заліки складаються очно або дистанційно у </w:t>
      </w:r>
      <w:proofErr w:type="spellStart"/>
      <w:r w:rsidR="00212659" w:rsidRPr="007A47BC">
        <w:rPr>
          <w:sz w:val="28"/>
          <w:szCs w:val="28"/>
        </w:rPr>
        <w:t>відеорежимі</w:t>
      </w:r>
      <w:proofErr w:type="spellEnd"/>
      <w:r w:rsidR="00212659" w:rsidRPr="007A47BC">
        <w:rPr>
          <w:sz w:val="28"/>
          <w:szCs w:val="28"/>
        </w:rPr>
        <w:t xml:space="preserve"> за умови включеної камери</w:t>
      </w:r>
      <w:r w:rsidR="00BE6226" w:rsidRPr="007A47BC">
        <w:rPr>
          <w:sz w:val="28"/>
          <w:szCs w:val="28"/>
        </w:rPr>
        <w:t>.</w:t>
      </w:r>
      <w:r w:rsidR="00212659" w:rsidRPr="007A47BC">
        <w:rPr>
          <w:sz w:val="28"/>
          <w:szCs w:val="28"/>
        </w:rPr>
        <w:t xml:space="preserve"> Адміністрація коледжу здійснює перевірку щодо порядку проведення підсумкового контролю.</w:t>
      </w:r>
    </w:p>
    <w:p w:rsidR="00BE6226" w:rsidRPr="007A47BC" w:rsidRDefault="001B27CB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2.2</w:t>
      </w:r>
      <w:r w:rsidR="0002107C">
        <w:rPr>
          <w:sz w:val="28"/>
          <w:szCs w:val="28"/>
        </w:rPr>
        <w:t>5</w:t>
      </w:r>
      <w:r w:rsidR="00BE6226" w:rsidRPr="007A47BC">
        <w:rPr>
          <w:sz w:val="28"/>
          <w:szCs w:val="28"/>
        </w:rPr>
        <w:t xml:space="preserve"> Результати поточного та семестрового контролю (</w:t>
      </w:r>
      <w:r w:rsidR="0014720F" w:rsidRPr="007A47BC">
        <w:rPr>
          <w:sz w:val="28"/>
          <w:szCs w:val="28"/>
        </w:rPr>
        <w:t xml:space="preserve">екзаменів </w:t>
      </w:r>
      <w:r w:rsidR="00BE6226" w:rsidRPr="007A47BC">
        <w:rPr>
          <w:sz w:val="28"/>
          <w:szCs w:val="28"/>
        </w:rPr>
        <w:t>та диференційованих заліків) оцінюються у порядку, що визначаєть</w:t>
      </w:r>
      <w:r w:rsidRPr="007A47BC">
        <w:rPr>
          <w:sz w:val="28"/>
          <w:szCs w:val="28"/>
        </w:rPr>
        <w:t xml:space="preserve">ся </w:t>
      </w:r>
      <w:r w:rsidRPr="007A47BC">
        <w:rPr>
          <w:sz w:val="28"/>
          <w:szCs w:val="28"/>
        </w:rPr>
        <w:lastRenderedPageBreak/>
        <w:t xml:space="preserve">Міністерством освіти і науки </w:t>
      </w:r>
      <w:r w:rsidR="007A47BC" w:rsidRPr="007A47BC">
        <w:rPr>
          <w:sz w:val="28"/>
          <w:szCs w:val="28"/>
        </w:rPr>
        <w:t xml:space="preserve">згідно з критеріями оцінювання  результатів навчання </w:t>
      </w:r>
      <w:r w:rsidRPr="007A47BC">
        <w:rPr>
          <w:sz w:val="28"/>
          <w:szCs w:val="28"/>
        </w:rPr>
        <w:t>та у відповідності з цим</w:t>
      </w:r>
      <w:r w:rsidR="00BE6226" w:rsidRPr="007A47BC">
        <w:rPr>
          <w:sz w:val="28"/>
          <w:szCs w:val="28"/>
        </w:rPr>
        <w:t xml:space="preserve"> П</w:t>
      </w:r>
      <w:r w:rsidRPr="007A47BC">
        <w:rPr>
          <w:sz w:val="28"/>
          <w:szCs w:val="28"/>
        </w:rPr>
        <w:t>оложенням</w:t>
      </w:r>
      <w:r w:rsidR="00BE6226" w:rsidRPr="007A47BC">
        <w:rPr>
          <w:sz w:val="28"/>
          <w:szCs w:val="28"/>
        </w:rPr>
        <w:t>.</w:t>
      </w:r>
    </w:p>
    <w:p w:rsidR="00BE6226" w:rsidRPr="007A47BC" w:rsidRDefault="001B27CB" w:rsidP="00BE6226">
      <w:pPr>
        <w:ind w:firstLine="709"/>
        <w:jc w:val="both"/>
        <w:rPr>
          <w:sz w:val="27"/>
          <w:szCs w:val="27"/>
        </w:rPr>
      </w:pPr>
      <w:r w:rsidRPr="007A47BC">
        <w:rPr>
          <w:sz w:val="28"/>
          <w:szCs w:val="28"/>
        </w:rPr>
        <w:t>2.2</w:t>
      </w:r>
      <w:r w:rsidR="0002107C">
        <w:rPr>
          <w:sz w:val="28"/>
          <w:szCs w:val="28"/>
        </w:rPr>
        <w:t>6</w:t>
      </w:r>
      <w:r w:rsidR="00BE6226" w:rsidRPr="007A47BC">
        <w:rPr>
          <w:sz w:val="28"/>
          <w:szCs w:val="28"/>
        </w:rPr>
        <w:t xml:space="preserve"> Результати семестрового контролю зберігаються в електронному вигляді та дублюються на паперових носіях (екзаменаційних та залікових відомостях, </w:t>
      </w:r>
      <w:r w:rsidR="00212659" w:rsidRPr="007A47BC">
        <w:rPr>
          <w:sz w:val="28"/>
          <w:szCs w:val="28"/>
        </w:rPr>
        <w:t xml:space="preserve">індивідуальних навчальних планах, </w:t>
      </w:r>
      <w:r w:rsidR="00BE6226" w:rsidRPr="007A47BC">
        <w:rPr>
          <w:sz w:val="28"/>
          <w:szCs w:val="28"/>
        </w:rPr>
        <w:t>особових справах та залікових книжках).</w:t>
      </w:r>
    </w:p>
    <w:p w:rsidR="001C4905" w:rsidRPr="007A47BC" w:rsidRDefault="001C4905" w:rsidP="00212659">
      <w:pPr>
        <w:rPr>
          <w:b/>
          <w:bCs/>
          <w:sz w:val="28"/>
          <w:szCs w:val="28"/>
        </w:rPr>
      </w:pPr>
    </w:p>
    <w:p w:rsidR="00806FC0" w:rsidRPr="007A47BC" w:rsidRDefault="0014720F" w:rsidP="001B27CB">
      <w:pPr>
        <w:ind w:firstLine="709"/>
        <w:jc w:val="center"/>
        <w:rPr>
          <w:b/>
          <w:bCs/>
          <w:sz w:val="28"/>
          <w:szCs w:val="28"/>
        </w:rPr>
      </w:pPr>
      <w:r w:rsidRPr="007A47BC">
        <w:rPr>
          <w:b/>
          <w:bCs/>
          <w:sz w:val="28"/>
          <w:szCs w:val="28"/>
        </w:rPr>
        <w:t>ІІІ</w:t>
      </w:r>
      <w:r w:rsidR="008B38D4" w:rsidRPr="007A47BC">
        <w:rPr>
          <w:b/>
          <w:bCs/>
          <w:sz w:val="28"/>
          <w:szCs w:val="28"/>
        </w:rPr>
        <w:t xml:space="preserve"> </w:t>
      </w:r>
      <w:r w:rsidR="00806FC0" w:rsidRPr="007A47BC">
        <w:rPr>
          <w:b/>
          <w:bCs/>
          <w:sz w:val="28"/>
          <w:szCs w:val="28"/>
        </w:rPr>
        <w:t xml:space="preserve"> Забезпечення дистанційного навчання</w:t>
      </w:r>
    </w:p>
    <w:p w:rsidR="001B27CB" w:rsidRPr="007A47BC" w:rsidRDefault="001B27CB" w:rsidP="001B27CB">
      <w:pPr>
        <w:ind w:firstLine="709"/>
        <w:jc w:val="center"/>
        <w:rPr>
          <w:b/>
          <w:bCs/>
          <w:sz w:val="27"/>
          <w:szCs w:val="27"/>
        </w:rPr>
      </w:pPr>
    </w:p>
    <w:p w:rsidR="00806FC0" w:rsidRPr="007A47BC" w:rsidRDefault="001B27CB" w:rsidP="00FB4671">
      <w:pPr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3.1</w:t>
      </w:r>
      <w:r w:rsidR="00806FC0" w:rsidRPr="007A47BC">
        <w:rPr>
          <w:sz w:val="28"/>
          <w:szCs w:val="28"/>
        </w:rPr>
        <w:t xml:space="preserve"> Забезпечення дистанційного навчан</w:t>
      </w:r>
      <w:r w:rsidRPr="007A47BC">
        <w:rPr>
          <w:sz w:val="28"/>
          <w:szCs w:val="28"/>
        </w:rPr>
        <w:t>ня включає такі складові: навчальн</w:t>
      </w:r>
      <w:r w:rsidR="00806FC0" w:rsidRPr="007A47BC">
        <w:rPr>
          <w:sz w:val="28"/>
          <w:szCs w:val="28"/>
        </w:rPr>
        <w:t>о-методичне забезпечення; кадрове забезпечення</w:t>
      </w:r>
      <w:r w:rsidRPr="007A47BC">
        <w:rPr>
          <w:sz w:val="28"/>
          <w:szCs w:val="28"/>
        </w:rPr>
        <w:t xml:space="preserve">; </w:t>
      </w:r>
      <w:r w:rsidR="00806FC0" w:rsidRPr="007A47BC">
        <w:rPr>
          <w:sz w:val="28"/>
          <w:szCs w:val="28"/>
        </w:rPr>
        <w:t>матеріально-технічне забезпечення.</w:t>
      </w:r>
    </w:p>
    <w:p w:rsidR="00FB4671" w:rsidRPr="007A47BC" w:rsidRDefault="00FB4671" w:rsidP="00C33B5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 xml:space="preserve">3.2 </w:t>
      </w:r>
      <w:r w:rsidR="00C33B52"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>Навчально-методичне забезпечення дистанційного навчання включає:</w:t>
      </w:r>
    </w:p>
    <w:p w:rsidR="00FB4671" w:rsidRPr="007A47BC" w:rsidRDefault="00FB4671" w:rsidP="00C33B5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n100"/>
      <w:bookmarkEnd w:id="3"/>
      <w:r w:rsidRPr="007A47BC">
        <w:rPr>
          <w:sz w:val="28"/>
          <w:szCs w:val="28"/>
        </w:rPr>
        <w:t>рекомендації щодо організації дистанційного навчання в закладах освіти;</w:t>
      </w:r>
      <w:bookmarkStart w:id="4" w:name="n101"/>
      <w:bookmarkEnd w:id="4"/>
      <w:r w:rsidR="00C33B52"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 xml:space="preserve">змістовне, дидактичне та методичне наповнення електронних освітніх ресурсів з навчальних </w:t>
      </w:r>
      <w:r w:rsidR="0014720F" w:rsidRPr="007A47BC">
        <w:rPr>
          <w:sz w:val="28"/>
          <w:szCs w:val="28"/>
        </w:rPr>
        <w:t xml:space="preserve">дисциплін  або </w:t>
      </w:r>
      <w:r w:rsidRPr="007A47BC">
        <w:rPr>
          <w:sz w:val="28"/>
          <w:szCs w:val="28"/>
        </w:rPr>
        <w:t>предметів (інтегрованих курсів).</w:t>
      </w:r>
    </w:p>
    <w:p w:rsidR="00FB4671" w:rsidRPr="007A47BC" w:rsidRDefault="00FB4671" w:rsidP="00FB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102"/>
      <w:bookmarkEnd w:id="5"/>
      <w:r w:rsidRPr="007A47BC">
        <w:rPr>
          <w:sz w:val="28"/>
          <w:szCs w:val="28"/>
        </w:rPr>
        <w:t>3.3 Системотехнічне забезпечення дистанційного навчання в коледжі забезпечує директор коледжу.</w:t>
      </w:r>
    </w:p>
    <w:p w:rsidR="00FB4671" w:rsidRPr="007A47BC" w:rsidRDefault="00FB4671" w:rsidP="00FB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n103"/>
      <w:bookmarkEnd w:id="6"/>
      <w:r w:rsidRPr="007A47BC">
        <w:rPr>
          <w:sz w:val="28"/>
          <w:szCs w:val="28"/>
        </w:rPr>
        <w:t xml:space="preserve">Системотехнічне забезпечення дистанційного навчання в </w:t>
      </w:r>
      <w:r w:rsidR="00C33B52" w:rsidRPr="007A47BC">
        <w:rPr>
          <w:sz w:val="28"/>
          <w:szCs w:val="28"/>
        </w:rPr>
        <w:t>коледжі</w:t>
      </w:r>
      <w:r w:rsidRPr="007A47BC">
        <w:rPr>
          <w:sz w:val="28"/>
          <w:szCs w:val="28"/>
        </w:rPr>
        <w:t xml:space="preserve"> включає:</w:t>
      </w:r>
    </w:p>
    <w:p w:rsidR="00FB4671" w:rsidRPr="007A47BC" w:rsidRDefault="0014720F" w:rsidP="0014720F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7" w:name="n104"/>
      <w:bookmarkEnd w:id="7"/>
      <w:r w:rsidRPr="007A47BC">
        <w:rPr>
          <w:sz w:val="28"/>
          <w:szCs w:val="28"/>
        </w:rPr>
        <w:t xml:space="preserve">           - </w:t>
      </w:r>
      <w:r w:rsidR="00FB4671" w:rsidRPr="007A47BC">
        <w:rPr>
          <w:sz w:val="28"/>
          <w:szCs w:val="28"/>
        </w:rPr>
        <w:t xml:space="preserve">апаратні засоби (персональні комп’ютери, мережеве обладнання, джерела безперебійного живлення, сервери, обладнання для </w:t>
      </w:r>
      <w:proofErr w:type="spellStart"/>
      <w:r w:rsidR="00FB4671" w:rsidRPr="007A47BC">
        <w:rPr>
          <w:sz w:val="28"/>
          <w:szCs w:val="28"/>
        </w:rPr>
        <w:t>відеоконференцзв’язку</w:t>
      </w:r>
      <w:proofErr w:type="spellEnd"/>
      <w:r w:rsidR="00FB4671" w:rsidRPr="007A47BC">
        <w:rPr>
          <w:sz w:val="28"/>
          <w:szCs w:val="28"/>
        </w:rPr>
        <w:t xml:space="preserve"> тощо), що забезпечують розроблення, накопичення та ефективне використання електронних освітніх ресурсів, управління освітнім процесом та навчальну взаємодію між суб’єктами дистанційного навчання у синхронному та асинхронному режимах;</w:t>
      </w:r>
    </w:p>
    <w:p w:rsidR="00FB4671" w:rsidRPr="007A47BC" w:rsidRDefault="0014720F" w:rsidP="0014720F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8" w:name="n105"/>
      <w:bookmarkEnd w:id="8"/>
      <w:r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ab/>
      </w:r>
      <w:r w:rsidRPr="007A47BC">
        <w:rPr>
          <w:sz w:val="28"/>
          <w:szCs w:val="28"/>
        </w:rPr>
        <w:tab/>
        <w:t xml:space="preserve">- </w:t>
      </w:r>
      <w:r w:rsidR="00FB4671" w:rsidRPr="007A47BC">
        <w:rPr>
          <w:sz w:val="28"/>
          <w:szCs w:val="28"/>
        </w:rPr>
        <w:t>інформаційно-комунікаційне забезпечення із пропускною здатністю каналів, що надає суб’єктам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режимах;</w:t>
      </w:r>
      <w:bookmarkStart w:id="9" w:name="n106"/>
      <w:bookmarkEnd w:id="9"/>
    </w:p>
    <w:p w:rsidR="00FB4671" w:rsidRPr="007A47BC" w:rsidRDefault="0014720F" w:rsidP="0014720F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10" w:name="n107"/>
      <w:bookmarkEnd w:id="10"/>
      <w:r w:rsidRPr="007A47BC">
        <w:rPr>
          <w:sz w:val="28"/>
          <w:szCs w:val="28"/>
        </w:rPr>
        <w:t xml:space="preserve">             - </w:t>
      </w:r>
      <w:r w:rsidR="00FB4671" w:rsidRPr="007A47BC">
        <w:rPr>
          <w:sz w:val="28"/>
          <w:szCs w:val="28"/>
        </w:rPr>
        <w:t>технічна/сервісна підтримка для забезпечення безперервної роботи платформи дистанційного навчання, що надається фахівцями у сфері цифрових технологій;</w:t>
      </w:r>
    </w:p>
    <w:p w:rsidR="00FB4671" w:rsidRPr="007A47BC" w:rsidRDefault="0014720F" w:rsidP="0014720F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11" w:name="n108"/>
      <w:bookmarkEnd w:id="11"/>
      <w:r w:rsidRPr="007A47BC">
        <w:rPr>
          <w:sz w:val="28"/>
          <w:szCs w:val="28"/>
        </w:rPr>
        <w:t xml:space="preserve">              - </w:t>
      </w:r>
      <w:r w:rsidR="00FB4671" w:rsidRPr="007A47BC">
        <w:rPr>
          <w:sz w:val="28"/>
          <w:szCs w:val="28"/>
        </w:rPr>
        <w:t>електронні освітні ресурси з навчальних</w:t>
      </w:r>
      <w:r w:rsidRPr="007A47BC">
        <w:rPr>
          <w:sz w:val="28"/>
          <w:szCs w:val="28"/>
        </w:rPr>
        <w:t xml:space="preserve"> дисциплін  або</w:t>
      </w:r>
      <w:r w:rsidR="00FB4671" w:rsidRPr="007A47BC">
        <w:rPr>
          <w:sz w:val="28"/>
          <w:szCs w:val="28"/>
        </w:rPr>
        <w:t xml:space="preserve"> предметів (інтегрованих курсів), що необхідні для забезпечення дистанційного навчання;</w:t>
      </w:r>
    </w:p>
    <w:p w:rsidR="00FB4671" w:rsidRPr="007A47BC" w:rsidRDefault="0014720F" w:rsidP="0014720F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12" w:name="n109"/>
      <w:bookmarkEnd w:id="12"/>
      <w:r w:rsidRPr="007A47BC">
        <w:rPr>
          <w:sz w:val="28"/>
          <w:szCs w:val="28"/>
        </w:rPr>
        <w:t xml:space="preserve">              - </w:t>
      </w:r>
      <w:r w:rsidR="00FB4671" w:rsidRPr="007A47BC">
        <w:rPr>
          <w:sz w:val="28"/>
          <w:szCs w:val="28"/>
        </w:rPr>
        <w:t>види електронних освітніх ресурсів, вимоги до них, порядок їх розроблення та впровадження визначається відповідно до </w:t>
      </w:r>
      <w:hyperlink r:id="rId7" w:anchor="n13" w:tgtFrame="_blank" w:history="1">
        <w:r w:rsidR="00FB4671" w:rsidRPr="007A47BC">
          <w:rPr>
            <w:rStyle w:val="ab"/>
            <w:color w:val="auto"/>
            <w:sz w:val="28"/>
            <w:szCs w:val="28"/>
            <w:u w:val="none"/>
          </w:rPr>
          <w:t>Положення про електронні освітні ресурси</w:t>
        </w:r>
      </w:hyperlink>
      <w:r w:rsidR="00FB4671" w:rsidRPr="007A47BC">
        <w:rPr>
          <w:sz w:val="28"/>
          <w:szCs w:val="28"/>
        </w:rPr>
        <w:t>, затвердженого наказом Міністерства освіти і науки, молоді та спорту України від 01 жовтня 2012 року № 1060 (зі змінами), зареєстрованого в Міністерстві юстиції України юстиції України 5 жовтня 2012 р. за № 1695/22007.</w:t>
      </w:r>
    </w:p>
    <w:p w:rsidR="00FB4671" w:rsidRPr="007A47BC" w:rsidRDefault="00FB4671" w:rsidP="00FB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110"/>
      <w:bookmarkEnd w:id="13"/>
      <w:r w:rsidRPr="007A47BC">
        <w:rPr>
          <w:sz w:val="28"/>
          <w:szCs w:val="28"/>
        </w:rPr>
        <w:t>3.4</w:t>
      </w:r>
      <w:r w:rsidR="007A47BC" w:rsidRPr="007A47BC">
        <w:rPr>
          <w:sz w:val="28"/>
          <w:szCs w:val="28"/>
        </w:rPr>
        <w:t xml:space="preserve"> </w:t>
      </w:r>
      <w:r w:rsidRPr="007A47BC">
        <w:rPr>
          <w:sz w:val="28"/>
          <w:szCs w:val="28"/>
        </w:rPr>
        <w:t xml:space="preserve"> Для забезпечення дистанційного навчання студентів в коледжі можуть створюватися власні електронні освітні ресурси або використовуватися інші електронні освітні ресурси, що підлягають перевірці </w:t>
      </w:r>
      <w:r w:rsidR="00C33B52" w:rsidRPr="007A47BC">
        <w:rPr>
          <w:sz w:val="28"/>
          <w:szCs w:val="28"/>
        </w:rPr>
        <w:t>головами циклових комісій</w:t>
      </w:r>
      <w:r w:rsidRPr="007A47BC">
        <w:rPr>
          <w:sz w:val="28"/>
          <w:szCs w:val="28"/>
        </w:rPr>
        <w:t xml:space="preserve"> (щодо відповідності державним стандартам освіти, типовим освітнім </w:t>
      </w:r>
      <w:r w:rsidRPr="007A47BC">
        <w:rPr>
          <w:sz w:val="28"/>
          <w:szCs w:val="28"/>
        </w:rPr>
        <w:lastRenderedPageBreak/>
        <w:t>навчальним програмам, мові освіти, іншим вимогам законодавства у сфері освіти).</w:t>
      </w:r>
    </w:p>
    <w:p w:rsidR="00FB4671" w:rsidRPr="007A47BC" w:rsidRDefault="001C4905" w:rsidP="00FB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n111"/>
      <w:bookmarkEnd w:id="14"/>
      <w:r w:rsidRPr="007A47BC">
        <w:rPr>
          <w:sz w:val="28"/>
          <w:szCs w:val="28"/>
        </w:rPr>
        <w:t>3</w:t>
      </w:r>
      <w:r w:rsidR="00FB4671" w:rsidRPr="007A47BC">
        <w:rPr>
          <w:sz w:val="28"/>
          <w:szCs w:val="28"/>
        </w:rPr>
        <w:t>.</w:t>
      </w:r>
      <w:r w:rsidRPr="007A47BC">
        <w:rPr>
          <w:sz w:val="28"/>
          <w:szCs w:val="28"/>
        </w:rPr>
        <w:t>5</w:t>
      </w:r>
      <w:r w:rsidR="00FB4671" w:rsidRPr="007A47BC">
        <w:rPr>
          <w:sz w:val="28"/>
          <w:szCs w:val="28"/>
        </w:rPr>
        <w:t xml:space="preserve"> </w:t>
      </w:r>
      <w:r w:rsidR="007A47BC">
        <w:rPr>
          <w:sz w:val="28"/>
          <w:szCs w:val="28"/>
        </w:rPr>
        <w:t xml:space="preserve"> </w:t>
      </w:r>
      <w:r w:rsidR="00FB4671" w:rsidRPr="007A47BC">
        <w:rPr>
          <w:sz w:val="28"/>
          <w:szCs w:val="28"/>
        </w:rPr>
        <w:t xml:space="preserve">Електронний журнал </w:t>
      </w:r>
      <w:r w:rsidR="007A47BC" w:rsidRPr="007A47BC">
        <w:rPr>
          <w:sz w:val="28"/>
          <w:szCs w:val="28"/>
        </w:rPr>
        <w:t xml:space="preserve">навчальних занять </w:t>
      </w:r>
      <w:r w:rsidR="00FB4671" w:rsidRPr="007A47BC">
        <w:rPr>
          <w:sz w:val="28"/>
          <w:szCs w:val="28"/>
        </w:rPr>
        <w:t>використовується коледжем за умови наявності відповідного технічного забезпечення та дотримання вимог законодавства щодо захисту інформації.</w:t>
      </w:r>
    </w:p>
    <w:p w:rsidR="00FF48D7" w:rsidRPr="007A47BC" w:rsidRDefault="001C4905" w:rsidP="001C490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n112"/>
      <w:bookmarkEnd w:id="15"/>
      <w:r w:rsidRPr="007A47BC">
        <w:rPr>
          <w:sz w:val="28"/>
          <w:szCs w:val="28"/>
        </w:rPr>
        <w:t>3</w:t>
      </w:r>
      <w:r w:rsidR="00FB4671" w:rsidRPr="007A47BC">
        <w:rPr>
          <w:sz w:val="28"/>
          <w:szCs w:val="28"/>
        </w:rPr>
        <w:t>.</w:t>
      </w:r>
      <w:r w:rsidRPr="007A47BC">
        <w:rPr>
          <w:sz w:val="28"/>
          <w:szCs w:val="28"/>
        </w:rPr>
        <w:t>6</w:t>
      </w:r>
      <w:r w:rsidR="00FB4671" w:rsidRPr="007A47BC">
        <w:rPr>
          <w:sz w:val="28"/>
          <w:szCs w:val="28"/>
        </w:rPr>
        <w:t xml:space="preserve"> Педагогічні працівники, які організовують дистанційне навчання, мають підвищувати свою кваліфікацію щодо використання інформаційно-комунікативних (цифрових) технологій в освітньому процесі</w:t>
      </w:r>
      <w:r w:rsidRPr="007A47BC">
        <w:rPr>
          <w:sz w:val="28"/>
          <w:szCs w:val="28"/>
        </w:rPr>
        <w:t>.</w:t>
      </w:r>
      <w:r w:rsidR="00FB4671" w:rsidRPr="007A47BC">
        <w:rPr>
          <w:sz w:val="28"/>
          <w:szCs w:val="28"/>
        </w:rPr>
        <w:t xml:space="preserve"> </w:t>
      </w:r>
    </w:p>
    <w:p w:rsidR="00806FC0" w:rsidRPr="007A47BC" w:rsidRDefault="001C4905" w:rsidP="001B27CB">
      <w:pPr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3</w:t>
      </w:r>
      <w:r w:rsidR="00BB0A49" w:rsidRPr="007A47BC">
        <w:rPr>
          <w:sz w:val="28"/>
          <w:szCs w:val="28"/>
        </w:rPr>
        <w:t>.</w:t>
      </w:r>
      <w:r w:rsidRPr="007A47BC">
        <w:rPr>
          <w:sz w:val="28"/>
          <w:szCs w:val="28"/>
        </w:rPr>
        <w:t>7</w:t>
      </w:r>
      <w:r w:rsidR="00BB0A49" w:rsidRPr="007A47BC">
        <w:rPr>
          <w:sz w:val="28"/>
          <w:szCs w:val="28"/>
        </w:rPr>
        <w:t xml:space="preserve"> Дистанційне</w:t>
      </w:r>
      <w:r w:rsidR="00806FC0" w:rsidRPr="007A47BC">
        <w:rPr>
          <w:sz w:val="28"/>
          <w:szCs w:val="28"/>
        </w:rPr>
        <w:t xml:space="preserve"> навчання реалізується </w:t>
      </w:r>
      <w:r w:rsidR="00BB0A49" w:rsidRPr="007A47BC">
        <w:rPr>
          <w:sz w:val="28"/>
          <w:szCs w:val="28"/>
        </w:rPr>
        <w:t>викладачами</w:t>
      </w:r>
      <w:r w:rsidR="00806FC0" w:rsidRPr="007A47BC">
        <w:rPr>
          <w:sz w:val="28"/>
          <w:szCs w:val="28"/>
        </w:rPr>
        <w:t xml:space="preserve"> коледжу</w:t>
      </w:r>
      <w:r w:rsidR="00BB0A49" w:rsidRPr="007A47BC">
        <w:rPr>
          <w:sz w:val="28"/>
          <w:szCs w:val="28"/>
        </w:rPr>
        <w:t xml:space="preserve"> під контролем керівництва коледжу</w:t>
      </w:r>
      <w:r w:rsidR="0025626D" w:rsidRPr="007A47BC">
        <w:rPr>
          <w:sz w:val="28"/>
          <w:szCs w:val="28"/>
        </w:rPr>
        <w:t>.</w:t>
      </w:r>
    </w:p>
    <w:p w:rsidR="00F874F7" w:rsidRPr="007A47BC" w:rsidRDefault="009108A5" w:rsidP="00F874F7">
      <w:pPr>
        <w:ind w:firstLine="709"/>
        <w:jc w:val="both"/>
        <w:rPr>
          <w:sz w:val="28"/>
          <w:szCs w:val="28"/>
        </w:rPr>
      </w:pPr>
      <w:r w:rsidRPr="007A47BC">
        <w:rPr>
          <w:sz w:val="28"/>
          <w:szCs w:val="28"/>
        </w:rPr>
        <w:t>3.</w:t>
      </w:r>
      <w:r w:rsidR="001C4905" w:rsidRPr="007A47BC">
        <w:rPr>
          <w:sz w:val="28"/>
          <w:szCs w:val="28"/>
        </w:rPr>
        <w:t>8</w:t>
      </w:r>
      <w:r w:rsidRPr="007A47BC">
        <w:rPr>
          <w:sz w:val="28"/>
          <w:szCs w:val="28"/>
        </w:rPr>
        <w:t xml:space="preserve"> </w:t>
      </w:r>
      <w:r w:rsidR="00F874F7" w:rsidRPr="007A47BC">
        <w:rPr>
          <w:sz w:val="28"/>
          <w:szCs w:val="28"/>
          <w:shd w:val="clear" w:color="auto" w:fill="FFFFFF"/>
        </w:rPr>
        <w:t xml:space="preserve"> </w:t>
      </w:r>
      <w:r w:rsidR="00F874F7" w:rsidRPr="007A47BC">
        <w:rPr>
          <w:sz w:val="28"/>
          <w:szCs w:val="28"/>
        </w:rPr>
        <w:t xml:space="preserve">Облік робочого часу та оплата праці педагогічних працівників, які </w:t>
      </w:r>
      <w:r w:rsidR="00C33B52" w:rsidRPr="007A47BC">
        <w:rPr>
          <w:sz w:val="28"/>
          <w:szCs w:val="28"/>
        </w:rPr>
        <w:t>проводять</w:t>
      </w:r>
      <w:r w:rsidR="00F874F7" w:rsidRPr="007A47BC">
        <w:rPr>
          <w:sz w:val="28"/>
          <w:szCs w:val="28"/>
        </w:rPr>
        <w:t xml:space="preserve"> дистанційне навчання, здійснюється відповідно до законодавства у сфері освіти.</w:t>
      </w:r>
    </w:p>
    <w:p w:rsidR="003A2FB3" w:rsidRPr="001B1F54" w:rsidRDefault="003A2FB3" w:rsidP="001B27CB">
      <w:pPr>
        <w:ind w:firstLine="709"/>
        <w:jc w:val="both"/>
        <w:rPr>
          <w:sz w:val="28"/>
          <w:szCs w:val="28"/>
        </w:rPr>
      </w:pPr>
    </w:p>
    <w:p w:rsidR="00F261F4" w:rsidRPr="001B1F54" w:rsidRDefault="00F261F4" w:rsidP="001B27CB">
      <w:pPr>
        <w:shd w:val="clear" w:color="auto" w:fill="FFFFFF"/>
        <w:ind w:firstLine="709"/>
        <w:rPr>
          <w:sz w:val="28"/>
          <w:szCs w:val="28"/>
        </w:rPr>
      </w:pPr>
    </w:p>
    <w:p w:rsidR="00EA48E5" w:rsidRPr="001B1F54" w:rsidRDefault="00EA48E5" w:rsidP="001B27CB">
      <w:pPr>
        <w:ind w:firstLine="709"/>
        <w:rPr>
          <w:sz w:val="28"/>
          <w:szCs w:val="28"/>
        </w:rPr>
      </w:pPr>
    </w:p>
    <w:sectPr w:rsidR="00EA48E5" w:rsidRPr="001B1F54" w:rsidSect="008B38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F3B"/>
    <w:multiLevelType w:val="hybridMultilevel"/>
    <w:tmpl w:val="B49EA4B0"/>
    <w:lvl w:ilvl="0" w:tplc="41108612">
      <w:start w:val="1"/>
      <w:numFmt w:val="bullet"/>
      <w:lvlText w:val="-"/>
      <w:lvlJc w:val="left"/>
      <w:pPr>
        <w:ind w:left="171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DC61755"/>
    <w:multiLevelType w:val="multilevel"/>
    <w:tmpl w:val="8A7EAF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3A13796"/>
    <w:multiLevelType w:val="hybridMultilevel"/>
    <w:tmpl w:val="9D3CAFEC"/>
    <w:lvl w:ilvl="0" w:tplc="F5DEF676">
      <w:start w:val="2"/>
      <w:numFmt w:val="bullet"/>
      <w:lvlText w:val="-"/>
      <w:lvlJc w:val="left"/>
      <w:pPr>
        <w:ind w:left="2224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">
    <w:nsid w:val="1635293A"/>
    <w:multiLevelType w:val="multilevel"/>
    <w:tmpl w:val="3DF673E2"/>
    <w:lvl w:ilvl="0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abstractNum w:abstractNumId="4">
    <w:nsid w:val="26856E1D"/>
    <w:multiLevelType w:val="multilevel"/>
    <w:tmpl w:val="2E2E11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>
    <w:nsid w:val="282263E4"/>
    <w:multiLevelType w:val="hybridMultilevel"/>
    <w:tmpl w:val="BCD4A9E4"/>
    <w:lvl w:ilvl="0" w:tplc="7952AD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FB67C1"/>
    <w:multiLevelType w:val="hybridMultilevel"/>
    <w:tmpl w:val="48AA2324"/>
    <w:lvl w:ilvl="0" w:tplc="41108612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FAB3469"/>
    <w:multiLevelType w:val="multilevel"/>
    <w:tmpl w:val="D68A00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43696850"/>
    <w:multiLevelType w:val="hybridMultilevel"/>
    <w:tmpl w:val="33AA7C7E"/>
    <w:lvl w:ilvl="0" w:tplc="41108612">
      <w:start w:val="1"/>
      <w:numFmt w:val="bullet"/>
      <w:lvlText w:val="-"/>
      <w:lvlJc w:val="left"/>
      <w:pPr>
        <w:ind w:left="10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C8E2DED"/>
    <w:multiLevelType w:val="multilevel"/>
    <w:tmpl w:val="1EAAB61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0">
    <w:nsid w:val="50825487"/>
    <w:multiLevelType w:val="hybridMultilevel"/>
    <w:tmpl w:val="21564622"/>
    <w:lvl w:ilvl="0" w:tplc="41108612">
      <w:start w:val="1"/>
      <w:numFmt w:val="bullet"/>
      <w:lvlText w:val="-"/>
      <w:lvlJc w:val="left"/>
      <w:pPr>
        <w:ind w:left="1353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4994996"/>
    <w:multiLevelType w:val="hybridMultilevel"/>
    <w:tmpl w:val="74D47EDA"/>
    <w:lvl w:ilvl="0" w:tplc="41108612">
      <w:start w:val="1"/>
      <w:numFmt w:val="bullet"/>
      <w:lvlText w:val="-"/>
      <w:lvlJc w:val="left"/>
      <w:pPr>
        <w:ind w:left="133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7B91127"/>
    <w:multiLevelType w:val="hybridMultilevel"/>
    <w:tmpl w:val="B9A45A08"/>
    <w:lvl w:ilvl="0" w:tplc="4110861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61B7"/>
    <w:multiLevelType w:val="hybridMultilevel"/>
    <w:tmpl w:val="F1422F46"/>
    <w:lvl w:ilvl="0" w:tplc="07F833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D90877"/>
    <w:multiLevelType w:val="hybridMultilevel"/>
    <w:tmpl w:val="BC64E3AC"/>
    <w:lvl w:ilvl="0" w:tplc="41108612">
      <w:start w:val="1"/>
      <w:numFmt w:val="bullet"/>
      <w:lvlText w:val="-"/>
      <w:lvlJc w:val="left"/>
      <w:pPr>
        <w:ind w:left="13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78E414AF"/>
    <w:multiLevelType w:val="hybridMultilevel"/>
    <w:tmpl w:val="5BBA6D08"/>
    <w:lvl w:ilvl="0" w:tplc="F5DEF676">
      <w:start w:val="2"/>
      <w:numFmt w:val="bullet"/>
      <w:lvlText w:val="-"/>
      <w:lvlJc w:val="left"/>
      <w:pPr>
        <w:ind w:left="265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EA5"/>
    <w:rsid w:val="0002107C"/>
    <w:rsid w:val="00021860"/>
    <w:rsid w:val="000328A2"/>
    <w:rsid w:val="00062387"/>
    <w:rsid w:val="00081353"/>
    <w:rsid w:val="000D1666"/>
    <w:rsid w:val="000E4CFF"/>
    <w:rsid w:val="0014720F"/>
    <w:rsid w:val="00197B1F"/>
    <w:rsid w:val="001B1F54"/>
    <w:rsid w:val="001B27CB"/>
    <w:rsid w:val="001C12D6"/>
    <w:rsid w:val="001C4905"/>
    <w:rsid w:val="00212659"/>
    <w:rsid w:val="0024305D"/>
    <w:rsid w:val="00243C73"/>
    <w:rsid w:val="00247391"/>
    <w:rsid w:val="0025626D"/>
    <w:rsid w:val="0025754C"/>
    <w:rsid w:val="002E7ECF"/>
    <w:rsid w:val="00300EFE"/>
    <w:rsid w:val="00306EA5"/>
    <w:rsid w:val="00341F39"/>
    <w:rsid w:val="003761A8"/>
    <w:rsid w:val="003A2FB3"/>
    <w:rsid w:val="003B0961"/>
    <w:rsid w:val="003D4426"/>
    <w:rsid w:val="003E380C"/>
    <w:rsid w:val="00406C1E"/>
    <w:rsid w:val="004174FF"/>
    <w:rsid w:val="00437218"/>
    <w:rsid w:val="00444510"/>
    <w:rsid w:val="00446BD7"/>
    <w:rsid w:val="00446D80"/>
    <w:rsid w:val="004544CA"/>
    <w:rsid w:val="00456261"/>
    <w:rsid w:val="004A592E"/>
    <w:rsid w:val="004C716E"/>
    <w:rsid w:val="004F1622"/>
    <w:rsid w:val="00507F8D"/>
    <w:rsid w:val="0051012F"/>
    <w:rsid w:val="00571E10"/>
    <w:rsid w:val="005730CA"/>
    <w:rsid w:val="00591B9C"/>
    <w:rsid w:val="005A6316"/>
    <w:rsid w:val="005B67C9"/>
    <w:rsid w:val="005C29B0"/>
    <w:rsid w:val="005D1648"/>
    <w:rsid w:val="00617962"/>
    <w:rsid w:val="00647E59"/>
    <w:rsid w:val="006628C9"/>
    <w:rsid w:val="00690C45"/>
    <w:rsid w:val="006A7900"/>
    <w:rsid w:val="00710012"/>
    <w:rsid w:val="00766303"/>
    <w:rsid w:val="007A47BC"/>
    <w:rsid w:val="007D0CFD"/>
    <w:rsid w:val="007E169F"/>
    <w:rsid w:val="00804D5A"/>
    <w:rsid w:val="00806FC0"/>
    <w:rsid w:val="00833541"/>
    <w:rsid w:val="00844D27"/>
    <w:rsid w:val="00855CC9"/>
    <w:rsid w:val="008B38D4"/>
    <w:rsid w:val="008E3A1B"/>
    <w:rsid w:val="00900D13"/>
    <w:rsid w:val="009108A5"/>
    <w:rsid w:val="00914935"/>
    <w:rsid w:val="00951DA7"/>
    <w:rsid w:val="00966908"/>
    <w:rsid w:val="009A3A31"/>
    <w:rsid w:val="00A20669"/>
    <w:rsid w:val="00A32CD6"/>
    <w:rsid w:val="00A43ADB"/>
    <w:rsid w:val="00A900A0"/>
    <w:rsid w:val="00AE736C"/>
    <w:rsid w:val="00AE7CF1"/>
    <w:rsid w:val="00B54940"/>
    <w:rsid w:val="00B975B0"/>
    <w:rsid w:val="00BB0A49"/>
    <w:rsid w:val="00BB75FF"/>
    <w:rsid w:val="00BD3024"/>
    <w:rsid w:val="00BE6226"/>
    <w:rsid w:val="00BE7549"/>
    <w:rsid w:val="00C33B52"/>
    <w:rsid w:val="00C62505"/>
    <w:rsid w:val="00C746F2"/>
    <w:rsid w:val="00C91440"/>
    <w:rsid w:val="00C91D3E"/>
    <w:rsid w:val="00CB060E"/>
    <w:rsid w:val="00CC6C5F"/>
    <w:rsid w:val="00CD5A96"/>
    <w:rsid w:val="00CE7F32"/>
    <w:rsid w:val="00CF5EE1"/>
    <w:rsid w:val="00D42AEB"/>
    <w:rsid w:val="00D67B09"/>
    <w:rsid w:val="00D71325"/>
    <w:rsid w:val="00D91217"/>
    <w:rsid w:val="00D96B25"/>
    <w:rsid w:val="00DA2EAE"/>
    <w:rsid w:val="00DA6B1A"/>
    <w:rsid w:val="00DF031C"/>
    <w:rsid w:val="00E06398"/>
    <w:rsid w:val="00E14BCA"/>
    <w:rsid w:val="00E37A02"/>
    <w:rsid w:val="00E57882"/>
    <w:rsid w:val="00E774C3"/>
    <w:rsid w:val="00E87B14"/>
    <w:rsid w:val="00EA48E5"/>
    <w:rsid w:val="00EF559A"/>
    <w:rsid w:val="00F261F4"/>
    <w:rsid w:val="00F670F2"/>
    <w:rsid w:val="00F874F7"/>
    <w:rsid w:val="00FB4671"/>
    <w:rsid w:val="00FF48D7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F261F4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261F4"/>
    <w:pPr>
      <w:keepNext/>
      <w:tabs>
        <w:tab w:val="left" w:pos="0"/>
      </w:tabs>
      <w:spacing w:line="360" w:lineRule="auto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F261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F261F4"/>
    <w:pPr>
      <w:tabs>
        <w:tab w:val="left" w:pos="145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F261F4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F261F4"/>
    <w:pPr>
      <w:tabs>
        <w:tab w:val="left" w:pos="885"/>
      </w:tabs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F261F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261F4"/>
    <w:pPr>
      <w:ind w:left="720"/>
      <w:contextualSpacing/>
    </w:pPr>
  </w:style>
  <w:style w:type="paragraph" w:customStyle="1" w:styleId="a8">
    <w:name w:val="Нормальний текст"/>
    <w:basedOn w:val="a"/>
    <w:rsid w:val="00900D1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9">
    <w:name w:val="Strong"/>
    <w:basedOn w:val="a0"/>
    <w:uiPriority w:val="22"/>
    <w:qFormat/>
    <w:rsid w:val="004F1622"/>
    <w:rPr>
      <w:b/>
      <w:bCs/>
    </w:rPr>
  </w:style>
  <w:style w:type="paragraph" w:styleId="aa">
    <w:name w:val="Normal (Web)"/>
    <w:basedOn w:val="a"/>
    <w:uiPriority w:val="99"/>
    <w:unhideWhenUsed/>
    <w:rsid w:val="004F1622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9108A5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basedOn w:val="a0"/>
    <w:uiPriority w:val="99"/>
    <w:semiHidden/>
    <w:unhideWhenUsed/>
    <w:rsid w:val="00FB46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30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05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695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Tatiana</cp:lastModifiedBy>
  <cp:revision>44</cp:revision>
  <cp:lastPrinted>2024-04-29T09:24:00Z</cp:lastPrinted>
  <dcterms:created xsi:type="dcterms:W3CDTF">2020-02-17T13:31:00Z</dcterms:created>
  <dcterms:modified xsi:type="dcterms:W3CDTF">2024-10-23T09:07:00Z</dcterms:modified>
</cp:coreProperties>
</file>