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30C" w:rsidRPr="000F7DBF" w:rsidRDefault="00AD4291" w:rsidP="00A42673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7DBF">
        <w:rPr>
          <w:rFonts w:ascii="Times New Roman" w:eastAsia="Times New Roman" w:hAnsi="Times New Roman" w:cs="Times New Roman"/>
          <w:b/>
          <w:bCs/>
          <w:sz w:val="28"/>
          <w:szCs w:val="28"/>
        </w:rPr>
        <w:t>Якісний склад педагогічних працівників, які забезпечують навчальний процес</w:t>
      </w:r>
    </w:p>
    <w:p w:rsidR="0075730C" w:rsidRPr="000F7DBF" w:rsidRDefault="00AD4291" w:rsidP="00A42673">
      <w:pPr>
        <w:pStyle w:val="normal"/>
        <w:tabs>
          <w:tab w:val="left" w:pos="709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7DBF">
        <w:rPr>
          <w:rFonts w:ascii="Times New Roman" w:eastAsia="Times New Roman" w:hAnsi="Times New Roman" w:cs="Times New Roman"/>
          <w:b/>
          <w:bCs/>
          <w:sz w:val="28"/>
          <w:szCs w:val="28"/>
        </w:rPr>
        <w:t>зі спеціальності 275 Транспортні технології ( на залізничному транспорті)</w:t>
      </w:r>
    </w:p>
    <w:p w:rsidR="0075730C" w:rsidRPr="000F7DBF" w:rsidRDefault="00AD4291" w:rsidP="00A42673">
      <w:pPr>
        <w:pStyle w:val="normal"/>
        <w:tabs>
          <w:tab w:val="left" w:pos="709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7DBF">
        <w:rPr>
          <w:rFonts w:ascii="Times New Roman" w:eastAsia="Times New Roman" w:hAnsi="Times New Roman" w:cs="Times New Roman"/>
          <w:b/>
          <w:bCs/>
          <w:sz w:val="28"/>
          <w:szCs w:val="28"/>
        </w:rPr>
        <w:t>освітньо-професійна програма «Організація перевезень і управління на залізничному транспорті»</w:t>
      </w:r>
    </w:p>
    <w:p w:rsidR="0075730C" w:rsidRPr="000F7DBF" w:rsidRDefault="0075730C" w:rsidP="00FC28C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9"/>
        <w:tblW w:w="15843" w:type="dxa"/>
        <w:tblInd w:w="-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95"/>
        <w:gridCol w:w="2054"/>
        <w:gridCol w:w="2268"/>
        <w:gridCol w:w="1255"/>
        <w:gridCol w:w="3119"/>
        <w:gridCol w:w="1538"/>
        <w:gridCol w:w="3706"/>
        <w:gridCol w:w="1308"/>
      </w:tblGrid>
      <w:tr w:rsidR="0075730C" w:rsidRPr="000F7DBF" w:rsidTr="00AD4291">
        <w:trPr>
          <w:cantSplit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FC28C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75730C" w:rsidRPr="000F7DBF" w:rsidRDefault="00AD4291" w:rsidP="00FC28C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дисципліни (кількість лекційних годин)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Прізвище, ім’я, по батькові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посади; для сумісників місце основної роботи, посада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left="-57"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закладу, який закінчив (рік закінчення, спеціальність, кваліфікація за дипломом)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Категорія, педагогічне звання (за наявності – науковий ступінь, вчене звання)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Підвищення кваліфікації (найменування навчального закладу, вид документа, тема, дата видачі)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left="-57"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Примітки*</w:t>
            </w:r>
          </w:p>
        </w:tc>
      </w:tr>
      <w:tr w:rsidR="0075730C" w:rsidRPr="000F7DBF" w:rsidTr="00AD4291">
        <w:trPr>
          <w:cantSplit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FC28C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5730C" w:rsidRPr="000F7DBF" w:rsidTr="00AD4291">
        <w:trPr>
          <w:cantSplit/>
        </w:trPr>
        <w:tc>
          <w:tcPr>
            <w:tcW w:w="158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/>
              <w:ind w:right="-9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Обов’язкові освітні компоненти, що формують загальні компетентності</w:t>
            </w:r>
          </w:p>
        </w:tc>
      </w:tr>
      <w:tr w:rsidR="0075730C" w:rsidRPr="000F7DBF" w:rsidTr="00AD4291">
        <w:trPr>
          <w:cantSplit/>
        </w:trPr>
        <w:tc>
          <w:tcPr>
            <w:tcW w:w="158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1.1. Особи, які працюють за основним місцем роботи (в тому числі за внутрішнім сумісництвом)</w:t>
            </w:r>
          </w:p>
        </w:tc>
      </w:tr>
      <w:tr w:rsidR="0075730C" w:rsidRPr="000F7DBF" w:rsidTr="00AD4291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730C" w:rsidRPr="000F7DBF" w:rsidRDefault="00AD4291" w:rsidP="00FC28C1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 України</w:t>
            </w:r>
          </w:p>
          <w:p w:rsidR="0075730C" w:rsidRPr="000F7DBF" w:rsidRDefault="0075730C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Мельников Віталій</w:t>
            </w:r>
          </w:p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Павлович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242D5" w:rsidRDefault="006242D5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Т.в.о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 коледжу,</w:t>
            </w:r>
          </w:p>
          <w:p w:rsidR="0075730C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 державний педагогічний університет ім. Г. С. Сковороди, 1996 р.</w:t>
            </w:r>
          </w:p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Історія.</w:t>
            </w:r>
          </w:p>
          <w:p w:rsidR="0075730C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історії, суспільство</w:t>
            </w:r>
            <w:r w:rsidR="00AD4291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знавства та права.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2023р.</w:t>
            </w:r>
          </w:p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 дисципліни: Історія України</w:t>
            </w:r>
          </w:p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001116472/000461-23</w:t>
            </w:r>
          </w:p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D723A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024р.</w:t>
            </w:r>
          </w:p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Історія України</w:t>
            </w:r>
          </w:p>
          <w:p w:rsidR="0075730C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001116472/000528-24</w:t>
            </w:r>
          </w:p>
          <w:p w:rsidR="00A42673" w:rsidRPr="000F7DBF" w:rsidRDefault="00A42673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5730C" w:rsidRPr="000F7DBF" w:rsidRDefault="0075730C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left="-27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Українська мова (за професійним спрямуванням)</w:t>
            </w:r>
          </w:p>
          <w:p w:rsidR="00AD4291" w:rsidRPr="000F7DBF" w:rsidRDefault="00AD4291" w:rsidP="00A42673">
            <w:pPr>
              <w:spacing w:after="0" w:line="240" w:lineRule="auto"/>
              <w:ind w:left="-27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Стругерян</w:t>
            </w:r>
            <w:proofErr w:type="spellEnd"/>
            <w:r w:rsidRPr="000F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Галина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Григорівна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Викладач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 xml:space="preserve">Миколаївський державний педагогічний інститут ім. 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В.Г. Бєлінського, 1978 рік, спеціальність «Українська мова і література», вчитель української мови і літератури.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«Викладач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–методист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«Спеціаліст вищої категорії»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Навчально-науковий центр освіти дорослих Українського державного університету залізничного транспорту, за курсом: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Сучасні інноваційні технології освітньої діяльності в закладах фахової перед вищої освіти: теорія, методика, практика з дисципліни: Українська мова (за професійним спрямуванням)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Сертифікат від 21.11.2024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№ ПК(с)001116472/000537-24</w:t>
            </w:r>
          </w:p>
          <w:p w:rsidR="00A42673" w:rsidRPr="000F7DBF" w:rsidRDefault="00A42673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Економічна 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теорія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Федотов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Станіслав Аркадійович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Викладач 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Харківський державний університет, 1986 р.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Історія.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Викладач історії та суспільствознавства.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Викладач «Спеціаліст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вищої категорії»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Навчально-науковий центр освіти дорослих Українського державного університету залізничного транспорту, за курсом: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Сучасні інноваційні технології освітньої діяльності в закладах фахової перед вищої освіти: теорія, методика, практика з дисциплін: Історія; Основи правознавства; Економічна теорія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Сертифікат від 21.11.2024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№ ПК(с)001116472/000539-24</w:t>
            </w:r>
          </w:p>
          <w:p w:rsidR="00A42673" w:rsidRPr="000F7DBF" w:rsidRDefault="00A42673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42673">
        <w:trPr>
          <w:trHeight w:val="317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Фізичне виховання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Надеждін</w:t>
            </w:r>
            <w:proofErr w:type="spellEnd"/>
          </w:p>
          <w:p w:rsidR="00AD4291" w:rsidRPr="000F7DBF" w:rsidRDefault="00AD4291" w:rsidP="00A4267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Валерій Михайлович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291" w:rsidRPr="000F7DBF" w:rsidRDefault="00AD4291" w:rsidP="00A42673">
            <w:pPr>
              <w:spacing w:line="240" w:lineRule="auto"/>
              <w:ind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Викладач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Харківський спортивний факультет Київського державного інституту фізичної культури,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1988 рік, спеціальність «Фізична культура і спорт»,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викладач – тренер з плавання.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«Спеціаліст першої категорії»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Навчально-науковий центр освіти дорослих Українського державного університету залізничного транспорту, за курсом: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Сучасні інноваційні технології освітньої діяльності в закладах фахової перед вищої освіти: теорія, методика, практика з дисципліни:Фізичне виховання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Сертифікат від 21.11.202 </w:t>
            </w:r>
          </w:p>
          <w:p w:rsidR="00AD4291" w:rsidRPr="000F7DBF" w:rsidRDefault="00AD4291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№ ПК(с)001116472/000529-24</w:t>
            </w:r>
          </w:p>
          <w:p w:rsidR="00A42673" w:rsidRPr="000F7DBF" w:rsidRDefault="00A42673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42673" w:rsidRPr="000F7DBF" w:rsidRDefault="00A42673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42673">
        <w:tc>
          <w:tcPr>
            <w:tcW w:w="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Основи правознавства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Федотов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Станіслав Аркадійович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 державний університет, 1986 р.  Історія.                    Викладач історії та суспільствознавства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категорії». викладач-методист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Основи правознавства, Економічна теорія, Історія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001116472/000473-23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методика, практика з дисциплін: Історія , Основи правознавства, Економічна теорія.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001116472/000539-24</w:t>
            </w:r>
          </w:p>
          <w:p w:rsidR="00A42673" w:rsidRPr="000F7DBF" w:rsidRDefault="00A42673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F6C" w:rsidRDefault="00AD4291" w:rsidP="00D04F6C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Іноземна мова</w:t>
            </w:r>
          </w:p>
          <w:p w:rsidR="00AD4291" w:rsidRPr="000F7DBF" w:rsidRDefault="00AD4291" w:rsidP="00D04F6C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 професійним спрямуванням)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Тетяна Олексіївна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Дрогобицький державний педагогічний інститут ім. Івана Франка, 1979 р. Англійська мова.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Вчитель англійської мови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Іноземна мова (за професійним спрямуванням)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001116472/000513-24</w:t>
            </w:r>
          </w:p>
          <w:p w:rsidR="00A42673" w:rsidRPr="000F7DBF" w:rsidRDefault="00A42673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Основи вищої математики    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Іванкова Ірина Геннадіївна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 державний педагогічний інститут,1981рМатематика.             Вчитель математики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категорії». викладач-методист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Основи вищої математики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001116472/000454-23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Основи вищої математики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001116472/000523-24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Обчислювальна техніка і програмування *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Здолбніков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Сергій Миколайович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 державний інститут ім. Г. С. Сковороди, 1992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Креслення, образотворче мистецтво та праця.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образотворчого мистецтва креслення і трудового навчання.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Інститут післядипломної освіти Харківського державного педагогічного університету ім. Г. С. Сковороди, 1999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організацій, англійська мова.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освіти, вчитель англійської мови.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 дисципліни: Інформатика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001116472/000453-23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методика, практика з дисциплін: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Інформатика, Обчислювальна техніка та програмування, Лабораторний практикум на персональних комп'ютерах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001116472/000522-24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Фізика *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Головіна Олена Миколаївна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 державний університет, 1999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"Фізика"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Фізик, викладач фізики.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1)Інститут перепідготовки та підвищення кваліфікації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2020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Використання технологій дистанційного навчання в освітньому процесі закладів фахової передвищої освіти за наступними дисциплінами: Фізика, Електричні машини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001116472/000168-20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2) Інститут підвищення кваліфікації педагогічних працівників і менеджменту освіти Харківський національно педагогічний університет ім. Г. С. Сковороди, 2021р. Свідоцтво про підвищення кваліфікації  ПК 02125585 №006152-21, зі спеціальності Середня освіта (Фізика).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Фізика,Електричні машини, Технічна механіка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Сертифікат про підвищення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кваліфікації  ПК (с) 001116472/000445-23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ПК-2024/9661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Фізика, Електричні машини, Технічна механіка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001116472/000514-24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Інженерна графіка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Кондратенко Наталія Миколаївна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2D5" w:rsidRPr="006242D5" w:rsidRDefault="006242D5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</w:rPr>
            </w:pPr>
            <w:r w:rsidRPr="006242D5">
              <w:rPr>
                <w:rFonts w:ascii="Times New Roman" w:eastAsia="Times New Roman" w:hAnsi="Times New Roman" w:cs="Times New Roman"/>
              </w:rPr>
              <w:t xml:space="preserve">Завідувач </w:t>
            </w:r>
            <w:proofErr w:type="spellStart"/>
            <w:r w:rsidRPr="006242D5">
              <w:rPr>
                <w:rFonts w:ascii="Times New Roman" w:eastAsia="Times New Roman" w:hAnsi="Times New Roman" w:cs="Times New Roman"/>
              </w:rPr>
              <w:t>навчально</w:t>
            </w:r>
            <w:proofErr w:type="spellEnd"/>
            <w:r w:rsidRPr="006242D5">
              <w:rPr>
                <w:rFonts w:ascii="Times New Roman" w:eastAsia="Times New Roman" w:hAnsi="Times New Roman" w:cs="Times New Roman"/>
              </w:rPr>
              <w:t xml:space="preserve"> - методичного кабінету</w:t>
            </w:r>
          </w:p>
          <w:p w:rsidR="00AD4291" w:rsidRPr="006242D5" w:rsidRDefault="00AD4291" w:rsidP="006242D5">
            <w:pPr>
              <w:pStyle w:val="normal"/>
              <w:spacing w:after="0" w:line="240" w:lineRule="auto"/>
              <w:ind w:right="-94"/>
            </w:pPr>
            <w:r w:rsidRPr="006242D5">
              <w:rPr>
                <w:rFonts w:ascii="Times New Roman" w:eastAsia="Times New Roman" w:hAnsi="Times New Roman" w:cs="Times New Roman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 державний педагогічний інститут ім. Г. С. Сковороди, 1994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математики, інформатики і обчислювальної техніки.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numPr>
                <w:ilvl w:val="0"/>
                <w:numId w:val="3"/>
              </w:numPr>
              <w:spacing w:after="0" w:line="240" w:lineRule="auto"/>
              <w:ind w:left="0" w:right="-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Основи вищої математики, Інженерна графіка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001116472/000457-23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2)Інститут післядипломною освіти Харківського національного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педагогічного університету ім. Г. С. Сковороди, 2024р. Свідоцтво про підвищення кваліфікації   02125585 №0110029-24,  за освітньою програмою "Менеджмент організацій та адміністрування" зі спеціальності "073Менеджмент"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Основи вищої математики, Інженерна графіка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001116472/000524-24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Безпека життєдіяльності *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Поступаленко Наталія Костянтинівна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6242D5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Керівник фізичного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виховання</w:t>
            </w:r>
            <w:r w:rsidR="00AD4291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 інститут фізичної культури, 1991 р. Фізична культура та спорт. Викладач-тренер по баскетболу.       Харківський національний педагогічний університет, 2011 р.</w:t>
            </w:r>
            <w:r w:rsidRPr="000F7DBF">
              <w:rPr>
                <w:sz w:val="24"/>
                <w:szCs w:val="24"/>
              </w:rPr>
              <w:t xml:space="preserve">                  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навчальним закладом. Керівник підприємства, установи та організації (у сфері освіти та виробничого навчання)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 дисципліни: Безпека життєдіяльності, Фізичне виховання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001116472/000466-23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.Сертифікат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ПК-2024/10149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Безпека життєдіяльності, Фізичне виховання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001116472/000532-24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Електротехніка з основами електроніки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Топчій Наталія Миколаївна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Харківський політехнічний  інститут, 1978 р.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Електропривід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автоматизація промислових установок.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Інженер-електромеханік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 дисциплін: Електротехніка та електричні вимірювання,Електротехніка і основи електроніки, Електротехніка з основами електроніки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001116472/000471-23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Електротехніка та електричні вимірювання, Електротехніка з основами електроніки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Сертифікат про підвищення кваліфікації  ПК (с) 001116472/000538-24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1584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Обов’язкові освітні компоненти, що формують спеціальні компетентності</w:t>
            </w: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охорони праці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Гуторова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Михайлівна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673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Харківська державна академія залізничного транспорту, 2001 р. Організація перевезень і управління на залізничному транспорті.              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Магістр за фахом організація перевезень і управління на залізничному транспорті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Технічна експлуатація залізниць та безпека руху, Основи охорони праці, Охорона праці в галузі.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001116472/000352-22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Технічна експлуатація залізниць та безпека руху, Основи охорони праці, Охорона праці в галузі.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001116472/000472-23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методика, практика з дисциплін: Технічна експлуатація залізниць та безпека руху, Основи охорони праці, Охорона праці в галузі,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Технологія галузі та технічні засоби залізничного транспорту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001116472/000517-24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Залізничні станції та вузли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Яланська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Вікторія Віталіївна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673" w:rsidRPr="000F7DBF" w:rsidRDefault="00AD4291" w:rsidP="00A42673">
            <w:pPr>
              <w:pStyle w:val="normal"/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Харківський інститут інженерів залізничного транспорту,1999 р. Організація перевезень і управління на залізничному транспорті.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інженерно-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педагогічна академія, 2017 р.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університетів та вищих навчальних закладів».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другої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руху поїздів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001116472/000382-22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Організація руху поїздів, Залізничні станції та вузли, Організація пасажирських перевезень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001116472/000474-23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Сертифікат ПК-2024/10446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руху поїздів, Залізничні станції та вузли, Організація пасажирських перевезень, Технологічна практика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001116472/000540-24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Курсовий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Проєктування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проміжної станції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Яланська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Вікторія Віталіївна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Харківський інститут інженерів залізничного транспорту,1999 р. Організація перевезень і управління на залізничному транспорті.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інженерно-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педагогічна академія, 2017 р. 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університетів та вищих навчальних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другої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руху поїздів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001116472/000382-22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Організація руху поїздів, Залізничні станції та вузли, Організація пасажирських перевезень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001116472/000474-23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ПК-2024/10446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руху поїздів, Залізничні станції та вузли, Організація пасажирських перевезень, Технологічна практика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001116472/000540-24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Системи регулювання рухом на залізничному транспорті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keepNext/>
              <w:widowControl w:val="0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Голик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Володимирівна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Українська державна академія залізничного транспорту, 2003 р.  Організація перевезень і управління на залізничному транспорті.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Інженер з організації перевезень і управління на залізничному транспорті</w:t>
            </w:r>
          </w:p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</w:t>
            </w:r>
            <w:r w:rsidR="00A42673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2017 р.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руху поїздів, Організація пасажирських перевезень, Комплексна механізація та автоматизація вантажно-розвантажувальних робіт, Механізація і автоматизація квитково-касових операцій 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Сертифікат про підвищення кваліфікації  ПК (с) 001116472/000353-22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Комплексна механізація та автоматизація вантажно-розвантажувальних робіт, Організація пасажирських перевезень, Механізація і автоматизація квитково-касових операцій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001116472/000449-23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ПК-2024/9657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Комплексна механізація та автоматизація вантажно-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розвантажувальних робіт, Механізація і автоматизація квитково-касових операцій, Лабораторний практикум з керування рухом, Лабораторний практикум на персональних комп'ютерах,  Автоматизовані системи управління на залізничному транспорті, Системи регулювання рухом на залізничному транспорті, Технологічна практика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001116472/000518-24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руху поїздів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Потіпако Ольга Олексіївна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Харківська державна академія залізничного транспорту, 2000 р.  Організація перевезень і управління на залізничному транспорті.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Інженер з організації перевезень і управління на залізничному транспорті</w:t>
            </w:r>
          </w:p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руху поїздів, Залізничні станції та вузли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001116472/000373-22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ПК-2024/10150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руху поїздів, Навчальна практика на виробництві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001116472/000533-24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Курсовий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Графічна модель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роботи дільничної станції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Потіпако Ольга Олексіївна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Харківська державна академія залізничного транспорту, 2000 р.  Організація перевезень і управління на залізничному транспорті.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Інженер з організації перевезень і управління на залізничному транспорті</w:t>
            </w:r>
          </w:p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руху поїздів, Залізничні станції та вузли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001116472/000373-22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ПК-2024/10150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діяльності в закладах фахової передвищої освіти: теорія, методика, практика з дисциплін: Організація руху поїздів, Навчальна практика на виробництві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001116472/000533-24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Курсовий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Організація руху поїздів на дільницях дирекції залізничних перевезень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Потіпако Ольга Олексіївна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Харківська державна академія залізничного транспорту, 2000 р.  Організація перевезень і управління на залізничному транспорті. 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 з організації перевезень і управління на залізничному транспорті</w:t>
            </w:r>
          </w:p>
          <w:p w:rsidR="00A42673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руху поїздів, Залізничні станції та вузли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001116472/000373-22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ПК-2024/10150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методика, практика з дисциплін: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Організація руху поїздів, Навчальна практика на виробництві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001116472/000533-24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вантажної і комерційної роботи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Меденцева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Олексіївна 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 державна академія залізничного транспорту,   2005 р.   Організація перевезень і управління на залізничному транспорті.                 Інженер з організації перевезень і управління на залізничному транспорті</w:t>
            </w:r>
          </w:p>
          <w:p w:rsidR="00677B9E" w:rsidRPr="000F7DBF" w:rsidRDefault="00AD4291" w:rsidP="00677B9E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1)Інститут перепідготовки та підвищення кваліфікації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2020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Використання технологій дистанційного навчання в освітньому процесі закладів фахової передвищої освіти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001116472/000176-20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001116472/000366-22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001116472/000459-23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Міністерство  освіти і науки України. Науково методичний центр вищої та фахової передвищої освіти,2023р. підвищенні кваліфікації голів циклових комісій закладів фахової передвищої освіти «Педагогічна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СС 38282994/4295-23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Міністерство  освіти і науки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України.Науково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методичний центр вищої та фахової передвищої освіти,2024р. підвищенні кваліфікації голів циклових комісій закладів фахової передвищої освіти «Педагогічні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ПК38282994/4968-24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Державна наукова установа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ПК-2024/10009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робіт, Переддипломна практика, Навчальна практика на отримання робітничої професії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001116472/000526-24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Технічна експлуатація залізниць та безпека руху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Багіянц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Ірина Вікторівна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 державна академія залізничного транспорту, 2006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перевезень і управління на  транспорті (залізничний транспорт).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Магістр з організації перевезень і управління на залізничному транспорті.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другої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Забезпечення якості освіти під час військового стану( надзвичайної ситуації) з дисциплін: Технічна експлуатація залізниць та безпека руху, Організація пасажирських перевезень, Механізація і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автоматизація квитково-касових операцій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001116472/000347-22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Технічна експлуатація залізниць та безпека руху, Організація пасажирських перевезень, Механізація і автоматизація квитково-касових операцій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001116472/000444-23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Технічна експлуатація залізниць та безпека руху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001116472/000512-24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Автоматизовані системи управління на залізничному транспорті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keepNext/>
              <w:widowControl w:val="0"/>
              <w:spacing w:after="0" w:line="240" w:lineRule="auto"/>
              <w:ind w:right="-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Оксененко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keepNext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Харківський політехнічний  інститут, 1983 р. </w:t>
            </w:r>
          </w:p>
          <w:p w:rsidR="00AD4291" w:rsidRPr="000F7DBF" w:rsidRDefault="00AD4291" w:rsidP="00A42673">
            <w:pPr>
              <w:pStyle w:val="normal"/>
              <w:keepNext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Автоматизація виробництва розподілу електроенергії.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Інженер – електрик по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автоматизаці</w:t>
            </w:r>
            <w:proofErr w:type="spellEnd"/>
          </w:p>
          <w:p w:rsidR="00AD4291" w:rsidRPr="000F7DBF" w:rsidRDefault="00AD4291" w:rsidP="00A42673">
            <w:pPr>
              <w:pStyle w:val="normal"/>
              <w:keepNext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методика, практика з дисциплін: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Електричні мережі, Техніка високих напруг, Технологія обслуговування і ремонт пристроїв електропостачання залізниць, Лабораторний практикум з керування рухом, Лабораторний практикум на персональних комп'ютерах,  Автоматизовані системи управління на залізничному транспорті.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001116472/000530-24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пасажирських перевезень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Яланська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Вікторія Віталіївна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Харківський інститут інженерів залізничного транспорту,1999 р. Організація перевезень і управління на залізничному транспорті.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інженерно-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педагогічна академія, 2017р.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університетів та вищих навчальних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другої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руху поїздів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001116472/000382-22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Організація руху поїздів, Залізничні станції та вузли, Організація пасажирських перевезень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001116472/000474-23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Державна наукова установа Інститут модернізації змісту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ПК-2024/10446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руху поїздів, Залізничні станції та вузли, Організація пасажирських перевезень, Технологічна практика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001116472/000540-24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Технологія галузі і технічні засоби залізничного транспорту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Гуторова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Михайлівна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9E" w:rsidRPr="000F7DBF" w:rsidRDefault="00AD4291" w:rsidP="00677B9E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Харківська державна академія залізничного транспорту, 2001 р. Організація перевезень і управління на залізничному транспорті.               </w:t>
            </w:r>
          </w:p>
          <w:p w:rsidR="00AD4291" w:rsidRPr="000F7DBF" w:rsidRDefault="00AD4291" w:rsidP="00677B9E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Магістр за фахом організація перевезень і управління на залізничному транспорті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Технічна експлуатація залізниць та безпека руху, Основи охорони праці, Охорона праці в галузі.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001116472/000352-22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Технічна експлуатація залізниць та безпека руху, Основи охорони праці, Охорона праці в галузі.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001116472/000472-23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Технічна експлуатація залізниць та безпека руху, Основи охорони праці, Охорона праці в галузі, Технологія галузі та технічні засоби залізничного транспорту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001116472/000517-24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Економіка, організація і планування виробництва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Меденцева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Олексіївна 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 державна академія залізничного транспорту,    2005 р.                 Організація перевезень і управління на залізничному транспорті.                 Інженер з організації перевезень і управління на залізничному транспорті</w:t>
            </w:r>
          </w:p>
          <w:p w:rsidR="00677B9E" w:rsidRPr="000F7DBF" w:rsidRDefault="00AD4291" w:rsidP="00677B9E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1)Інститут перепідготовки та підвищення кваліфікації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2020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Використання технологій дистанційного навчання в освітньому процесі закладів фахової передвищої освіти за наступними дисциплінами: Організація вантажної і комерційної роботи, Економіка, організація і планування виробництва, Комплексна механізація та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автоматизація вантажно-розвантажувальних робіт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001116472/000176-20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001116472/000366-22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001116472/000459-23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Міністерство  освіти і науки України. Науково методичний центр вищої та фахової передвищої освіти,2023р.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підвищенні кваліфікації голів циклових комісій закладів фахової передвищої освіти «Педагогічна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СС 38282994/4295-23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Міністерство  освіти і науки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України.Науково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методичний центр вищої та фахової передвищої освіти,2024р. підвищенні кваліфікації голів циклових комісій закладів фахової передвищої освіти «Педагогічні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ПК38282994/4968-24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ПК-2024/10009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вантажної і комерційної роботи, Економіка,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організація і планування виробництва, Комплексна механізація та автоматизація вантажно-розвантажувальних робіт, Переддипломна практика, Навчальна практика на отримання робітничої професії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001116472/000526-24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 робота Виробничо-фінансовий план(сортувальної, вантажної, пасажирської) станції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Меденцева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Олексіївна 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 державна ака</w:t>
            </w:r>
            <w:r w:rsidR="00677B9E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демія залізничного транспорту,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2005 р</w:t>
            </w:r>
            <w:r w:rsidR="00677B9E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перевезень і управління на залізничному транспорті.                 Інженер з організації перевезень і управління на залізничному транспорті</w:t>
            </w:r>
          </w:p>
          <w:p w:rsidR="00677B9E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1)Інститут перепідготовки та підвищення кваліфікації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2020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Використання технологій дистанційного навчання в освітньому процесі закладів фахової передвищої освіти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001116472/000176-20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Забезпечення якості освіти під час військового стану( надзвичайної ситуації) з дисциплін: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001116472/000366-22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001116472/000459-23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Міністерство  освіти і науки України. Науково методичний центр вищої та фахової передвищої освіти,2023р. підвищенні кваліфікації голів циклових комісій закладів фахової передвищої освіти «Педагогічна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СС 38282994/4295-23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Міністерство  освіти і науки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України.Науково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методичний центр вищої та фахової передвищої освіти,2024р. підвищенні кваліфікації голів циклових комісій закладів фахової передвищої освіти «Педагогічні інноваційні процеси у закладах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ПК38282994/4968-24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ПК-2024/10009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робіт, Переддипломна практика, Навчальна практика на отримання робітничої професії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001116472/000526-24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Лабораторний практикум з керування рухом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Голик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Володимирівна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9E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Українська державна академія залізничного транспорту, 2003 р.  Організація перевезень і управління на залізничному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транспорті. 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 з організації перевезень і управління на залізничному транспорті</w:t>
            </w:r>
          </w:p>
          <w:p w:rsidR="00677B9E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Забезпечення якості освіти під час військового стану( надзвичайної ситуації) з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дисциплін: Організація руху поїздів, Організація пасажирських перевезень, Комплексна механізація та автоматизація вантажно-розвантажувальних робіт, Механізація і автоматизація квитково-касових операцій 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001116472/000353-22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Комплексна механізація та автоматизація вантажно-розвантажувальних робіт, Організація пасажирських перевезень, Механізація і автоматизація квитково-касових операцій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001116472/000449-23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ПК-2024/9657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Комплексна механізація та автоматизація вантажно-розвантажувальних робіт, Механізація і автоматизація квитково-касових операцій, Лабораторний практикум з керування рухом, Лабораторний практикум на персональних комп'ютерах,  Автоматизовані системи управління на залізничному транспорті, Системи регулювання рухом на залізничному транспорті, Технологічна практика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001116472/000518-24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Охорона праці в галузі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Гуторова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Михайлівна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9E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Харківська державна академія залізничного транспорту, 2001 р. Організація перевезень і управління на залізничному транспорті.                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Магістр за фахом організація перевезень і управління на залізничному транспорті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Технічна експлуатація залізниць та безпека руху, Основи охорони праці, Охорона праці в галузі.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001116472/000352-22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просторі України за наступними дисциплінами: Технічна експлуатація залізниць та безпека руху, Основи охорони праці, Охорона праці в галузі.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001116472/000472-23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Технічна експлуатація залізниць та безпека руху, Основи охорони праці, Охорона праці в галузі, Технологія галузі та технічні засоби залізничного транспорту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001116472/000517-24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1584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Практична підготовка</w:t>
            </w: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Навчальна практика для отримання робітничої професії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Меденцева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Олексіївна 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 державна академія залізничного транспорту,    2005 р.                 Організація перевезень і управління на залізничному транспорті.                 Інженер з організації перевезень і управління на залізничному транспорті</w:t>
            </w:r>
          </w:p>
          <w:p w:rsidR="00677B9E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здобула кваліфікацію: ступінь вищої освіти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1)Інститут перепідготовки та підвищення кваліфікації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2020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Використання технологій дистанційного навчання в освітньому процесі закладів фахової передвищої освіти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Сертифікат про підвищення кваліфікації  ПК (с) 001116472/000176-20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001116472/000366-22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001116472/000459-23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Міністерство  освіти і науки України. Науково методичний центр вищої та фахової передвищої освіти,2023р. підвищенні кваліфікації голів циклових комісій закладів фахової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передвищої освіти «Педагогічна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СС 38282994/4295-23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Міністерство  освіти і науки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України.Науково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методичний центр вищої та фахової передвищої освіти,2024р. підвищенні кваліфікації голів циклових комісій закладів фахової передвищої освіти «Педагогічні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ПК38282994/4968-24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ПК-2024/10009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вантажної і комерційної роботи, Економіка, організація і планування виробництва, Комплексна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механізація та автоматизація вантажно-розвантажувальних робіт, Переддипломна практика, Навчальна практика на отримання робітничої професії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001116472/000526-24</w:t>
            </w:r>
          </w:p>
          <w:p w:rsidR="00677B9E" w:rsidRPr="000F7DBF" w:rsidRDefault="00677B9E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Навчальна практика на виробництві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Потіпако Ольга Олексіївна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9E" w:rsidRPr="000F7DBF" w:rsidRDefault="00AD4291" w:rsidP="00677B9E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Харківська державна академія залізничного транспорту, 2000 р.  Організація перевезень і управління на залізничному транспорті.                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 з організації перевезень і управління на залізничному транспорті</w:t>
            </w:r>
          </w:p>
          <w:p w:rsidR="00677B9E" w:rsidRPr="000F7DBF" w:rsidRDefault="00AD4291" w:rsidP="00677B9E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 </w:t>
            </w:r>
          </w:p>
          <w:p w:rsidR="00AD4291" w:rsidRPr="000F7DBF" w:rsidRDefault="00AD4291" w:rsidP="00677B9E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руху поїздів, Залізничні станції та вузли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001116472/000373-22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ПК-2024/10150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методика, практика з дисциплін: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Організація руху поїздів, Навчальна практика на виробництві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001116472/000533-24</w:t>
            </w:r>
          </w:p>
          <w:p w:rsidR="00677B9E" w:rsidRPr="000F7DBF" w:rsidRDefault="00677B9E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Технологічна практика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Яланська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Вікторія Віталіївна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 інститут інженерів залізничного транспорту,1999 р. Організація перевезень і управління на залізничному транспорті</w:t>
            </w:r>
            <w:r w:rsidR="00677B9E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інженерно-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педагогічна академія, 2017 р.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університетів та вищих навчальних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jc w:val="center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другої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руху поїздів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001116472/000382-22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Організація руху поїздів, Залізничні станції та вузли, Організація пасажирських перевезень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001116472/000474-23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ПК-2024/10446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руху поїздів, Залізничні станції та вузли, Організація пасажирських перевезень, Технологічна практика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001116472/000540-24</w:t>
            </w:r>
          </w:p>
          <w:p w:rsidR="00677B9E" w:rsidRPr="000F7DBF" w:rsidRDefault="00677B9E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Переддипломна практика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Меденцева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Олексіївна 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 державна академія залізничного транспорту,         2005 р.                 Організація перевезень і управління на залізничному транспорті.                 Інженер з організації перевезень і управління на залізничному транспорті</w:t>
            </w:r>
          </w:p>
          <w:p w:rsidR="00677B9E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1)Інститут перепідготовки та підвищення кваліфікації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2020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Використання технологій дистанційного навчання в освітньому процесі закладів фахової передвищої освіти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001116472/000176-20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Навчальний курс Забезпечення якості освіти під час військового стану( надзвичайної ситуації) з дисциплін: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001116472/000366-22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001116472/000459-23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Міністерство  освіти і науки України. Науково методичний центр вищої та фахової передвищої освіти,2023р. підвищенні кваліфікації голів циклових комісій закладів фахової передвищої освіти «Педагогічна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Сертифікат про підвищення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кваліфікації  СС 38282994/4295-23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Міністерство  освіти і науки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України.Науково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методичний центр вищої та фахової передвищої освіти,2024р. підвищенні кваліфікації голів циклових комісій закладів фахової передвищої освіти «Педагогічні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ПК38282994/4968-24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ПК-2024/10009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робіт, Переддипломна практика, Навчальна практика на отримання робітничої професії</w:t>
            </w:r>
          </w:p>
          <w:p w:rsidR="00677B9E" w:rsidRPr="000F7DBF" w:rsidRDefault="00AD4291" w:rsidP="00DA0D68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Сертифікат про підвищення кваліфікації  ПК (с) 001116472/000526-24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Дипломне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проєктування</w:t>
            </w:r>
            <w:proofErr w:type="spellEnd"/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Меденцева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Олексіївна </w:t>
            </w:r>
          </w:p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 державна академія залізничного транспорту,   2005 р.                 Організація перевезень і управління на залізничному транспорті.                 Інженер з організації перевезень і управління на залізничному транспорті</w:t>
            </w:r>
          </w:p>
          <w:p w:rsidR="00677B9E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1)Інститут перепідготовки та підвищення кваліфікації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2020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Використання технологій дистанційного навчання в освітньому процесі закладів фахової передвищої освіти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 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001116472/000176-20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  <w:r w:rsidR="00DA0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001116472/000366-22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001116472/000459-23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Міністерство  освіти і науки України. Науково методичний центр вищої та фахової передвищої освіти,2023р. підвищенні кваліфікації голів циклових комісій закладів фахової передвищої освіти «Педагогічна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СС 38282994/4295-23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Міністерство  освіти і науки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України.Науково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методичний центр вищої та фахової передвищої освіти,2024р. підвищенні кваліфікації голів циклових комісій закладів фахової передвищої освіти «Педагогічні інноваційні процеси у закладах фахової передвищої освіти»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ПК38282994/4968-24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Державна наукова установа Інститут модернізації змісту освіти, 2024 р. навчання за програмою Всеукраїнського науково-практичного семінару "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ПК-2024/10009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AD4291" w:rsidRPr="000F7DBF" w:rsidRDefault="00AD4291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Організація вантажної і комерційної роботи, Економіка, організація і планування виробництва, Комплексна механізація та автоматизація вантажно-розвантажувальних робіт, Переддипломна практика, Навчальна практика на отримання робітничої професії</w:t>
            </w:r>
          </w:p>
          <w:p w:rsidR="00677B9E" w:rsidRPr="000F7DBF" w:rsidRDefault="00AD4291" w:rsidP="00DA0D68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001116472/000526-24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AD4291" w:rsidRPr="000F7DBF" w:rsidTr="00AD4291">
        <w:tc>
          <w:tcPr>
            <w:tcW w:w="1584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291" w:rsidRPr="000F7DBF" w:rsidRDefault="00AD4291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Вибіркові освітні компоненти ОПП (за вибором здобувача фахової передвищої освіти)</w:t>
            </w:r>
          </w:p>
        </w:tc>
      </w:tr>
      <w:tr w:rsidR="00ED723A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Хімія *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spacing w:after="0" w:line="240" w:lineRule="auto"/>
              <w:ind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Макогон</w:t>
            </w:r>
            <w:proofErr w:type="spellEnd"/>
          </w:p>
          <w:p w:rsidR="00ED723A" w:rsidRPr="000F7DBF" w:rsidRDefault="00ED723A" w:rsidP="00A42673">
            <w:pPr>
              <w:spacing w:after="0" w:line="240" w:lineRule="auto"/>
              <w:ind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 xml:space="preserve">Тетяна </w:t>
            </w:r>
          </w:p>
          <w:p w:rsidR="00ED723A" w:rsidRPr="000F7DBF" w:rsidRDefault="00ED723A" w:rsidP="00A4267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Вікторівна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6242D5" w:rsidP="00A42673">
            <w:pPr>
              <w:ind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Завідувач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відділення</w:t>
            </w:r>
            <w:r w:rsidR="00ED723A" w:rsidRPr="000F7DBF">
              <w:rPr>
                <w:rFonts w:ascii="Times New Roman" w:hAnsi="Times New Roman" w:cs="Times New Roman"/>
                <w:sz w:val="24"/>
                <w:szCs w:val="24"/>
              </w:rPr>
              <w:t>Викладач</w:t>
            </w:r>
            <w:proofErr w:type="spellEnd"/>
          </w:p>
          <w:p w:rsidR="00ED723A" w:rsidRPr="000F7DBF" w:rsidRDefault="00ED723A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Харківський </w:t>
            </w: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 xml:space="preserve">державний педагогічний інститут </w:t>
            </w:r>
          </w:p>
          <w:p w:rsidR="00ED723A" w:rsidRPr="000F7DBF" w:rsidRDefault="00ED723A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ім. Г.С. Сковороди,</w:t>
            </w: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ED723A" w:rsidRPr="000F7DBF" w:rsidRDefault="00ED723A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1992 р</w:t>
            </w: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ік, спеціальність «</w:t>
            </w: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Біологія і хімія», учитель біології</w:t>
            </w:r>
          </w:p>
          <w:p w:rsidR="00ED723A" w:rsidRPr="000F7DBF" w:rsidRDefault="00ED723A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і хімії.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Навчально-науковий центр освіти дорослих Українського державного університету залізничного транспорту, за курсом: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Сучасні інноваційні технології освітньої діяльності в закладах фахової перед вищої освіти: теорія, методика, практика з дисциплін:Хімія; Екологія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Сертифікат від 21.11.2024</w:t>
            </w:r>
          </w:p>
          <w:p w:rsidR="00ED723A" w:rsidRPr="000F7DBF" w:rsidRDefault="00ED723A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№ ПК(с)001116472/000525-24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ED723A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Екологія *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Руслякова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Ольга Павлівна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9E" w:rsidRPr="000F7DBF" w:rsidRDefault="00ED723A" w:rsidP="00677B9E">
            <w:pPr>
              <w:pStyle w:val="normal"/>
              <w:spacing w:after="0" w:line="240" w:lineRule="auto"/>
              <w:ind w:right="-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Харківський державний педа</w:t>
            </w:r>
            <w:r w:rsidR="00677B9E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гогічний інститут,1992 р.  </w:t>
            </w:r>
          </w:p>
          <w:p w:rsidR="00ED723A" w:rsidRPr="000F7DBF" w:rsidRDefault="00ED723A" w:rsidP="00677B9E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Біологія та хімія.      Вчитель біології та хімії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1)Інститут перепідготовки та підвищення кваліфікації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2020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Використання технологій дистанційного навчання в освітньому процесі закладів фахової передвищої освіти за наступними дисциплінами: Хімія, Екологія.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001116472/000172-20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Хімія, Екологія.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001116472/000467-23</w:t>
            </w:r>
          </w:p>
          <w:p w:rsidR="00DA0D68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  <w:r w:rsidR="00DA0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ПК-2024/10194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ED723A" w:rsidRPr="000F7DBF" w:rsidRDefault="00ED723A" w:rsidP="00DA0D68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методика, практика з дисциплін: Хімія, Екологія.</w:t>
            </w:r>
            <w:r w:rsidR="00DA0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001116472/000534-24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ED723A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6242D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Соціологія *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jc w:val="center"/>
              <w:rPr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Звонкова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Миколаївна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2D5" w:rsidRDefault="006242D5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9E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Харківський державний університет, 1994 р. </w:t>
            </w:r>
          </w:p>
          <w:p w:rsidR="00677B9E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Історія.  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історії і суспільно-політичних дисциплін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категорії». викладач-методист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1)Інститут післядипломною освіти і менеджменту Харківський національно педагогічний університет ім. Г. С. Сковороди, 2022р. Свідоцтво про підвищення кваліфікації  ПК 02125585 №006788-22, зі спеціальності Менеджмент(Менеджмент організацій та адміністрування).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дисципліни: Історія України, Соціологія, Культурологія, Основи філософських знань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001116472/000358-22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Історія України, Соціологія, Культурологія, Основи філософських знань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001116472/000452-23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Державна наукова установа Інститут модернізації змісту освіти, 2024 р. навчання за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  <w:r w:rsidR="00DA0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ПК-2024/9780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Історія України, Соціологія, Культурологія, Основи філософських знань</w:t>
            </w:r>
          </w:p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001116472/000521-24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6242D5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</w:p>
        </w:tc>
      </w:tr>
      <w:tr w:rsidR="00ED723A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6242D5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філософських знань</w:t>
            </w:r>
            <w:r w:rsidR="006242D5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42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r w:rsidR="006242D5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релігієзнавства*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Звонкова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Миколаївна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6242D5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Методист </w:t>
            </w:r>
            <w:r w:rsidR="00ED723A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9E" w:rsidRPr="000F7DBF" w:rsidRDefault="00ED723A" w:rsidP="00677B9E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Харківський державний університет, 1994 р.  </w:t>
            </w:r>
          </w:p>
          <w:p w:rsidR="00677B9E" w:rsidRPr="000F7DBF" w:rsidRDefault="00ED723A" w:rsidP="00677B9E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Історія.                    </w:t>
            </w:r>
          </w:p>
          <w:p w:rsidR="00ED723A" w:rsidRPr="000F7DBF" w:rsidRDefault="00ED723A" w:rsidP="00677B9E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історії і суспільно-політичних дисциплін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категорії». викладач-методист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1)Інститут післядипломною освіти і менеджменту Харківський національно педагогічний університет ім. Г. С. Сковороди, 2022р. Свідоцтво про підвищення кваліфікації  ПК 02125585 №006788-22, зі спеціальності Менеджмент(Менеджмент організацій та адміністрування).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дисципліни: Історія України, Соціологія, Культурологія, Основи філософських знань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Сертифікат про підвищення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кваліфікації  ПК (с) 001116472/000358-22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Історія України, Соціологія, Культурологія, Основи філософських знань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001116472/000452-23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.Сертифікат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ПК-2024/9780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Історія України, Соціологія, Культурологія, Основи філософських знань</w:t>
            </w:r>
          </w:p>
          <w:p w:rsidR="00ED723A" w:rsidRDefault="00ED723A" w:rsidP="00677B9E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001116472/000521-24</w:t>
            </w:r>
          </w:p>
          <w:p w:rsidR="00DA0D68" w:rsidRPr="000F7DBF" w:rsidRDefault="00DA0D68" w:rsidP="00677B9E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ED723A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Культурологія</w:t>
            </w:r>
            <w:r w:rsidR="006242D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6242D5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Історія української культури</w:t>
            </w:r>
            <w:r w:rsidR="006242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jc w:val="center"/>
              <w:rPr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Звонкова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Миколаївна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DA0D68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r w:rsidR="00ED723A"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</w:t>
            </w:r>
            <w:proofErr w:type="spellEnd"/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9E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Харківський державний університет, 1994 р.  </w:t>
            </w:r>
          </w:p>
          <w:p w:rsidR="00677B9E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Історія.                    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історії і суспільно-політичних дисциплін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вищої категорії». викладач-методист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1)Інститут післядипломною освіти і менеджменту Харківський національно педагогічний університет ім. Г. С. Сковороди, 2022р. Свідоцтво про підвищення кваліфікації  ПК 02125585 №006788-22, зі спеціальності Менеджмент(Менеджмент організацій та адміністрування).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дисципліни: Історія України, Соціологія, Культурологія, Основи філософських знань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001116472/000358-22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Історія України, Соціологія, Культурологія, Основи філософських знань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001116472/000452-23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  <w:r w:rsidR="00DA0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ПК-2024/9780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Історія України, Соціологія, Культурологія, Основи філософських знань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001116472/000521-24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ED723A" w:rsidRPr="000F7DBF" w:rsidTr="00AD4291">
        <w:tc>
          <w:tcPr>
            <w:tcW w:w="1584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Освітні компоненти, що формують спеціальні компетентності</w:t>
            </w:r>
          </w:p>
        </w:tc>
      </w:tr>
      <w:tr w:rsidR="00ED723A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Лабораторний практикум на персональних комп'ютерах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Голик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Володимирівна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9E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Українська державна академія залізничного транспорту, 2003 р.  Організація перевезень і управління на залізничному транспорті.                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 з організації перевезень і управління на залізничному транспорті</w:t>
            </w:r>
          </w:p>
          <w:p w:rsidR="00677B9E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 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 Організація руху поїздів, Організація пасажирських перевезень, Комплексна механізація та автоматизація вантажно-розвантажувальних робіт, Механізація і автоматизація квитково-касових операцій 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001116472/000353-22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Комплексна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механізація та автоматизація вантажно-розвантажувальних робіт, Організація пасажирських перевезень, Механізація і автоматизація квитково-касових операцій 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001116472/000449-23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ПК-2024/9657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методика, практика з дисциплін: Комплексна механізація та автоматизація вантажно-розвантажувальних робіт, Механізація і автоматизація квитково-касових операцій, Лабораторний практикум з керування рухом, Лабораторний практикум на персональних комп'ютерах,  Автоматизовані системи управління на залізничному транспорті, Системи регулювання рухом на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залізничному транспорті, Технологічна практика</w:t>
            </w:r>
          </w:p>
          <w:p w:rsidR="000F7DBF" w:rsidRPr="000F7DBF" w:rsidRDefault="00ED723A" w:rsidP="00DA0D68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001116472/000518-24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ED723A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Механізація і автоматизація квитково-касових операцій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Голик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Володимирівна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B9E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Українська державна академія залізничного транспорту, 2003 р.  Організація перевезень і управління на залізничному транспорті.                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 з організації перевезень і управління на залізничному транспорті</w:t>
            </w:r>
          </w:p>
          <w:p w:rsidR="006242D5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 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0F7DBF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Забезпечення якості освіти під час військового стану( надзвичайної ситуації) з дисциплін:</w:t>
            </w:r>
            <w:r w:rsidR="00DA0D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Організація руху поїздів, Організація пасажирських перевезень, 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 механізація та автоматизація вантажно-розвантажувальних робіт, Механізація і автоматизація квитково-касових операцій 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001116472/000353-22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Комплексна механізація та автоматизація вантажно-розвантажувальних робіт, Організація пасажирських перевезень, Механізація і автоматизація квитково-касових операцій 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001116472/000449-23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Державна наукова установа Інститут модернізації змісту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ПК-2024/9657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0F7DBF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Сучасні інноваційні технології освітньої діяльності в закладах фахової передвищої освіти: теорія, методика, практика з дисциплін: Комплексна механізація та автоматизація вантажно-розвантажувальних робіт, Механізація і автоматизація квитково-касових операцій, Лабораторний практикум з керування рухом, </w:t>
            </w:r>
          </w:p>
          <w:p w:rsidR="000F7DBF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Лабораторний практикум на персональних комп'ютерах,  Автоматизовані системи управління на залізничному транспорті, </w:t>
            </w:r>
          </w:p>
          <w:p w:rsidR="00ED723A" w:rsidRPr="000F7DBF" w:rsidRDefault="00ED723A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Системи регулювання рухом на залізничному транспорті, Технологічна практика</w:t>
            </w:r>
          </w:p>
          <w:p w:rsidR="000F7DBF" w:rsidRPr="000F7DBF" w:rsidRDefault="00ED723A" w:rsidP="006242D5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001116472/000518-24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23A" w:rsidRPr="000F7DBF" w:rsidRDefault="00ED723A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106702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3F2442">
            <w:pPr>
              <w:pStyle w:val="normal"/>
              <w:spacing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управлінської діяльності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Основи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менеджменту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3F2442">
            <w:pPr>
              <w:spacing w:after="0" w:line="240" w:lineRule="auto"/>
              <w:ind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Гришина</w:t>
            </w:r>
          </w:p>
          <w:p w:rsidR="00106702" w:rsidRPr="000F7DBF" w:rsidRDefault="00106702" w:rsidP="003F2442">
            <w:pPr>
              <w:spacing w:after="0" w:line="240" w:lineRule="auto"/>
              <w:ind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Ірина</w:t>
            </w:r>
          </w:p>
          <w:p w:rsidR="00106702" w:rsidRPr="000F7DBF" w:rsidRDefault="00106702" w:rsidP="003F2442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Миколаївна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Default="00106702" w:rsidP="00106702">
            <w:pPr>
              <w:spacing w:after="0" w:line="240" w:lineRule="auto"/>
              <w:ind w:right="-115" w:firstLine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Заступник директора з навчальної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роботи</w:t>
            </w:r>
          </w:p>
          <w:p w:rsidR="00106702" w:rsidRPr="000F7DBF" w:rsidRDefault="00106702" w:rsidP="003F2442">
            <w:pPr>
              <w:spacing w:after="0" w:line="240" w:lineRule="auto"/>
              <w:ind w:left="-136" w:right="-94"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Викладач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3F2442">
            <w:pPr>
              <w:spacing w:after="0" w:line="240" w:lineRule="auto"/>
              <w:ind w:left="-57"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Харківський державний університет</w:t>
            </w: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06702" w:rsidRPr="000F7DBF" w:rsidRDefault="00106702" w:rsidP="003F2442">
            <w:pPr>
              <w:spacing w:after="0" w:line="240" w:lineRule="auto"/>
              <w:ind w:right="-94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1994 р</w:t>
            </w: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>ік,</w:t>
            </w:r>
          </w:p>
          <w:p w:rsidR="00106702" w:rsidRPr="000F7DBF" w:rsidRDefault="00106702" w:rsidP="003F2442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t xml:space="preserve"> спеціальність «</w:t>
            </w: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Фізика», </w:t>
            </w:r>
          </w:p>
          <w:p w:rsidR="00106702" w:rsidRPr="000F7DBF" w:rsidRDefault="00106702" w:rsidP="003F2442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фізик, </w:t>
            </w:r>
          </w:p>
          <w:p w:rsidR="00106702" w:rsidRPr="000F7DBF" w:rsidRDefault="00106702" w:rsidP="003F2442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викладач фізики.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3F2442">
            <w:pPr>
              <w:spacing w:after="0" w:line="240" w:lineRule="auto"/>
              <w:ind w:right="-94"/>
              <w:rPr>
                <w:rFonts w:ascii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«Спеціаліст вищої категорії»</w:t>
            </w:r>
          </w:p>
          <w:p w:rsidR="00106702" w:rsidRPr="000F7DBF" w:rsidRDefault="00106702" w:rsidP="003F2442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3F2442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Навчально-науковий центр освіти дорослих Українського державного університету залізничного транспорту, за </w:t>
            </w: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курсом: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Сучасні інноваційні технології освітньої діяльності в закладах фахової перед вищої освіти: теорія, методика, практика з дисциплін: Фізика; Технічна механіка; Енергозбереження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Сертифікат від 21.11.2024</w:t>
            </w:r>
          </w:p>
          <w:p w:rsidR="00106702" w:rsidRPr="000F7DBF" w:rsidRDefault="00106702" w:rsidP="003F2442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№ ПК(с)001116472/000516-24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106702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 механізація та автоматизація вантажно-розвантажувальних робіт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pStyle w:val="normal"/>
              <w:spacing w:line="240" w:lineRule="auto"/>
              <w:ind w:right="-94"/>
              <w:jc w:val="center"/>
              <w:rPr>
                <w:sz w:val="24"/>
                <w:szCs w:val="24"/>
              </w:rPr>
            </w:pP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Голик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Володимирівна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Українська державна академія залізничного транспорту, 2003 р.  Організація перевезень і управління на залізничному транспорті.                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Інженер з організації перевезень і управління на залізничному транспорті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Національний технічний університет «Харківський політехнічний інститут», 2017 р.                       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здобула кваліфікацію: ступінь вищої освіти магістр, спеціальність «Педагогіка вищої школи», професійна кваліфікація «викладач вищих навчальних закладів».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«Спеціаліст першої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2022 р.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Забезпечення якості освіти під час військового стану( надзвичайної ситуації) з дисциплін: 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руху поїздів, Організація пасажирських перевезень, 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 механізація та автоматизація вантажно-розвантажувальних робіт, Механізація і автоматизація квитково-касових операцій .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001116472/000353-22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2023 р.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курс Виклики та інструменти неформальної та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інформальної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освіти в освітньому просторі України за наступними дисциплінами: 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 механізація та автоматизація вантажно-розвантажувальних робіт, Організація пасажирських перевезень,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Механізація і автоматизація квитково-касових операцій 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Сертифікат про підвищення кваліфікації  ПК (с) 001116472/000449-23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Державна наукова установа Інститут модернізації змісту освіти, 2024 р. навчання за програмою Всеукраїнського науково-практичного семінару " Інноваційні освітні технології та методики навчання: актуальні питання, досвід упровадження" в рамках Шістнадцятої міжнародної виставки "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Інноватика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сучасній освіті".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ПК-2024/9657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Навчально-науковий центр освіти дорослих </w:t>
            </w:r>
            <w:proofErr w:type="spellStart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УкрДУЗТ</w:t>
            </w:r>
            <w:proofErr w:type="spellEnd"/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, 2024 р.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курс Сучасні інноваційні технології освітньої діяльності в закладах фахової передвищої освіти: теорія, методика, практика з дисциплін: Комплексна механізація та автоматизація вантажно-розвантажувальних робіт, Механізація і автоматизація квитково-касових операцій, Лабораторний практикум з керування рухом,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Лабораторний практикум на персональних комп'ютерах,  Автоматизовані системи управління на залізничному транспорті, </w:t>
            </w:r>
          </w:p>
          <w:p w:rsidR="00106702" w:rsidRPr="000F7DBF" w:rsidRDefault="00106702" w:rsidP="00A42673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Системи регулювання рухом на залізничному транспорті, Технологічна практика</w:t>
            </w:r>
          </w:p>
          <w:p w:rsidR="00106702" w:rsidRPr="000F7DBF" w:rsidRDefault="00106702" w:rsidP="00106702">
            <w:pPr>
              <w:pStyle w:val="normal"/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 про підвищення кваліфікації  ПК (с) 001116472/000518-24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  <w:tr w:rsidR="00106702" w:rsidRPr="000F7DBF" w:rsidTr="00AD4291"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FC28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E8507F">
            <w:pPr>
              <w:spacing w:after="0" w:line="240" w:lineRule="auto"/>
              <w:ind w:left="-67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Основи стандартизації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</w:p>
          <w:p w:rsidR="00106702" w:rsidRPr="000F7DBF" w:rsidRDefault="00106702" w:rsidP="00E8507F">
            <w:pPr>
              <w:spacing w:after="0" w:line="240" w:lineRule="auto"/>
              <w:ind w:left="-67"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метрології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Бабенко </w:t>
            </w:r>
          </w:p>
          <w:p w:rsidR="00106702" w:rsidRPr="000F7DBF" w:rsidRDefault="00106702" w:rsidP="00A4267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Євген </w:t>
            </w:r>
          </w:p>
          <w:p w:rsidR="00106702" w:rsidRPr="000F7DBF" w:rsidRDefault="00106702" w:rsidP="00A4267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Юрійович</w:t>
            </w:r>
          </w:p>
        </w:tc>
        <w:tc>
          <w:tcPr>
            <w:tcW w:w="1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Викладач </w:t>
            </w: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Харківська  державна академія міського господарства, 2001 р. </w:t>
            </w:r>
          </w:p>
          <w:p w:rsidR="00106702" w:rsidRPr="000F7DBF" w:rsidRDefault="00106702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Електричний транспорт.</w:t>
            </w:r>
          </w:p>
          <w:p w:rsidR="00106702" w:rsidRPr="000F7DBF" w:rsidRDefault="00106702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Інженер-електромеханік</w:t>
            </w:r>
          </w:p>
          <w:p w:rsidR="00106702" w:rsidRPr="000F7DBF" w:rsidRDefault="00106702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Українська інженерно-педагогічна академія, 2017р.</w:t>
            </w:r>
          </w:p>
          <w:p w:rsidR="00106702" w:rsidRPr="000F7DBF" w:rsidRDefault="00106702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Педагогіка вищої школи.</w:t>
            </w:r>
          </w:p>
          <w:p w:rsidR="00106702" w:rsidRPr="000F7DBF" w:rsidRDefault="00106702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Викладач університетів та вищих навчальних закладів.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«Спеціаліст вищої категорії»</w:t>
            </w:r>
          </w:p>
        </w:tc>
        <w:tc>
          <w:tcPr>
            <w:tcW w:w="3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spacing w:after="0" w:line="240" w:lineRule="auto"/>
              <w:ind w:right="-9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Навчально-науковий центр освіти дорослих Українського державного університету залізничного транспорту, за курсом: 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Сучасні інноваційні технології освітньої діяльності в закладах фахової перед вищої освіти: теорія, методика, практика з дисциплін:Технологія ремонту рухомого складу; Електрорухомий склад залізниць; Тепловози та дизель - поїзди; Основи стандартизації Технологічна практика</w:t>
            </w:r>
            <w:r w:rsidRPr="000F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Сертифікат від 21.11.2024</w:t>
            </w:r>
          </w:p>
          <w:p w:rsidR="00106702" w:rsidRPr="000F7DBF" w:rsidRDefault="00106702" w:rsidP="00DA0D68">
            <w:pPr>
              <w:spacing w:after="0" w:line="240" w:lineRule="auto"/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DBF">
              <w:rPr>
                <w:rFonts w:ascii="Times New Roman" w:hAnsi="Times New Roman" w:cs="Times New Roman"/>
                <w:iCs/>
                <w:sz w:val="24"/>
                <w:szCs w:val="24"/>
              </w:rPr>
              <w:t>№ ПК(с)001116472/000511-24</w:t>
            </w:r>
          </w:p>
        </w:tc>
        <w:tc>
          <w:tcPr>
            <w:tcW w:w="1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702" w:rsidRPr="000F7DBF" w:rsidRDefault="00106702" w:rsidP="00A42673">
            <w:pPr>
              <w:pStyle w:val="normal"/>
              <w:spacing w:line="240" w:lineRule="auto"/>
              <w:ind w:right="-94"/>
              <w:rPr>
                <w:sz w:val="24"/>
                <w:szCs w:val="24"/>
              </w:rPr>
            </w:pPr>
          </w:p>
        </w:tc>
      </w:tr>
    </w:tbl>
    <w:p w:rsidR="0075730C" w:rsidRPr="000F7DBF" w:rsidRDefault="00AD4291" w:rsidP="00FC28C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7DBF">
        <w:rPr>
          <w:noProof/>
          <w:sz w:val="24"/>
          <w:szCs w:val="24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4259967</wp:posOffset>
            </wp:positionH>
            <wp:positionV relativeFrom="paragraph">
              <wp:posOffset>26090</wp:posOffset>
            </wp:positionV>
            <wp:extent cx="1159079" cy="874643"/>
            <wp:effectExtent l="0" t="0" r="0" b="0"/>
            <wp:wrapNone/>
            <wp:docPr id="893022128" name="image1.png" descr="Изображение выглядит как Детское искусство, рукописный текст, зарисо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Детское искусство, рукописный текст, зарисовка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9079" cy="874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5730C" w:rsidRPr="000F7DBF" w:rsidRDefault="0075730C" w:rsidP="00FC28C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730C" w:rsidRPr="000F7DBF" w:rsidRDefault="0075730C" w:rsidP="00FC28C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730C" w:rsidRPr="000F7DBF" w:rsidRDefault="00AD4291" w:rsidP="00FC28C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F7DBF">
        <w:rPr>
          <w:rFonts w:ascii="Times New Roman" w:eastAsia="Times New Roman" w:hAnsi="Times New Roman" w:cs="Times New Roman"/>
          <w:sz w:val="24"/>
          <w:szCs w:val="24"/>
        </w:rPr>
        <w:t>Т.в.о</w:t>
      </w:r>
      <w:proofErr w:type="spellEnd"/>
      <w:r w:rsidRPr="000F7DBF">
        <w:rPr>
          <w:rFonts w:ascii="Times New Roman" w:eastAsia="Times New Roman" w:hAnsi="Times New Roman" w:cs="Times New Roman"/>
          <w:sz w:val="24"/>
          <w:szCs w:val="24"/>
        </w:rPr>
        <w:t xml:space="preserve">. директора коледжу </w:t>
      </w:r>
      <w:r w:rsidRPr="000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0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0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0F7DBF">
        <w:rPr>
          <w:rFonts w:ascii="Times New Roman" w:eastAsia="Times New Roman" w:hAnsi="Times New Roman" w:cs="Times New Roman"/>
          <w:sz w:val="24"/>
          <w:szCs w:val="24"/>
        </w:rPr>
        <w:tab/>
        <w:t>Віталій МЕЛЬНИКОВ</w:t>
      </w:r>
    </w:p>
    <w:p w:rsidR="0075730C" w:rsidRPr="000F7DBF" w:rsidRDefault="0075730C" w:rsidP="00FC28C1">
      <w:pPr>
        <w:pStyle w:val="normal"/>
        <w:spacing w:line="240" w:lineRule="auto"/>
        <w:rPr>
          <w:sz w:val="24"/>
          <w:szCs w:val="24"/>
        </w:rPr>
      </w:pPr>
    </w:p>
    <w:sectPr w:rsidR="0075730C" w:rsidRPr="000F7DBF" w:rsidSect="00AD4291">
      <w:pgSz w:w="16838" w:h="11906" w:orient="landscape"/>
      <w:pgMar w:top="567" w:right="1134" w:bottom="28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73324F64-2BC2-4515-8E1E-D2EAAE08F3A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07F7D3C-F9D4-4C08-B8EF-FB5105DDD83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1251 Time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3" w:fontKey="{B52A5465-6985-4E68-8257-D19E4879B34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871E5C8-B451-466C-AF05-083638809B3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87A2D"/>
    <w:multiLevelType w:val="hybridMultilevel"/>
    <w:tmpl w:val="1400895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5489C"/>
    <w:multiLevelType w:val="hybridMultilevel"/>
    <w:tmpl w:val="DCAAFEE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BB1C6B"/>
    <w:multiLevelType w:val="multilevel"/>
    <w:tmpl w:val="CF162956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TrueTypeFonts/>
  <w:proofState w:spelling="clean" w:grammar="clean"/>
  <w:defaultTabStop w:val="720"/>
  <w:hyphenationZone w:val="425"/>
  <w:characterSpacingControl w:val="doNotCompress"/>
  <w:compat/>
  <w:rsids>
    <w:rsidRoot w:val="0075730C"/>
    <w:rsid w:val="000F7DBF"/>
    <w:rsid w:val="00106702"/>
    <w:rsid w:val="006242D5"/>
    <w:rsid w:val="00677B9E"/>
    <w:rsid w:val="0075730C"/>
    <w:rsid w:val="00857669"/>
    <w:rsid w:val="00A42673"/>
    <w:rsid w:val="00AD4291"/>
    <w:rsid w:val="00D04F6C"/>
    <w:rsid w:val="00DA0D68"/>
    <w:rsid w:val="00E8507F"/>
    <w:rsid w:val="00E85774"/>
    <w:rsid w:val="00ED723A"/>
    <w:rsid w:val="00FC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7669"/>
  </w:style>
  <w:style w:type="paragraph" w:styleId="1">
    <w:name w:val="heading 1"/>
    <w:basedOn w:val="normal"/>
    <w:next w:val="normal"/>
    <w:rsid w:val="0075730C"/>
    <w:pPr>
      <w:keepNext/>
      <w:widowControl w:val="0"/>
      <w:spacing w:after="0" w:line="218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normal"/>
    <w:next w:val="normal"/>
    <w:rsid w:val="0075730C"/>
    <w:pPr>
      <w:keepNext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normal"/>
    <w:next w:val="normal"/>
    <w:rsid w:val="0075730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4">
    <w:name w:val="heading 4"/>
    <w:basedOn w:val="normal"/>
    <w:next w:val="normal"/>
    <w:rsid w:val="0075730C"/>
    <w:pPr>
      <w:keepNext/>
      <w:spacing w:after="0" w:line="240" w:lineRule="auto"/>
      <w:ind w:left="340" w:hanging="340"/>
      <w:jc w:val="center"/>
      <w:outlineLvl w:val="3"/>
    </w:pPr>
    <w:rPr>
      <w:rFonts w:ascii="Times New Roman" w:eastAsia="Times New Roman" w:hAnsi="Times New Roman" w:cs="Times New Roman"/>
      <w:sz w:val="32"/>
      <w:szCs w:val="32"/>
    </w:rPr>
  </w:style>
  <w:style w:type="paragraph" w:styleId="5">
    <w:name w:val="heading 5"/>
    <w:basedOn w:val="normal"/>
    <w:next w:val="normal"/>
    <w:rsid w:val="0075730C"/>
    <w:pPr>
      <w:keepNext/>
      <w:widowControl w:val="0"/>
      <w:spacing w:before="120" w:after="0" w:line="240" w:lineRule="auto"/>
      <w:jc w:val="center"/>
      <w:outlineLvl w:val="4"/>
    </w:pPr>
    <w:rPr>
      <w:rFonts w:ascii="Times New Roman" w:eastAsia="Times New Roman" w:hAnsi="Times New Roman" w:cs="Times New Roman"/>
      <w:sz w:val="20"/>
      <w:szCs w:val="20"/>
    </w:rPr>
  </w:style>
  <w:style w:type="paragraph" w:styleId="6">
    <w:name w:val="heading 6"/>
    <w:basedOn w:val="normal"/>
    <w:next w:val="normal"/>
    <w:rsid w:val="0075730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8">
    <w:name w:val="heading 8"/>
    <w:link w:val="80"/>
    <w:semiHidden/>
    <w:unhideWhenUsed/>
    <w:qFormat/>
    <w:rsid w:val="00A7543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8"/>
      <w:szCs w:val="20"/>
    </w:rPr>
  </w:style>
  <w:style w:type="paragraph" w:styleId="9">
    <w:name w:val="heading 9"/>
    <w:link w:val="90"/>
    <w:semiHidden/>
    <w:unhideWhenUsed/>
    <w:qFormat/>
    <w:rsid w:val="00A75439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rsid w:val="0075730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5730C"/>
  </w:style>
  <w:style w:type="paragraph" w:styleId="a4">
    <w:name w:val="Title"/>
    <w:basedOn w:val="normal"/>
    <w:next w:val="normal"/>
    <w:rsid w:val="0075730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rsid w:val="00A75439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1"/>
    <w:semiHidden/>
    <w:rsid w:val="00A75439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30">
    <w:name w:val="Заголовок 3 Знак"/>
    <w:basedOn w:val="a1"/>
    <w:semiHidden/>
    <w:rsid w:val="00A7543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1"/>
    <w:semiHidden/>
    <w:rsid w:val="00A75439"/>
    <w:rPr>
      <w:rFonts w:ascii="Times New Roman" w:eastAsia="Times New Roman" w:hAnsi="Times New Roman" w:cs="Times New Roman"/>
      <w:sz w:val="32"/>
      <w:szCs w:val="20"/>
      <w:lang w:val="uk-UA"/>
    </w:rPr>
  </w:style>
  <w:style w:type="character" w:customStyle="1" w:styleId="50">
    <w:name w:val="Заголовок 5 Знак"/>
    <w:basedOn w:val="a1"/>
    <w:semiHidden/>
    <w:rsid w:val="00A75439"/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60">
    <w:name w:val="Заголовок 6 Знак"/>
    <w:basedOn w:val="a1"/>
    <w:semiHidden/>
    <w:rsid w:val="00A75439"/>
    <w:rPr>
      <w:rFonts w:ascii="Times New Roman" w:eastAsia="Times New Roman" w:hAnsi="Times New Roman" w:cs="Times New Roman"/>
      <w:b/>
      <w:sz w:val="24"/>
      <w:szCs w:val="20"/>
      <w:lang w:val="uk-UA"/>
    </w:rPr>
  </w:style>
  <w:style w:type="character" w:customStyle="1" w:styleId="80">
    <w:name w:val="Заголовок 8 Знак"/>
    <w:basedOn w:val="a1"/>
    <w:link w:val="8"/>
    <w:semiHidden/>
    <w:rsid w:val="00A75439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90">
    <w:name w:val="Заголовок 9 Знак"/>
    <w:basedOn w:val="a1"/>
    <w:link w:val="9"/>
    <w:semiHidden/>
    <w:rsid w:val="00A75439"/>
    <w:rPr>
      <w:rFonts w:ascii="Times New Roman" w:eastAsia="Times New Roman" w:hAnsi="Times New Roman" w:cs="Times New Roman"/>
      <w:sz w:val="24"/>
      <w:szCs w:val="20"/>
      <w:lang w:val="uk-UA"/>
    </w:rPr>
  </w:style>
  <w:style w:type="character" w:styleId="a5">
    <w:name w:val="Hyperlink"/>
    <w:semiHidden/>
    <w:unhideWhenUsed/>
    <w:rsid w:val="00A75439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A75439"/>
    <w:rPr>
      <w:color w:val="800080" w:themeColor="followedHyperlink"/>
      <w:u w:val="single"/>
    </w:rPr>
  </w:style>
  <w:style w:type="paragraph" w:styleId="HTML">
    <w:name w:val="HTML Preformatted"/>
    <w:link w:val="HTML0"/>
    <w:uiPriority w:val="99"/>
    <w:semiHidden/>
    <w:unhideWhenUsed/>
    <w:rsid w:val="00A754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A75439"/>
    <w:rPr>
      <w:rFonts w:ascii="Courier New" w:eastAsia="Times New Roman" w:hAnsi="Courier New" w:cs="Times New Roman"/>
      <w:sz w:val="20"/>
      <w:szCs w:val="20"/>
    </w:rPr>
  </w:style>
  <w:style w:type="paragraph" w:styleId="a7">
    <w:name w:val="Normal (Web)"/>
    <w:semiHidden/>
    <w:unhideWhenUsed/>
    <w:rsid w:val="00A75439"/>
    <w:pPr>
      <w:spacing w:before="100" w:beforeAutospacing="1" w:after="2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link w:val="a9"/>
    <w:semiHidden/>
    <w:unhideWhenUsed/>
    <w:rsid w:val="00A754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Верхний колонтитул Знак"/>
    <w:basedOn w:val="a1"/>
    <w:link w:val="a8"/>
    <w:semiHidden/>
    <w:rsid w:val="00A75439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a">
    <w:name w:val="footer"/>
    <w:link w:val="ab"/>
    <w:semiHidden/>
    <w:unhideWhenUsed/>
    <w:rsid w:val="00A754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Нижний колонтитул Знак"/>
    <w:basedOn w:val="a1"/>
    <w:link w:val="aa"/>
    <w:semiHidden/>
    <w:rsid w:val="00A75439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caption"/>
    <w:semiHidden/>
    <w:unhideWhenUsed/>
    <w:qFormat/>
    <w:rsid w:val="00A7543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Заголовок Знак"/>
    <w:basedOn w:val="a1"/>
    <w:uiPriority w:val="99"/>
    <w:rsid w:val="00A75439"/>
    <w:rPr>
      <w:rFonts w:ascii="Times New Roman" w:eastAsia="Times New Roman" w:hAnsi="Times New Roman" w:cs="Times New Roman"/>
      <w:sz w:val="24"/>
      <w:szCs w:val="20"/>
      <w:lang w:val="uk-UA"/>
    </w:rPr>
  </w:style>
  <w:style w:type="paragraph" w:styleId="ae">
    <w:name w:val="Body Text"/>
    <w:link w:val="af"/>
    <w:semiHidden/>
    <w:unhideWhenUsed/>
    <w:rsid w:val="00A7543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Знак"/>
    <w:basedOn w:val="a1"/>
    <w:link w:val="ae"/>
    <w:semiHidden/>
    <w:rsid w:val="00A75439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">
    <w:name w:val="Body Text Indent"/>
    <w:link w:val="af0"/>
    <w:semiHidden/>
    <w:unhideWhenUsed/>
    <w:rsid w:val="00A75439"/>
    <w:pPr>
      <w:numPr>
        <w:numId w:val="1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0">
    <w:name w:val="Основной текст с отступом Знак"/>
    <w:basedOn w:val="a1"/>
    <w:link w:val="a"/>
    <w:semiHidden/>
    <w:rsid w:val="00A75439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af1">
    <w:name w:val="Подзаголовок Знак"/>
    <w:basedOn w:val="a1"/>
    <w:rsid w:val="00A75439"/>
    <w:rPr>
      <w:rFonts w:ascii="Times New Roman" w:eastAsia="Times New Roman" w:hAnsi="Times New Roman" w:cs="Times New Roman"/>
      <w:i/>
      <w:szCs w:val="20"/>
      <w:lang w:val="uk-UA"/>
    </w:rPr>
  </w:style>
  <w:style w:type="paragraph" w:styleId="21">
    <w:name w:val="Body Text 2"/>
    <w:link w:val="22"/>
    <w:semiHidden/>
    <w:unhideWhenUsed/>
    <w:rsid w:val="00A75439"/>
    <w:pPr>
      <w:widowControl w:val="0"/>
      <w:autoSpaceDE w:val="0"/>
      <w:autoSpaceDN w:val="0"/>
      <w:adjustRightInd w:val="0"/>
      <w:spacing w:after="0" w:line="256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2 Знак"/>
    <w:basedOn w:val="a1"/>
    <w:link w:val="21"/>
    <w:semiHidden/>
    <w:rsid w:val="00A75439"/>
    <w:rPr>
      <w:rFonts w:ascii="Times New Roman" w:eastAsia="Times New Roman" w:hAnsi="Times New Roman" w:cs="Times New Roman"/>
      <w:sz w:val="24"/>
      <w:szCs w:val="20"/>
      <w:lang w:val="uk-UA"/>
    </w:rPr>
  </w:style>
  <w:style w:type="paragraph" w:styleId="31">
    <w:name w:val="Body Text 3"/>
    <w:link w:val="32"/>
    <w:semiHidden/>
    <w:unhideWhenUsed/>
    <w:rsid w:val="00A7543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semiHidden/>
    <w:rsid w:val="00A75439"/>
    <w:rPr>
      <w:rFonts w:ascii="Times New Roman" w:eastAsia="Times New Roman" w:hAnsi="Times New Roman" w:cs="Times New Roman"/>
      <w:sz w:val="16"/>
      <w:szCs w:val="16"/>
      <w:lang w:val="uk-UA"/>
    </w:rPr>
  </w:style>
  <w:style w:type="paragraph" w:styleId="23">
    <w:name w:val="Body Text Indent 2"/>
    <w:link w:val="24"/>
    <w:semiHidden/>
    <w:unhideWhenUsed/>
    <w:rsid w:val="00A7543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с отступом 2 Знак"/>
    <w:basedOn w:val="a1"/>
    <w:link w:val="23"/>
    <w:semiHidden/>
    <w:rsid w:val="00A75439"/>
    <w:rPr>
      <w:rFonts w:ascii="Times New Roman" w:eastAsia="Times New Roman" w:hAnsi="Times New Roman" w:cs="Times New Roman"/>
      <w:sz w:val="28"/>
      <w:szCs w:val="20"/>
    </w:rPr>
  </w:style>
  <w:style w:type="paragraph" w:styleId="33">
    <w:name w:val="Body Text Indent 3"/>
    <w:link w:val="34"/>
    <w:semiHidden/>
    <w:unhideWhenUsed/>
    <w:rsid w:val="00A7543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ой текст с отступом 3 Знак"/>
    <w:basedOn w:val="a1"/>
    <w:link w:val="33"/>
    <w:semiHidden/>
    <w:rsid w:val="00A75439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f2">
    <w:name w:val="Balloon Text"/>
    <w:link w:val="af3"/>
    <w:semiHidden/>
    <w:unhideWhenUsed/>
    <w:rsid w:val="00A7543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A75439"/>
    <w:rPr>
      <w:rFonts w:ascii="Tahoma" w:eastAsia="Times New Roman" w:hAnsi="Tahoma" w:cs="Times New Roman"/>
      <w:sz w:val="16"/>
      <w:szCs w:val="16"/>
    </w:rPr>
  </w:style>
  <w:style w:type="paragraph" w:customStyle="1" w:styleId="FR1">
    <w:name w:val="FR1"/>
    <w:rsid w:val="00A75439"/>
    <w:pPr>
      <w:widowControl w:val="0"/>
      <w:autoSpaceDE w:val="0"/>
      <w:autoSpaceDN w:val="0"/>
      <w:adjustRightInd w:val="0"/>
      <w:spacing w:after="0" w:line="240" w:lineRule="auto"/>
      <w:ind w:left="40" w:firstLine="500"/>
      <w:jc w:val="both"/>
    </w:pPr>
    <w:rPr>
      <w:rFonts w:ascii="Arial" w:eastAsia="Times New Roman" w:hAnsi="Arial" w:cs="Times New Roman"/>
      <w:i/>
      <w:sz w:val="16"/>
      <w:szCs w:val="20"/>
    </w:rPr>
  </w:style>
  <w:style w:type="paragraph" w:customStyle="1" w:styleId="FR2">
    <w:name w:val="FR2"/>
    <w:rsid w:val="00A75439"/>
    <w:pPr>
      <w:widowControl w:val="0"/>
      <w:snapToGrid w:val="0"/>
      <w:spacing w:after="0" w:line="720" w:lineRule="auto"/>
      <w:ind w:left="320"/>
      <w:jc w:val="right"/>
    </w:pPr>
    <w:rPr>
      <w:rFonts w:ascii="Arial" w:eastAsia="Times New Roman" w:hAnsi="Arial" w:cs="Times New Roman"/>
      <w:sz w:val="24"/>
      <w:szCs w:val="20"/>
    </w:rPr>
  </w:style>
  <w:style w:type="paragraph" w:customStyle="1" w:styleId="7">
    <w:name w:val="заголовок 7"/>
    <w:rsid w:val="00A75439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36"/>
      <w:szCs w:val="20"/>
    </w:rPr>
  </w:style>
  <w:style w:type="paragraph" w:customStyle="1" w:styleId="35">
    <w:name w:val="заголовок 3"/>
    <w:rsid w:val="00A75439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4">
    <w:name w:val="Цитаты"/>
    <w:rsid w:val="00A75439"/>
    <w:pPr>
      <w:snapToGri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5">
    <w:name w:val="Готовый"/>
    <w:rsid w:val="00A7543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A754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1">
    <w:name w:val="Body Text 21"/>
    <w:rsid w:val="00A75439"/>
    <w:pPr>
      <w:spacing w:after="3720" w:line="360" w:lineRule="auto"/>
      <w:jc w:val="center"/>
    </w:pPr>
    <w:rPr>
      <w:rFonts w:ascii="1251 Times" w:eastAsia="Times New Roman" w:hAnsi="1251 Times" w:cs="Times New Roman"/>
      <w:b/>
      <w:sz w:val="40"/>
      <w:szCs w:val="20"/>
    </w:rPr>
  </w:style>
  <w:style w:type="paragraph" w:customStyle="1" w:styleId="af6">
    <w:name w:val="Знак"/>
    <w:rsid w:val="00A7543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">
    <w:name w:val="Знак Знак1"/>
    <w:rsid w:val="00A7543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rsid w:val="00A75439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5">
    <w:name w:val="Знак Знак2"/>
    <w:rsid w:val="00A7543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2">
    <w:name w:val="заголовок 1"/>
    <w:rsid w:val="00A75439"/>
    <w:pPr>
      <w:keepNext/>
      <w:autoSpaceDE w:val="0"/>
      <w:autoSpaceDN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6">
    <w:name w:val="Основной текст (2)_"/>
    <w:link w:val="27"/>
    <w:locked/>
    <w:rsid w:val="00A75439"/>
    <w:rPr>
      <w:sz w:val="26"/>
      <w:szCs w:val="26"/>
      <w:shd w:val="clear" w:color="auto" w:fill="FFFFFF"/>
    </w:rPr>
  </w:style>
  <w:style w:type="paragraph" w:customStyle="1" w:styleId="27">
    <w:name w:val="Основной текст (2)"/>
    <w:link w:val="26"/>
    <w:rsid w:val="00A75439"/>
    <w:pPr>
      <w:widowControl w:val="0"/>
      <w:shd w:val="clear" w:color="auto" w:fill="FFFFFF"/>
      <w:spacing w:after="360" w:line="0" w:lineRule="atLeast"/>
      <w:jc w:val="right"/>
    </w:pPr>
    <w:rPr>
      <w:sz w:val="26"/>
      <w:szCs w:val="26"/>
    </w:rPr>
  </w:style>
  <w:style w:type="character" w:customStyle="1" w:styleId="211pt">
    <w:name w:val="Основной текст (2) + 11 pt"/>
    <w:rsid w:val="00A7543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uk-UA"/>
    </w:rPr>
  </w:style>
  <w:style w:type="character" w:customStyle="1" w:styleId="fs2">
    <w:name w:val="fs2"/>
    <w:basedOn w:val="a1"/>
    <w:rsid w:val="00A75439"/>
  </w:style>
  <w:style w:type="table" w:styleId="af7">
    <w:name w:val="Table Grid"/>
    <w:basedOn w:val="a2"/>
    <w:rsid w:val="00A754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1C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8">
    <w:name w:val="Subtitle"/>
    <w:basedOn w:val="normal"/>
    <w:next w:val="normal"/>
    <w:rsid w:val="0075730C"/>
    <w:pPr>
      <w:spacing w:before="120" w:after="120" w:line="240" w:lineRule="auto"/>
      <w:ind w:left="567" w:hanging="567"/>
      <w:jc w:val="center"/>
    </w:pPr>
    <w:rPr>
      <w:rFonts w:ascii="Times New Roman" w:eastAsia="Times New Roman" w:hAnsi="Times New Roman" w:cs="Times New Roman"/>
      <w:i/>
      <w:iCs/>
    </w:rPr>
  </w:style>
  <w:style w:type="table" w:customStyle="1" w:styleId="af9">
    <w:basedOn w:val="TableNormal"/>
    <w:rsid w:val="0075730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op6fJd7pDW00+ewB/mvd3lTL4w==">CgMxLjA4AHIhMTZlV1pLdzdaeXVHZEIybkZDVWRUMjFvUHR6Q1dOaUNr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53</Pages>
  <Words>47000</Words>
  <Characters>26790</Characters>
  <Application>Microsoft Office Word</Application>
  <DocSecurity>0</DocSecurity>
  <Lines>223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НАТАША</cp:lastModifiedBy>
  <cp:revision>5</cp:revision>
  <dcterms:created xsi:type="dcterms:W3CDTF">2024-10-21T17:30:00Z</dcterms:created>
  <dcterms:modified xsi:type="dcterms:W3CDTF">2025-11-19T12:31:00Z</dcterms:modified>
</cp:coreProperties>
</file>