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4" w:rsidRPr="00780244" w:rsidRDefault="00780244" w:rsidP="00780244">
      <w:pPr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244">
        <w:rPr>
          <w:rFonts w:ascii="Times New Roman" w:eastAsia="Calibri" w:hAnsi="Times New Roman" w:cs="Times New Roman"/>
          <w:b/>
          <w:sz w:val="28"/>
          <w:szCs w:val="28"/>
        </w:rPr>
        <w:t xml:space="preserve">ОБГРУНТУВАННЯ ТЕХНІЧНИХ ТА ЯКІСНИХ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ХА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ru-RU"/>
        </w:rPr>
        <w:t>Е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РИ</w:t>
      </w:r>
      <w:r w:rsidRPr="00780244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И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РОЗМІРУ БЮДЖЕТНОГО ПРИЗНАЧЕННЯ, ОЧІКУВАНОЇ ВАРТОСТІ 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78024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7802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78024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</w:p>
    <w:p w:rsidR="00780244" w:rsidRDefault="00780244" w:rsidP="00780244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0244">
        <w:rPr>
          <w:rFonts w:ascii="Times New Roman" w:eastAsia="Calibri" w:hAnsi="Times New Roman" w:cs="Times New Roman"/>
          <w:bCs/>
          <w:sz w:val="28"/>
          <w:szCs w:val="28"/>
        </w:rPr>
        <w:t xml:space="preserve">на процедуру закупівлі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UA</w:t>
      </w:r>
      <w:r w:rsidRPr="007802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B44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-12</w:t>
      </w:r>
      <w:r w:rsidRPr="007802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 w:rsidR="002B441B">
        <w:rPr>
          <w:rFonts w:ascii="Times New Roman" w:eastAsia="Calibri" w:hAnsi="Times New Roman" w:cs="Times New Roman"/>
          <w:bCs/>
          <w:sz w:val="28"/>
          <w:szCs w:val="28"/>
        </w:rPr>
        <w:t>05</w:t>
      </w:r>
      <w:r w:rsidRPr="007802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-00</w:t>
      </w:r>
      <w:r w:rsidR="002B441B">
        <w:rPr>
          <w:rFonts w:ascii="Times New Roman" w:eastAsia="Calibri" w:hAnsi="Times New Roman" w:cs="Times New Roman"/>
          <w:bCs/>
          <w:sz w:val="28"/>
          <w:szCs w:val="28"/>
        </w:rPr>
        <w:t>3731</w:t>
      </w:r>
      <w:r w:rsidRPr="007802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487245" w:rsidRDefault="00487245" w:rsidP="00487245">
      <w:pPr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7383" w:rsidRPr="00D74ACA" w:rsidRDefault="00FF7383" w:rsidP="00FF7383">
      <w:pPr>
        <w:numPr>
          <w:ilvl w:val="0"/>
          <w:numId w:val="1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Предмет закупівлі: </w:t>
      </w:r>
      <w:r w:rsidR="00AE2190" w:rsidRPr="00AE2190">
        <w:rPr>
          <w:rFonts w:ascii="Times New Roman" w:eastAsia="Calibri" w:hAnsi="Times New Roman" w:cs="Times New Roman"/>
          <w:bCs/>
          <w:sz w:val="28"/>
          <w:szCs w:val="28"/>
        </w:rPr>
        <w:t>Електрична енергія, код 09310000-5 – Електрична енергія  за ДК 021:2015 «Єдиний закупівельний словник»</w:t>
      </w:r>
      <w:r w:rsidRPr="00AE219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7383" w:rsidRPr="00FF7383" w:rsidRDefault="00FF7383" w:rsidP="00FF7383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74ACA">
        <w:rPr>
          <w:rFonts w:ascii="Times New Roman" w:eastAsia="Calibri" w:hAnsi="Times New Roman" w:cs="Times New Roman"/>
          <w:sz w:val="28"/>
          <w:szCs w:val="28"/>
        </w:rPr>
        <w:t>Обгрунтування</w:t>
      </w:r>
      <w:proofErr w:type="spellEnd"/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технічних та якісних характеристик предмета закупівлі – </w:t>
      </w:r>
      <w:r w:rsidRPr="00FF7383">
        <w:rPr>
          <w:rFonts w:ascii="Times New Roman" w:eastAsia="Calibri" w:hAnsi="Times New Roman" w:cs="Times New Roman"/>
          <w:bCs/>
          <w:sz w:val="28"/>
          <w:szCs w:val="28"/>
        </w:rPr>
        <w:t xml:space="preserve">технічні та якісні характеристики предмету закупівлі, умови постачання замовнику повинні відповідати вимогам чинного законодавства, у тому числі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«Про ринок 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14.03.2018 № 312 «Про затвердження Правил роздрібного ринку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останові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НКРЕКП від 14.03.2018 № 309 «Про затвердження Кодексу системи передачі»,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14.03.2018 № 307 «Про затвердження Правил ринку»,</w:t>
      </w:r>
      <w:r w:rsidR="00390A18" w:rsidRPr="00390A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</w:t>
      </w:r>
      <w:r w:rsid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від 09.11.2017 № 1388 «Про затвердження Ліцензійних умов провадження господарської діяльності з передачі електричної енергії», 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останові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НКРЕКП</w:t>
      </w:r>
      <w:r w:rsidR="00390A18" w:rsidRPr="0039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18" w:rsidRP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27.12.2017 № 1469 «Про затвердження Ліцензійних умов провадження господарської діяльності з постачання</w:t>
      </w:r>
      <w:r w:rsidR="003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електричної енергії споживачу»</w:t>
      </w:r>
      <w:r w:rsidRPr="00390A1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F7383">
        <w:rPr>
          <w:rFonts w:ascii="Times New Roman" w:eastAsia="Calibri" w:hAnsi="Times New Roman" w:cs="Times New Roman"/>
          <w:bCs/>
          <w:sz w:val="28"/>
          <w:szCs w:val="28"/>
        </w:rPr>
        <w:t xml:space="preserve"> а також умовам договору.</w:t>
      </w:r>
    </w:p>
    <w:p w:rsidR="00FF7383" w:rsidRPr="00D74ACA" w:rsidRDefault="00FF7383" w:rsidP="00FF7383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>Р</w:t>
      </w:r>
      <w:r w:rsidRPr="00FF7383">
        <w:rPr>
          <w:rFonts w:ascii="Times New Roman" w:eastAsia="Calibri" w:hAnsi="Times New Roman" w:cs="Times New Roman"/>
          <w:sz w:val="28"/>
          <w:szCs w:val="28"/>
        </w:rPr>
        <w:t>озмір бю</w:t>
      </w:r>
      <w:r w:rsidR="00BC696D">
        <w:rPr>
          <w:rFonts w:ascii="Times New Roman" w:eastAsia="Calibri" w:hAnsi="Times New Roman" w:cs="Times New Roman"/>
          <w:sz w:val="28"/>
          <w:szCs w:val="28"/>
        </w:rPr>
        <w:t>джетного призначення – 134 4</w:t>
      </w:r>
      <w:r w:rsidR="00255620">
        <w:rPr>
          <w:rFonts w:ascii="Times New Roman" w:eastAsia="Calibri" w:hAnsi="Times New Roman" w:cs="Times New Roman"/>
          <w:sz w:val="28"/>
          <w:szCs w:val="28"/>
        </w:rPr>
        <w:t>00,00</w:t>
      </w: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  <w:r w:rsidRPr="00FF7383">
        <w:rPr>
          <w:rFonts w:ascii="Times New Roman" w:eastAsia="Calibri" w:hAnsi="Times New Roman" w:cs="Times New Roman"/>
          <w:sz w:val="28"/>
          <w:szCs w:val="28"/>
        </w:rPr>
        <w:t xml:space="preserve"> з ПДВ.</w:t>
      </w:r>
    </w:p>
    <w:p w:rsidR="00487245" w:rsidRPr="00780244" w:rsidRDefault="00FF7383" w:rsidP="00487245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>Очікувана вартість предмета закупівлі</w:t>
      </w:r>
      <w:r w:rsidR="007D1D40" w:rsidRPr="007D1D40">
        <w:rPr>
          <w:rFonts w:ascii="Times New Roman" w:eastAsia="Calibri" w:hAnsi="Times New Roman" w:cs="Times New Roman"/>
          <w:sz w:val="28"/>
          <w:szCs w:val="28"/>
        </w:rPr>
        <w:t xml:space="preserve">. Визначення </w:t>
      </w: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D40">
        <w:rPr>
          <w:rFonts w:ascii="Times New Roman" w:eastAsia="Calibri" w:hAnsi="Times New Roman" w:cs="Times New Roman"/>
          <w:sz w:val="28"/>
          <w:szCs w:val="28"/>
        </w:rPr>
        <w:t>очікуваної вартості предмета закупівлі обумовлено аналізом спожив</w:t>
      </w:r>
      <w:r w:rsidR="007F1CD1">
        <w:rPr>
          <w:rFonts w:ascii="Times New Roman" w:eastAsia="Calibri" w:hAnsi="Times New Roman" w:cs="Times New Roman"/>
          <w:sz w:val="28"/>
          <w:szCs w:val="28"/>
        </w:rPr>
        <w:t>ання електричної енергії за 2023</w:t>
      </w:r>
      <w:bookmarkStart w:id="0" w:name="_GoBack"/>
      <w:bookmarkEnd w:id="0"/>
      <w:r w:rsidR="007D1D40">
        <w:rPr>
          <w:rFonts w:ascii="Times New Roman" w:eastAsia="Calibri" w:hAnsi="Times New Roman" w:cs="Times New Roman"/>
          <w:sz w:val="28"/>
          <w:szCs w:val="28"/>
        </w:rPr>
        <w:t xml:space="preserve"> рік. Замовником здійснено розрахунок очікуваної вартості товару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№275 від 18.02.2020 року.</w:t>
      </w:r>
      <w:r w:rsidR="00393C10">
        <w:rPr>
          <w:rFonts w:ascii="Times New Roman" w:eastAsia="Calibri" w:hAnsi="Times New Roman" w:cs="Times New Roman"/>
          <w:sz w:val="28"/>
          <w:szCs w:val="28"/>
        </w:rPr>
        <w:t xml:space="preserve"> При цьому розрахунок очікуваної вартості проводився згідно з аналізом цін </w:t>
      </w:r>
      <w:proofErr w:type="spellStart"/>
      <w:r w:rsidR="00393C10">
        <w:rPr>
          <w:rFonts w:ascii="Times New Roman" w:eastAsia="Calibri" w:hAnsi="Times New Roman" w:cs="Times New Roman"/>
          <w:sz w:val="28"/>
          <w:szCs w:val="28"/>
        </w:rPr>
        <w:t>електропостачальників</w:t>
      </w:r>
      <w:proofErr w:type="spellEnd"/>
      <w:r w:rsidR="00393C10">
        <w:rPr>
          <w:rFonts w:ascii="Times New Roman" w:eastAsia="Calibri" w:hAnsi="Times New Roman" w:cs="Times New Roman"/>
          <w:sz w:val="28"/>
          <w:szCs w:val="28"/>
        </w:rPr>
        <w:t xml:space="preserve"> на електричну енергію на дату формування очікуваної вартості предмета закупівлі.</w:t>
      </w:r>
    </w:p>
    <w:p w:rsidR="006B5478" w:rsidRPr="00967272" w:rsidRDefault="006B5478" w:rsidP="00780244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6B5478" w:rsidRPr="00967272" w:rsidSect="0078024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C5C"/>
    <w:multiLevelType w:val="hybridMultilevel"/>
    <w:tmpl w:val="FEEAF8B0"/>
    <w:lvl w:ilvl="0" w:tplc="43989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A"/>
    <w:rsid w:val="00005A31"/>
    <w:rsid w:val="001434C5"/>
    <w:rsid w:val="00255620"/>
    <w:rsid w:val="00297690"/>
    <w:rsid w:val="002A444E"/>
    <w:rsid w:val="002B441B"/>
    <w:rsid w:val="00390A18"/>
    <w:rsid w:val="00393C10"/>
    <w:rsid w:val="003F729F"/>
    <w:rsid w:val="00457669"/>
    <w:rsid w:val="00487245"/>
    <w:rsid w:val="00601C7A"/>
    <w:rsid w:val="00611EE2"/>
    <w:rsid w:val="0067581C"/>
    <w:rsid w:val="0068236D"/>
    <w:rsid w:val="006B5478"/>
    <w:rsid w:val="0077470B"/>
    <w:rsid w:val="00780244"/>
    <w:rsid w:val="007D1D40"/>
    <w:rsid w:val="007F1CD1"/>
    <w:rsid w:val="008A28DD"/>
    <w:rsid w:val="00932F1C"/>
    <w:rsid w:val="00952553"/>
    <w:rsid w:val="00967272"/>
    <w:rsid w:val="00972942"/>
    <w:rsid w:val="009E2ABB"/>
    <w:rsid w:val="009F1070"/>
    <w:rsid w:val="00AA00CE"/>
    <w:rsid w:val="00AE2190"/>
    <w:rsid w:val="00AF31A9"/>
    <w:rsid w:val="00B21A5C"/>
    <w:rsid w:val="00BC696D"/>
    <w:rsid w:val="00BF049D"/>
    <w:rsid w:val="00BF0BFB"/>
    <w:rsid w:val="00C300BB"/>
    <w:rsid w:val="00C64393"/>
    <w:rsid w:val="00D56CD5"/>
    <w:rsid w:val="00ED53D1"/>
    <w:rsid w:val="00ED68E9"/>
    <w:rsid w:val="00EF3408"/>
    <w:rsid w:val="00F95C7E"/>
    <w:rsid w:val="00FA452E"/>
    <w:rsid w:val="00FE6553"/>
    <w:rsid w:val="00FF738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1174</Words>
  <Characters>670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14</cp:revision>
  <dcterms:created xsi:type="dcterms:W3CDTF">2006-08-02T21:12:00Z</dcterms:created>
  <dcterms:modified xsi:type="dcterms:W3CDTF">2006-08-02T22:27:00Z</dcterms:modified>
</cp:coreProperties>
</file>