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F2" w:rsidRPr="00675803" w:rsidRDefault="00950EF2" w:rsidP="00675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75803">
        <w:rPr>
          <w:rFonts w:ascii="Times New Roman" w:hAnsi="Times New Roman"/>
          <w:sz w:val="28"/>
          <w:szCs w:val="28"/>
          <w:lang w:val="uk-UA"/>
        </w:rPr>
        <w:t>Завдання для дистанційного навчання студентів</w:t>
      </w:r>
    </w:p>
    <w:p w:rsidR="00950EF2" w:rsidRDefault="00950EF2" w:rsidP="00675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675803">
        <w:rPr>
          <w:rFonts w:ascii="Times New Roman" w:hAnsi="Times New Roman"/>
          <w:sz w:val="28"/>
          <w:szCs w:val="28"/>
          <w:lang w:val="uk-UA"/>
        </w:rPr>
        <w:t xml:space="preserve"> 16 по 21 березня</w:t>
      </w:r>
      <w:r w:rsidR="00F92D17">
        <w:rPr>
          <w:rFonts w:ascii="Times New Roman" w:hAnsi="Times New Roman"/>
          <w:sz w:val="28"/>
          <w:szCs w:val="28"/>
          <w:lang w:val="uk-UA"/>
        </w:rPr>
        <w:t xml:space="preserve"> 2020 року</w:t>
      </w:r>
      <w:bookmarkStart w:id="0" w:name="_GoBack"/>
      <w:bookmarkEnd w:id="0"/>
    </w:p>
    <w:p w:rsidR="00950EF2" w:rsidRPr="00675803" w:rsidRDefault="00950EF2" w:rsidP="0067580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50EF2" w:rsidRPr="00FA7143" w:rsidRDefault="00950EF2" w:rsidP="00FA7143">
      <w:pPr>
        <w:spacing w:after="0" w:line="360" w:lineRule="auto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proofErr w:type="spellStart"/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>Гру</w:t>
      </w:r>
      <w:proofErr w:type="spellEnd"/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>па_3</w:t>
      </w:r>
      <w:r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>Т_____</w:t>
      </w:r>
    </w:p>
    <w:p w:rsidR="00950EF2" w:rsidRDefault="00950EF2" w:rsidP="00FA7143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 xml:space="preserve">Класний </w:t>
      </w:r>
      <w:proofErr w:type="spellStart"/>
      <w:r w:rsidRPr="00FA7143">
        <w:rPr>
          <w:rFonts w:ascii="Times New Roman" w:hAnsi="Times New Roman"/>
          <w:sz w:val="28"/>
          <w:szCs w:val="28"/>
          <w:u w:val="single"/>
          <w:lang w:val="uk-UA"/>
        </w:rPr>
        <w:t>керівник__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Федот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>ов С.А.</w:t>
      </w:r>
    </w:p>
    <w:p w:rsidR="00950EF2" w:rsidRDefault="00950EF2" w:rsidP="006758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551"/>
        <w:gridCol w:w="5103"/>
        <w:gridCol w:w="3686"/>
      </w:tblGrid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Навчальна дисципліни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950EF2" w:rsidRPr="00F92D17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Технічна експлуатація залізниць та безпека руху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Гуторова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Призначення та класифікація сигналів та світлофорів. Основні сигнальні кольори. Умови видимості сигналів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Інструкція з сигна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лізації на залізницях України. - С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11-16, 25,43</w:t>
            </w:r>
          </w:p>
        </w:tc>
      </w:tr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Охорона праці в галузі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Гуторова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Заходи безпеки на залізничних коліях. Вимоги безпеки на швидкісних та електрифікованих ділянках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Кобець О.В. Основи охорони праці на залізничному транспорті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- </w:t>
            </w:r>
          </w:p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333-339</w:t>
            </w:r>
          </w:p>
        </w:tc>
      </w:tr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Економіка та планування виробництва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Мелкумян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Організація та планування роботи моторвагонного рухомого складу, розрахунок потрібності.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Под.ред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Маслаковой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С.С.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Экономика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планир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локомотивного хазяйства. - С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61-63</w:t>
            </w:r>
          </w:p>
        </w:tc>
      </w:tr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Електричні машини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Акіменков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Асинхронні машини змінного стуму спеціального призначення. Фазорегулятори, сель пики. 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Кацман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М.М. </w:t>
            </w:r>
            <w:r>
              <w:rPr>
                <w:rFonts w:ascii="Times New Roman" w:hAnsi="Times New Roman"/>
                <w:sz w:val="28"/>
                <w:szCs w:val="28"/>
              </w:rPr>
              <w:t>Электрические машины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- </w:t>
            </w:r>
            <w:r w:rsidRPr="00654B3B">
              <w:rPr>
                <w:rFonts w:ascii="Times New Roman" w:hAnsi="Times New Roman"/>
                <w:sz w:val="28"/>
                <w:szCs w:val="28"/>
              </w:rPr>
              <w:t>§ 12.11</w:t>
            </w:r>
          </w:p>
        </w:tc>
      </w:tr>
      <w:tr w:rsidR="00950EF2" w:rsidRPr="00B008C1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(за проф. спрямуванням)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Стругерян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Типи термінологічних словників. Термінологічний словник спеціальності.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Шевчук С.В. Ділове мовлення для державних 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лужбовців. Навчальний посібник. С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. 132-141</w:t>
            </w:r>
          </w:p>
        </w:tc>
      </w:tr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Електрорухомий склад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Грановський А.С.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Додаткові прилади управління гальмами – блокувальні пристрої, крани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комбіно-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вані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пристрої контролю цілісності магістралі. Конструкція і робота 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блокувального пристрою ум. № 367.  Прилади гальмування. Перелік приладів, що входять до цієї групи.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Повітрярозподілювач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ум. № 292, конструкція, принцип дії при всіх положеннях.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Крылов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 ,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Крылов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В.И.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Автоматические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тормоза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подвижного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состав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 - С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. 116-122, 127-138</w:t>
            </w:r>
          </w:p>
        </w:tc>
      </w:tr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Автоматичні гальма 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рухомого складу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Грановський А.С.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Струмоприймачі ЕРС. Кінематичні схеми, призначення та конструкція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Лиховидов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С.О.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Клецов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Електрорухомий склад залізниць. - С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. 293 - 299</w:t>
            </w:r>
          </w:p>
        </w:tc>
      </w:tr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Технологія ремонту рухомого складу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Бабенко Є.Ю,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Ремонт різьбових з'єднань підшипників кочення та ковзання. 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Ра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хматулин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М.Д. Ремонт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тепловозов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- С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. 81-85</w:t>
            </w:r>
          </w:p>
        </w:tc>
      </w:tr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Тепловози та дизель-поїзди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Андрійченко</w:t>
            </w:r>
            <w:proofErr w:type="spellEnd"/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Тяговий привід. призначення та класифікація. Засоби під вішення тягових електричних двигуні, їх порівняльна технічна та економічна характеристики </w:t>
            </w:r>
          </w:p>
        </w:tc>
        <w:tc>
          <w:tcPr>
            <w:tcW w:w="3686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Кузмич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 Тепловози . - С. 250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- 304</w:t>
            </w:r>
          </w:p>
        </w:tc>
      </w:tr>
      <w:tr w:rsidR="00950EF2" w:rsidRPr="00F92D17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 (за проф.</w:t>
            </w: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спрям.)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B3B">
              <w:rPr>
                <w:rFonts w:ascii="Times New Roman" w:hAnsi="Times New Roman"/>
                <w:sz w:val="28"/>
                <w:szCs w:val="28"/>
                <w:lang w:val="uk-UA"/>
              </w:rPr>
              <w:t>Петрусенко Д.Я.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Мережа високошвидкісних залізниць</w:t>
            </w:r>
          </w:p>
        </w:tc>
        <w:tc>
          <w:tcPr>
            <w:tcW w:w="3686" w:type="dxa"/>
          </w:tcPr>
          <w:p w:rsidR="00950EF2" w:rsidRPr="00654B3B" w:rsidRDefault="00950EF2" w:rsidP="00E668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Повторити лексико-граматичний матеріал з часів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Simble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3073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Continuis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Perfect</w:t>
            </w:r>
          </w:p>
        </w:tc>
      </w:tr>
      <w:tr w:rsidR="00950EF2" w:rsidRPr="00654B3B" w:rsidTr="00654B3B">
        <w:tc>
          <w:tcPr>
            <w:tcW w:w="3369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Фізичне виховання</w:t>
            </w:r>
          </w:p>
        </w:tc>
        <w:tc>
          <w:tcPr>
            <w:tcW w:w="2551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Фатьянов І.А.</w:t>
            </w:r>
          </w:p>
        </w:tc>
        <w:tc>
          <w:tcPr>
            <w:tcW w:w="5103" w:type="dxa"/>
          </w:tcPr>
          <w:p w:rsidR="00950EF2" w:rsidRPr="00654B3B" w:rsidRDefault="00950EF2" w:rsidP="00654B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Загальна фізична підготовка</w:t>
            </w:r>
          </w:p>
        </w:tc>
        <w:tc>
          <w:tcPr>
            <w:tcW w:w="3686" w:type="dxa"/>
          </w:tcPr>
          <w:p w:rsidR="00950EF2" w:rsidRPr="00654B3B" w:rsidRDefault="00950EF2" w:rsidP="009A01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нормативів: нахили, вис, стрибок</w:t>
            </w:r>
          </w:p>
        </w:tc>
      </w:tr>
    </w:tbl>
    <w:p w:rsidR="00950EF2" w:rsidRPr="00675803" w:rsidRDefault="00950EF2" w:rsidP="0067580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sectPr w:rsidR="00950EF2" w:rsidRPr="00675803" w:rsidSect="0067580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03"/>
    <w:rsid w:val="00105C27"/>
    <w:rsid w:val="0013646A"/>
    <w:rsid w:val="0016724B"/>
    <w:rsid w:val="002010AB"/>
    <w:rsid w:val="00307395"/>
    <w:rsid w:val="003A6DAC"/>
    <w:rsid w:val="00466B55"/>
    <w:rsid w:val="00566BA0"/>
    <w:rsid w:val="005D150A"/>
    <w:rsid w:val="006131E6"/>
    <w:rsid w:val="00654B3B"/>
    <w:rsid w:val="00675803"/>
    <w:rsid w:val="00887E96"/>
    <w:rsid w:val="00950EF2"/>
    <w:rsid w:val="009A01FE"/>
    <w:rsid w:val="009A3222"/>
    <w:rsid w:val="00A16B34"/>
    <w:rsid w:val="00A16B4D"/>
    <w:rsid w:val="00A535D3"/>
    <w:rsid w:val="00A8724B"/>
    <w:rsid w:val="00AB369B"/>
    <w:rsid w:val="00AD652E"/>
    <w:rsid w:val="00B008C1"/>
    <w:rsid w:val="00BB4321"/>
    <w:rsid w:val="00CE1D64"/>
    <w:rsid w:val="00D01434"/>
    <w:rsid w:val="00D12D43"/>
    <w:rsid w:val="00E14473"/>
    <w:rsid w:val="00E37E03"/>
    <w:rsid w:val="00E6686B"/>
    <w:rsid w:val="00EA04CE"/>
    <w:rsid w:val="00F92D17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80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6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7580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2020-03-18T15:46:00Z</dcterms:created>
  <dcterms:modified xsi:type="dcterms:W3CDTF">2020-03-18T15:46:00Z</dcterms:modified>
</cp:coreProperties>
</file>