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65" w:rsidRPr="000E1C9F" w:rsidRDefault="004B6C65" w:rsidP="000E1C9F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E1C9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Тема: Україна в роки НЕПу</w:t>
      </w:r>
    </w:p>
    <w:p w:rsidR="004B6C65" w:rsidRPr="000E1C9F" w:rsidRDefault="004B6C65" w:rsidP="000E1C9F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b/>
          <w:sz w:val="24"/>
          <w:szCs w:val="24"/>
          <w:lang w:val="uk-UA"/>
        </w:rPr>
        <w:t>ІІ варіант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Прочитайте й укажіть період, про який ідеться.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« З 11 тис. підприємств, розташованих в Україні, працювало 2552, з 57 доменних печей – лише одна».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до Першої світової війни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період Першої світової війни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В) 1917-1920 рр.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Г) початок 20-х рр.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Найголовніший крок у переході від політики «воєнного комунізму» до нової економічної політики: 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дозвіл іноземцям брати деякі підприємства у концесію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заміна продовольчої розкладки продовольчим податком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В)скасування заборони на дрібне приватне підприємництво 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Г) скасування загальної трудової повинності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Прочитайте рядки життєпису письменника й укажіть його.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« Роки життя – 1893-1933. Народився в с. Тростянець Харківської губернії у родині вчителя. Навчався в Охтирській гімназії. Пережив еволюцію від бійця повстанського загону армії УНР до члена РКП(б). Гучне визнання прийшло у 1923 р. із виходом збірки новел «Сині етюди». Автор роману «Вальдшнепи». Лідер українського письменницького руху 20-х рр. Був автором гасла «Геть від Москви» Дайош Європу!» Застрелився.»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Кость Буревій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Григорій Косинка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В) Микола Куліш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Г) Микола Хвильовий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Керівник КП(б)У в 1925-1928 рр.: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Лазар Каганович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Еммануїл Квірінг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В) Станіслав Косіор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Г) Дмитро Мануїльський 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Зібрання, на якому було ухвалено рішення про початок коренізації: 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0E1C9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E1C9F">
        <w:rPr>
          <w:rFonts w:ascii="Times New Roman" w:hAnsi="Times New Roman" w:cs="Times New Roman"/>
          <w:sz w:val="24"/>
          <w:szCs w:val="24"/>
        </w:rPr>
        <w:t xml:space="preserve"> </w:t>
      </w:r>
      <w:r w:rsidRPr="000E1C9F">
        <w:rPr>
          <w:rFonts w:ascii="Times New Roman" w:hAnsi="Times New Roman" w:cs="Times New Roman"/>
          <w:sz w:val="24"/>
          <w:szCs w:val="24"/>
          <w:lang w:val="uk-UA"/>
        </w:rPr>
        <w:t>Всеукраїнський з'їзд рад (грудень 1921 р.)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0E1C9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E1C9F">
        <w:rPr>
          <w:rFonts w:ascii="Times New Roman" w:hAnsi="Times New Roman" w:cs="Times New Roman"/>
          <w:sz w:val="24"/>
          <w:szCs w:val="24"/>
        </w:rPr>
        <w:t xml:space="preserve"> </w:t>
      </w:r>
      <w:r w:rsidRPr="000E1C9F">
        <w:rPr>
          <w:rFonts w:ascii="Times New Roman" w:hAnsi="Times New Roman" w:cs="Times New Roman"/>
          <w:sz w:val="24"/>
          <w:szCs w:val="24"/>
          <w:lang w:val="uk-UA"/>
        </w:rPr>
        <w:t>Всеукраїнський з'їзд рад ( грудень 1922 р.)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0E1C9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E1C9F">
        <w:rPr>
          <w:rFonts w:ascii="Times New Roman" w:hAnsi="Times New Roman" w:cs="Times New Roman"/>
          <w:sz w:val="24"/>
          <w:szCs w:val="24"/>
        </w:rPr>
        <w:t xml:space="preserve"> </w:t>
      </w:r>
      <w:r w:rsidRPr="000E1C9F">
        <w:rPr>
          <w:rFonts w:ascii="Times New Roman" w:hAnsi="Times New Roman" w:cs="Times New Roman"/>
          <w:sz w:val="24"/>
          <w:szCs w:val="24"/>
          <w:lang w:val="uk-UA"/>
        </w:rPr>
        <w:t>з'їзд РКП(б) (квітень 1923 р.)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0E1C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 Всесоюзний з'їзд рад (січень 1924 р.) 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Головна мета плану ГОЕЛРО, ухваленого 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748A8" w:rsidRPr="000E1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>Всеукраїнським з'їздом рад (грудень 1920р.):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забезпечення безробітних робочими місцями на будівництві електростанцій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забезпечення населення Росії й України електроенергією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В) перетворення енергетичної галузі на основну експортну галузь радянської економіки 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Г) створення в Росії, України та інших радянських республіках умов для індустріалізації 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Прочитайте рядки життєпису культурного діяча й укажіть його.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« Роки життя – 1882-1937. Народився в с. Романівка на Тернопільщині. Навчався у Віденській академії мистецтв. Прагнув витворити новий монументальний стиль. Видатний художник і педагог. Репресований разом з багатьма послідовниками».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Михайло Бойчук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Іван Їжакевич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В) Іван Падалка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Г) Іван Труш 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Народ, який отримав автономію у складі УСРР з 1924 р., а також територію, де вона розміщувалася: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євреї, теперішні Київська та Черкаська області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Б) молдавани, теперішні Вінницька й Одеська області, а також територія Молдови 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В) поляки, теперішні Житомирська та Хмельницька області 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Г) росіяни, теперішні Донецька та Луганська області 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Причини зростання обсягів промислового виробництва: 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залучення іноземних інвестицій, централізація управління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Б) зниження цін на сільськогосподарську продукцію, допомога з-за кордону 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В) націоналізація підприємств важкої промисловості, запровадження загальної трудової повинності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Г) скасування заборон на приватне підприємництво, економічні методи господарювання, запровадження оренди 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Укажіть правильне твердження. 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Олександр Довженко був видатним режисером театру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неп упроваджувався швидше на селі, починаючи з 1921 р.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В) Микола Скрипник у 1925-1928 рр. очолював КП(б)У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Г) у 1925-1926 рр. у промисловості державний сектор становив понад 86 %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Укажіть правильне твердження.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А) керівництво КП(б)У не орієнтувалося на центр, а захищало національні інтереси українського народу 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селяни під час непу без вагань вибирали колективне господарство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В) українізація сприяла залученню до культурного будівництва багатьох представників національної інтелігенції 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Г) Харківський тракторний завод у 1921 р. випустив перший український трактор  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Діячі, які належали до прихильників національного відродження, наркомів освіти у 20-х рр.: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Григорій Гринько, Микола Скрипник, Влас Чубар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Микола Скрипник, Влас Чубар, Олександр Шумський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В) Влас Чубар, Олександр Шумський, Григорій Гринько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Г) Олександр Шумський, Григорій Гринько, Микола Скрипник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Прочитайте факти життєпису діяча культури й укажіть його.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«Роки життя – 1894-1956. Народився на Чернігівщині. Закінчив Глухівський учительський інститут. Найвидатніший український кінорежисер. Поставив кіно стрічки «Звенигора» і «Арсенал». Світову славу йому приніс фільм «Земля»(1930р.). Автор багатьох кіноповістей. Похований у Москві».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Олександр Довженко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Лесь Курбас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В) Микола Куліш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Г) Гнат Юра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Владні структури, які забезпечували керівництво так званою «договірною федерацією» УСРР і РСФРР на початку 20-х рр.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відповідні владні структури радянської Росії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спеціальні федеративні органи за участю представників обох республік з кількісною перевагою російських урядовців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В) спеціальні федеративні органи за участю представників обох республік на паритетних засадах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Г) українські владні структури здійснювали самостійну політику в усіх питаннях</w:t>
      </w:r>
    </w:p>
    <w:p w:rsidR="00E748A8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E748A8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Група населення, що чинила опір проведенню українізації: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більшість населення, що у важких післявоєнних умовах не сприймали ідеї відродження української культури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державні чиновники та партійні функціонери, переважно не українці, яким інтереси українського культурного відродження були чужі, наприклад, Дмитро Лебідь, виступив з «теорією боротьби двох культур»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В) значна частина селянства, яка в силу своєї неосвіченості, не розуміла важливість процесу відродження української мови та культури</w:t>
      </w:r>
    </w:p>
    <w:p w:rsidR="00E748A8" w:rsidRPr="000E1C9F" w:rsidRDefault="00E748A8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Г) українська інтелігенція, що не хотіла співпрацювати з більшовиками, вважаючи політику українізації тимчасовою й обмеженою</w:t>
      </w:r>
    </w:p>
    <w:p w:rsidR="0052630D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52630D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Назва зібрання, на якому було взято курс на індустріалізацію: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Pr="000E1C9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 Всесоюзний з’їзд рад (грудень 1922р.)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0E1C9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 Всесоюзний з’їзд рад (січень 1924р.)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0E1C9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 з’їзд РКП(б) (квітень 1923р.)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0E1C9F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 з’їзд РКП(б) (грудень 1925р.)</w:t>
      </w:r>
    </w:p>
    <w:p w:rsidR="0052630D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="0052630D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Укажіть правильне твердження.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губернії, які голодували в 1921-1923 рр., влада звільнила від продподатку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Сергій Єфремов у 20-х рр. емігрував за кордон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В) літературна дискусія відбулася у 1922-1925 рр.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Г) наприкінці 1925 р., поза школою залишалося ще 40% дітей шкільного віку</w:t>
      </w:r>
    </w:p>
    <w:p w:rsidR="0052630D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</w:t>
      </w:r>
      <w:r w:rsidR="0052630D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Ставлення більшовиків до розвитку культури в УСРР у роки НЕПу: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lastRenderedPageBreak/>
        <w:t>А) невтручання, оскільки вважали, що їхня економічна політика автоматично приведе до відповідних змін у культурі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підпорядкування культури догмам марксизму, підтримка тих діячів культури, які поділяли ідеї партії, критика тих, хто висловлював інші думки про розвиток культури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В) піклування про створення умов для вільного розвитку національної культури, задоволення права усіх верств населення на культурну самореалізацію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Г) повний контроль над розвитком культури, заборона усяких організацій, що не були цілком більшовицькими, масові репресії щодо діячів культури</w:t>
      </w:r>
    </w:p>
    <w:p w:rsidR="0052630D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52630D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Художник, автор картини «Життя». Триптих (Любов. 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ім’я. Повернення)</w:t>
      </w:r>
      <w:r w:rsidR="0052630D" w:rsidRPr="000E1C9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А) Олександр Богомазов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Б) Михайло Бойчук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В) Олексій Кокель</w:t>
      </w:r>
    </w:p>
    <w:p w:rsidR="0052630D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Г) Федір Кричевський</w:t>
      </w:r>
    </w:p>
    <w:p w:rsidR="000E1C9F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93745" cy="1740535"/>
            <wp:effectExtent l="19050" t="0" r="1905" b="0"/>
            <wp:docPr id="3" name="Рисунок 2" descr="https://zno.osvita.ua/doc/images/znotest/174/17434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zno.osvita.ua/doc/images/znotest/174/17434/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0D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52630D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Установіть відповідність між діячами культури і галузями, у яких вони досягли значних успіхів.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1) Михайло Бойчук                             А) Живопис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2) Олександр Довженко                      Б) Кінематограф і література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3) Лесь Курбас                                     В) Література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4) Микола Хвильовий                         Г) Музика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Д) Театр</w:t>
      </w:r>
    </w:p>
    <w:p w:rsidR="0052630D" w:rsidRPr="000E1C9F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="0052630D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Установіть відповідність.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08"/>
      </w:tblGrid>
      <w:tr w:rsidR="0052630D" w:rsidRPr="000E1C9F" w:rsidTr="0052630D">
        <w:tc>
          <w:tcPr>
            <w:tcW w:w="4603" w:type="dxa"/>
            <w:hideMark/>
          </w:tcPr>
          <w:p w:rsidR="0052630D" w:rsidRPr="000E1C9F" w:rsidRDefault="0052630D" w:rsidP="000E1C9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автокефалія</w:t>
            </w:r>
          </w:p>
        </w:tc>
        <w:tc>
          <w:tcPr>
            <w:tcW w:w="4608" w:type="dxa"/>
            <w:hideMark/>
          </w:tcPr>
          <w:p w:rsidR="0052630D" w:rsidRPr="000E1C9F" w:rsidRDefault="0052630D" w:rsidP="000E1C9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договір передачі іноземцям державних підприємств</w:t>
            </w:r>
          </w:p>
        </w:tc>
      </w:tr>
      <w:tr w:rsidR="0052630D" w:rsidRPr="000E1C9F" w:rsidTr="0052630D">
        <w:tc>
          <w:tcPr>
            <w:tcW w:w="4603" w:type="dxa"/>
            <w:hideMark/>
          </w:tcPr>
          <w:p w:rsidR="0052630D" w:rsidRPr="000E1C9F" w:rsidRDefault="0052630D" w:rsidP="000E1C9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індустріалізація</w:t>
            </w:r>
          </w:p>
        </w:tc>
        <w:tc>
          <w:tcPr>
            <w:tcW w:w="4608" w:type="dxa"/>
            <w:hideMark/>
          </w:tcPr>
          <w:p w:rsidR="0052630D" w:rsidRPr="000E1C9F" w:rsidRDefault="0052630D" w:rsidP="000E1C9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повне самоврядування церкви, її незалежність</w:t>
            </w:r>
          </w:p>
        </w:tc>
      </w:tr>
      <w:tr w:rsidR="0052630D" w:rsidRPr="000E1C9F" w:rsidTr="0052630D">
        <w:tc>
          <w:tcPr>
            <w:tcW w:w="4603" w:type="dxa"/>
            <w:hideMark/>
          </w:tcPr>
          <w:p w:rsidR="0052630D" w:rsidRPr="000E1C9F" w:rsidRDefault="0052630D" w:rsidP="000E1C9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коренізація</w:t>
            </w:r>
          </w:p>
        </w:tc>
        <w:tc>
          <w:tcPr>
            <w:tcW w:w="4608" w:type="dxa"/>
            <w:hideMark/>
          </w:tcPr>
          <w:p w:rsidR="0052630D" w:rsidRPr="000E1C9F" w:rsidRDefault="0052630D" w:rsidP="000E1C9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політика залучення на бік влади діячів культури</w:t>
            </w:r>
          </w:p>
        </w:tc>
      </w:tr>
      <w:tr w:rsidR="0052630D" w:rsidRPr="000E1C9F" w:rsidTr="0052630D">
        <w:tc>
          <w:tcPr>
            <w:tcW w:w="4603" w:type="dxa"/>
            <w:hideMark/>
          </w:tcPr>
          <w:p w:rsidR="0052630D" w:rsidRPr="000E1C9F" w:rsidRDefault="0052630D" w:rsidP="000E1C9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трест</w:t>
            </w:r>
          </w:p>
        </w:tc>
        <w:tc>
          <w:tcPr>
            <w:tcW w:w="4608" w:type="dxa"/>
            <w:hideMark/>
          </w:tcPr>
          <w:p w:rsidR="0052630D" w:rsidRPr="000E1C9F" w:rsidRDefault="0052630D" w:rsidP="000E1C9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прискорений розвиток важкої промисловості</w:t>
            </w:r>
          </w:p>
        </w:tc>
      </w:tr>
      <w:tr w:rsidR="0052630D" w:rsidRPr="000E1C9F" w:rsidTr="0052630D">
        <w:tc>
          <w:tcPr>
            <w:tcW w:w="4603" w:type="dxa"/>
          </w:tcPr>
          <w:p w:rsidR="0052630D" w:rsidRPr="000E1C9F" w:rsidRDefault="0052630D" w:rsidP="000E1C9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8" w:type="dxa"/>
            <w:hideMark/>
          </w:tcPr>
          <w:p w:rsidR="0052630D" w:rsidRPr="000E1C9F" w:rsidRDefault="0052630D" w:rsidP="000E1C9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1C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система об’єднання державних підприємств певних галузей</w:t>
            </w:r>
          </w:p>
        </w:tc>
      </w:tr>
    </w:tbl>
    <w:p w:rsidR="0052630D" w:rsidRPr="00330D55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52630D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Укажіть губернії УСРР, у яких відбувався голод у 1921-1923 рр</w:t>
      </w:r>
      <w:r w:rsidR="0052630D" w:rsidRPr="00330D5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30D55" w:rsidRPr="00330D55">
        <w:rPr>
          <w:rFonts w:ascii="Times New Roman" w:hAnsi="Times New Roman" w:cs="Times New Roman"/>
          <w:sz w:val="24"/>
          <w:szCs w:val="24"/>
          <w:lang w:val="uk-UA"/>
        </w:rPr>
        <w:t>(оберіть три)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1) Донецька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2) Запорізька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3) Катеринославська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4) Київська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5) Подільська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6) Сумська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7) Чернігівська</w:t>
      </w:r>
    </w:p>
    <w:p w:rsidR="0052630D" w:rsidRPr="00330D55" w:rsidRDefault="000E1C9F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="0052630D" w:rsidRPr="000E1C9F">
        <w:rPr>
          <w:rFonts w:ascii="Times New Roman" w:hAnsi="Times New Roman" w:cs="Times New Roman"/>
          <w:b/>
          <w:sz w:val="24"/>
          <w:szCs w:val="24"/>
          <w:lang w:val="uk-UA"/>
        </w:rPr>
        <w:t>. Укажіть галузі, які перебували у віданні українського уряду після входження до складу СРСР.</w:t>
      </w:r>
      <w:r w:rsidR="00330D55" w:rsidRPr="00330D55">
        <w:rPr>
          <w:rFonts w:ascii="Times New Roman" w:hAnsi="Times New Roman" w:cs="Times New Roman"/>
          <w:sz w:val="24"/>
          <w:szCs w:val="24"/>
          <w:lang w:val="uk-UA"/>
        </w:rPr>
        <w:t xml:space="preserve"> .(оберіть три)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1) армія і флот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2) зовнішньополітичні відносини і зовнішня торгівля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3) освіта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4) охорона здоров’я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5) соціальне забезпечення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lastRenderedPageBreak/>
        <w:t>6) транспорт</w:t>
      </w:r>
    </w:p>
    <w:p w:rsidR="0052630D" w:rsidRPr="000E1C9F" w:rsidRDefault="0052630D" w:rsidP="000E1C9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E1C9F">
        <w:rPr>
          <w:rFonts w:ascii="Times New Roman" w:hAnsi="Times New Roman" w:cs="Times New Roman"/>
          <w:sz w:val="24"/>
          <w:szCs w:val="24"/>
          <w:lang w:val="uk-UA"/>
        </w:rPr>
        <w:t>7) фінанси</w:t>
      </w:r>
    </w:p>
    <w:p w:rsidR="0052630D" w:rsidRPr="000E1C9F" w:rsidRDefault="000E1C9F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24</w:t>
      </w:r>
      <w:r w:rsidR="0052630D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Я</w:t>
      </w:r>
      <w:r w:rsidR="0052630D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кою цифрою на картосхемі позначено територію, що мала статус автономії в складі Української СРР?</w:t>
      </w:r>
    </w:p>
    <w:p w:rsidR="0052630D" w:rsidRPr="000E1C9F" w:rsidRDefault="0052630D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87015" cy="2005330"/>
            <wp:effectExtent l="19050" t="0" r="0" b="0"/>
            <wp:docPr id="1" name="Рисунок 1" descr="https://zno.osvita.ua/doc/images/znotest/174/17433/174859_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zno.osvita.ua/doc/images/znotest/174/17433/174859_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30D" w:rsidRPr="000E1C9F" w:rsidRDefault="0052630D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</w:p>
    <w:p w:rsidR="0052630D" w:rsidRPr="000E1C9F" w:rsidRDefault="0052630D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</w:p>
    <w:p w:rsidR="0052630D" w:rsidRPr="000E1C9F" w:rsidRDefault="0052630D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2630D" w:rsidRPr="000E1C9F" w:rsidRDefault="0052630D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</w:p>
    <w:p w:rsidR="0052630D" w:rsidRPr="000E1C9F" w:rsidRDefault="000E1C9F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52630D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Державне утворення, територію якого позначено на картосхемі штрихуванням, на початку 1920-х років очолював</w:t>
      </w:r>
      <w:r w:rsidR="0052630D" w:rsidRPr="000E1C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9835" cy="1795780"/>
            <wp:effectExtent l="19050" t="0" r="5715" b="0"/>
            <wp:docPr id="2" name="Рисунок 3" descr="https://zno.osvita.ua/doc/images/znotest/183/1835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zno.osvita.ua/doc/images/znotest/183/18354/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835" cy="179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52630D" w:rsidRPr="000E1C9F" w:rsidRDefault="0052630D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Петлюра.</w:t>
      </w:r>
    </w:p>
    <w:p w:rsidR="0052630D" w:rsidRPr="000E1C9F" w:rsidRDefault="0052630D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Х. Раковський.</w:t>
      </w:r>
    </w:p>
    <w:p w:rsidR="0052630D" w:rsidRPr="000E1C9F" w:rsidRDefault="0052630D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Є. Петрушевич.</w:t>
      </w:r>
    </w:p>
    <w:p w:rsidR="0052630D" w:rsidRPr="000E1C9F" w:rsidRDefault="0052630D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Грушевський.</w:t>
      </w:r>
    </w:p>
    <w:p w:rsidR="00D623A9" w:rsidRPr="000E1C9F" w:rsidRDefault="000E1C9F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Масова націоналізація </w:t>
      </w:r>
      <w:proofErr w:type="gramStart"/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ідприємств була характерна для політики радянської влади в Україні в період</w:t>
      </w:r>
    </w:p>
    <w:p w:rsidR="00D623A9" w:rsidRPr="000E1C9F" w:rsidRDefault="00D623A9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1919-1920 рр.</w:t>
      </w:r>
    </w:p>
    <w:p w:rsidR="00D623A9" w:rsidRPr="000E1C9F" w:rsidRDefault="00D623A9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1921-1928 рр.</w:t>
      </w:r>
    </w:p>
    <w:p w:rsidR="00D623A9" w:rsidRPr="000E1C9F" w:rsidRDefault="00D623A9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1929-1932 рр.</w:t>
      </w:r>
    </w:p>
    <w:p w:rsidR="00D623A9" w:rsidRPr="000E1C9F" w:rsidRDefault="00D623A9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1933-1935 рр.</w:t>
      </w:r>
    </w:p>
    <w:p w:rsidR="00D623A9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Установіть відповідність </w:t>
      </w:r>
      <w:proofErr w:type="gramStart"/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між</w:t>
      </w:r>
      <w:proofErr w:type="gramEnd"/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подією та роком, коли вона відбулася.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6"/>
        <w:gridCol w:w="4695"/>
      </w:tblGrid>
      <w:tr w:rsidR="00D623A9" w:rsidRPr="000E1C9F" w:rsidTr="00D623A9">
        <w:tc>
          <w:tcPr>
            <w:tcW w:w="4876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проголошення курсу на індустрі</w:t>
            </w:r>
            <w:proofErr w:type="gramStart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proofErr w:type="gramEnd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ізацію</w:t>
            </w:r>
          </w:p>
        </w:tc>
        <w:tc>
          <w:tcPr>
            <w:tcW w:w="4695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1921 р.</w:t>
            </w:r>
          </w:p>
        </w:tc>
      </w:tr>
      <w:tr w:rsidR="00D623A9" w:rsidRPr="000E1C9F" w:rsidTr="00D623A9">
        <w:tc>
          <w:tcPr>
            <w:tcW w:w="4876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входження УСРР </w:t>
            </w:r>
            <w:proofErr w:type="gramStart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складу СРСР</w:t>
            </w:r>
          </w:p>
        </w:tc>
        <w:tc>
          <w:tcPr>
            <w:tcW w:w="4695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 р.</w:t>
            </w:r>
          </w:p>
        </w:tc>
      </w:tr>
      <w:tr w:rsidR="00D623A9" w:rsidRPr="000E1C9F" w:rsidTr="00D623A9">
        <w:tc>
          <w:tcPr>
            <w:tcW w:w="4876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утворення Української автокефальної православної церкви</w:t>
            </w:r>
          </w:p>
        </w:tc>
        <w:tc>
          <w:tcPr>
            <w:tcW w:w="4695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 р.</w:t>
            </w:r>
          </w:p>
        </w:tc>
      </w:tr>
      <w:tr w:rsidR="00D623A9" w:rsidRPr="000E1C9F" w:rsidTr="00D623A9">
        <w:tc>
          <w:tcPr>
            <w:tcW w:w="4876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політики «коренізації» в УСРР</w:t>
            </w:r>
          </w:p>
        </w:tc>
        <w:tc>
          <w:tcPr>
            <w:tcW w:w="4695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1925 р.</w:t>
            </w:r>
          </w:p>
        </w:tc>
      </w:tr>
      <w:tr w:rsidR="00D623A9" w:rsidRPr="000E1C9F" w:rsidTr="00D623A9">
        <w:tc>
          <w:tcPr>
            <w:tcW w:w="4876" w:type="dxa"/>
          </w:tcPr>
          <w:p w:rsidR="00D623A9" w:rsidRPr="000E1C9F" w:rsidRDefault="00D623A9" w:rsidP="000E1C9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 р.</w:t>
            </w:r>
          </w:p>
        </w:tc>
      </w:tr>
    </w:tbl>
    <w:p w:rsidR="00D623A9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proofErr w:type="gramStart"/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</w:t>
      </w:r>
      <w:proofErr w:type="gramEnd"/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якому році на сторінках варшавської українськомовної газети «Українська трибуна» було вміщено зображену карту?</w:t>
      </w:r>
    </w:p>
    <w:p w:rsidR="00D623A9" w:rsidRPr="00330D55" w:rsidRDefault="00D623A9" w:rsidP="00330D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826088" cy="3183874"/>
            <wp:effectExtent l="19050" t="0" r="0" b="0"/>
            <wp:docPr id="9" name="Рисунок 5" descr="https://zno.osvita.ua/doc/images/znotest/137/13791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zno.osvita.ua/doc/images/znotest/137/13791/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09" cy="318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3A9" w:rsidRPr="000E1C9F" w:rsidRDefault="00D623A9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1919 р.</w:t>
      </w:r>
    </w:p>
    <w:p w:rsidR="00D623A9" w:rsidRPr="000E1C9F" w:rsidRDefault="00D623A9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1921 р.</w:t>
      </w:r>
    </w:p>
    <w:p w:rsidR="00D623A9" w:rsidRPr="000E1C9F" w:rsidRDefault="00D623A9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1927 р.</w:t>
      </w:r>
    </w:p>
    <w:p w:rsidR="00D623A9" w:rsidRPr="000E1C9F" w:rsidRDefault="00D623A9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1932 р.</w:t>
      </w:r>
    </w:p>
    <w:p w:rsidR="00D623A9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</w:t>
      </w:r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Установіть відповідність </w:t>
      </w:r>
      <w:proofErr w:type="gramStart"/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між</w:t>
      </w:r>
      <w:proofErr w:type="gramEnd"/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подією та наслідком.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75"/>
      </w:tblGrid>
      <w:tr w:rsidR="00D623A9" w:rsidRPr="000E1C9F" w:rsidTr="00D623A9">
        <w:tc>
          <w:tcPr>
            <w:tcW w:w="4796" w:type="dxa"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запровадження політики «коренізації»</w:t>
            </w:r>
          </w:p>
        </w:tc>
        <w:tc>
          <w:tcPr>
            <w:tcW w:w="4775" w:type="dxa"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розгортання спротиву селянства</w:t>
            </w:r>
          </w:p>
          <w:p w:rsidR="00D623A9" w:rsidRPr="000E1C9F" w:rsidRDefault="00D623A9" w:rsidP="000E1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23A9" w:rsidRPr="000E1C9F" w:rsidTr="00D623A9">
        <w:tc>
          <w:tcPr>
            <w:tcW w:w="4796" w:type="dxa"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започаткування нової економічної політики</w:t>
            </w:r>
          </w:p>
        </w:tc>
        <w:tc>
          <w:tcPr>
            <w:tcW w:w="4775" w:type="dxa"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обмеження </w:t>
            </w:r>
            <w:proofErr w:type="gramStart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суверенітету УСРР</w:t>
            </w:r>
          </w:p>
        </w:tc>
      </w:tr>
      <w:tr w:rsidR="00D623A9" w:rsidRPr="000E1C9F" w:rsidTr="00D623A9">
        <w:tc>
          <w:tcPr>
            <w:tcW w:w="4796" w:type="dxa"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створення СРСР</w:t>
            </w:r>
          </w:p>
        </w:tc>
        <w:tc>
          <w:tcPr>
            <w:tcW w:w="4775" w:type="dxa"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упровадження продподатку</w:t>
            </w:r>
          </w:p>
        </w:tc>
      </w:tr>
      <w:tr w:rsidR="00D623A9" w:rsidRPr="000E1C9F" w:rsidTr="00D623A9">
        <w:tc>
          <w:tcPr>
            <w:tcW w:w="4796" w:type="dxa"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початок насильницької колективізації</w:t>
            </w:r>
          </w:p>
        </w:tc>
        <w:tc>
          <w:tcPr>
            <w:tcW w:w="4775" w:type="dxa"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 українізація багатьох сторін життя суспільства</w:t>
            </w:r>
          </w:p>
        </w:tc>
      </w:tr>
      <w:tr w:rsidR="00D623A9" w:rsidRPr="000E1C9F" w:rsidTr="00D623A9">
        <w:tc>
          <w:tcPr>
            <w:tcW w:w="4796" w:type="dxa"/>
          </w:tcPr>
          <w:p w:rsidR="00D623A9" w:rsidRPr="000E1C9F" w:rsidRDefault="00D623A9" w:rsidP="000E1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</w:tcPr>
          <w:p w:rsidR="00D623A9" w:rsidRPr="00330D55" w:rsidRDefault="00D623A9" w:rsidP="00330D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поширення стахановського руху</w:t>
            </w:r>
          </w:p>
        </w:tc>
      </w:tr>
    </w:tbl>
    <w:p w:rsidR="00D623A9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Установіть відповідність </w:t>
      </w:r>
      <w:proofErr w:type="gramStart"/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між</w:t>
      </w:r>
      <w:proofErr w:type="gramEnd"/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представником української культури та науки 1920-х рр. і його характеристикою.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4825"/>
      </w:tblGrid>
      <w:tr w:rsidR="00D623A9" w:rsidRPr="000E1C9F" w:rsidTr="00D623A9">
        <w:tc>
          <w:tcPr>
            <w:tcW w:w="4746" w:type="dxa"/>
          </w:tcPr>
          <w:p w:rsidR="00D623A9" w:rsidRPr="000E1C9F" w:rsidRDefault="00D623A9" w:rsidP="000E1C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Представник</w:t>
            </w:r>
          </w:p>
        </w:tc>
        <w:tc>
          <w:tcPr>
            <w:tcW w:w="4825" w:type="dxa"/>
          </w:tcPr>
          <w:p w:rsidR="00D623A9" w:rsidRPr="000E1C9F" w:rsidRDefault="00D623A9" w:rsidP="000E1C9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D623A9" w:rsidRPr="000E1C9F" w:rsidTr="00D623A9">
        <w:tc>
          <w:tcPr>
            <w:tcW w:w="4746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Довженко</w:t>
            </w:r>
          </w:p>
        </w:tc>
        <w:tc>
          <w:tcPr>
            <w:tcW w:w="4825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художник-монументалі</w:t>
            </w:r>
            <w:proofErr w:type="gramStart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</w:p>
        </w:tc>
      </w:tr>
      <w:tr w:rsidR="00D623A9" w:rsidRPr="000E1C9F" w:rsidTr="00D623A9">
        <w:tc>
          <w:tcPr>
            <w:tcW w:w="4746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Юра</w:t>
            </w:r>
          </w:p>
        </w:tc>
        <w:tc>
          <w:tcPr>
            <w:tcW w:w="4825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архітектор</w:t>
            </w:r>
          </w:p>
        </w:tc>
      </w:tr>
      <w:tr w:rsidR="00D623A9" w:rsidRPr="000E1C9F" w:rsidTr="00D623A9">
        <w:tc>
          <w:tcPr>
            <w:tcW w:w="4746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Кримський</w:t>
            </w:r>
          </w:p>
        </w:tc>
        <w:tc>
          <w:tcPr>
            <w:tcW w:w="4825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кінорежисер</w:t>
            </w:r>
          </w:p>
        </w:tc>
      </w:tr>
      <w:tr w:rsidR="00D623A9" w:rsidRPr="000E1C9F" w:rsidTr="00D623A9">
        <w:tc>
          <w:tcPr>
            <w:tcW w:w="4746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Бойчук</w:t>
            </w:r>
          </w:p>
        </w:tc>
        <w:tc>
          <w:tcPr>
            <w:tcW w:w="4825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сходознавець</w:t>
            </w:r>
          </w:p>
        </w:tc>
      </w:tr>
      <w:tr w:rsidR="00D623A9" w:rsidRPr="000E1C9F" w:rsidTr="00D623A9">
        <w:tc>
          <w:tcPr>
            <w:tcW w:w="4746" w:type="dxa"/>
          </w:tcPr>
          <w:p w:rsidR="00D623A9" w:rsidRPr="000E1C9F" w:rsidRDefault="00D623A9" w:rsidP="000E1C9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театральний режисер</w:t>
            </w:r>
          </w:p>
        </w:tc>
      </w:tr>
    </w:tbl>
    <w:p w:rsidR="00D623A9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proofErr w:type="gramStart"/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</w:t>
      </w:r>
      <w:proofErr w:type="gramEnd"/>
      <w:r w:rsidR="00D623A9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’ясуйте, кому з діячів належать наведені факти біографії.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D623A9" w:rsidRPr="000E1C9F" w:rsidTr="00D623A9">
        <w:tc>
          <w:tcPr>
            <w:tcW w:w="5352" w:type="dxa"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Волобуєв</w:t>
            </w:r>
          </w:p>
          <w:p w:rsidR="00D623A9" w:rsidRPr="000E1C9F" w:rsidRDefault="00D623A9" w:rsidP="000E1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радянський політичний діяч, нарком освіти УСРР, активний провідник політики «українізації»</w:t>
            </w:r>
          </w:p>
        </w:tc>
      </w:tr>
      <w:tr w:rsidR="00D623A9" w:rsidRPr="000E1C9F" w:rsidTr="00D623A9">
        <w:tc>
          <w:tcPr>
            <w:tcW w:w="5352" w:type="dxa"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Курбас</w:t>
            </w:r>
          </w:p>
          <w:p w:rsidR="00D623A9" w:rsidRPr="000E1C9F" w:rsidRDefault="00D623A9" w:rsidP="000E1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церковний та освітній діяч, історик, перший митрополит Української автокефальної православної церкви</w:t>
            </w:r>
          </w:p>
        </w:tc>
      </w:tr>
      <w:tr w:rsidR="00D623A9" w:rsidRPr="000E1C9F" w:rsidTr="00D623A9">
        <w:tc>
          <w:tcPr>
            <w:tcW w:w="5352" w:type="dxa"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Шумський</w:t>
            </w:r>
          </w:p>
          <w:p w:rsidR="00D623A9" w:rsidRPr="000E1C9F" w:rsidRDefault="00D623A9" w:rsidP="000E1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актор, режисер, новатор українського театру, керівник мистецького об’єднання «Березіль»</w:t>
            </w:r>
          </w:p>
        </w:tc>
      </w:tr>
      <w:tr w:rsidR="00D623A9" w:rsidRPr="000E1C9F" w:rsidTr="00D623A9">
        <w:tc>
          <w:tcPr>
            <w:tcW w:w="5352" w:type="dxa"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Липківський</w:t>
            </w:r>
          </w:p>
          <w:p w:rsidR="00D623A9" w:rsidRPr="000E1C9F" w:rsidRDefault="00D623A9" w:rsidP="000E1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український прозаї</w:t>
            </w:r>
            <w:proofErr w:type="gramStart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поет, публі</w:t>
            </w:r>
            <w:proofErr w:type="gramStart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</w:t>
            </w:r>
            <w:proofErr w:type="gramEnd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засновник літературних організацій – «Гарт» (1923), «Урбіно» (1924), «ВАПЛІТЕ» (1926)</w:t>
            </w:r>
          </w:p>
        </w:tc>
      </w:tr>
      <w:tr w:rsidR="00D623A9" w:rsidRPr="000E1C9F" w:rsidTr="00D623A9">
        <w:tc>
          <w:tcPr>
            <w:tcW w:w="5352" w:type="dxa"/>
          </w:tcPr>
          <w:p w:rsidR="00D623A9" w:rsidRPr="000E1C9F" w:rsidRDefault="00D623A9" w:rsidP="000E1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hideMark/>
          </w:tcPr>
          <w:p w:rsidR="00D623A9" w:rsidRPr="000E1C9F" w:rsidRDefault="00D623A9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український економі</w:t>
            </w:r>
            <w:proofErr w:type="gramStart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1920-х років, автор концепції економічної самодостатності УСРР</w:t>
            </w:r>
          </w:p>
        </w:tc>
      </w:tr>
    </w:tbl>
    <w:p w:rsidR="00DB1430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32</w:t>
      </w:r>
      <w:proofErr w:type="gramStart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</w:t>
      </w:r>
      <w:proofErr w:type="gramEnd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якому році започатковано політику «коренізації» в УСРР?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1921 р.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1923 р.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1925 р.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1927 р.</w:t>
      </w:r>
    </w:p>
    <w:p w:rsidR="00330D55" w:rsidRPr="00330D55" w:rsidRDefault="00282FFE" w:rsidP="00330D55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Укажіть складові нової економічної політики, здійснюваної в Українській СРР в 1921–1928 рр.</w:t>
      </w:r>
      <w:proofErr w:type="gramStart"/>
      <w:r w:rsidR="00330D55" w:rsidRPr="00330D55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proofErr w:type="gramEnd"/>
      <w:r w:rsidR="00330D55" w:rsidRPr="00330D55">
        <w:rPr>
          <w:rFonts w:ascii="Times New Roman" w:hAnsi="Times New Roman" w:cs="Times New Roman"/>
          <w:sz w:val="24"/>
          <w:szCs w:val="24"/>
          <w:lang w:val="uk-UA"/>
        </w:rPr>
        <w:t>(оберіть три)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1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націоналізація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 промислових підприємств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2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заміна продрозкладки продовольчим податком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3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 системи вільного найму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4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об’єднання промислових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 у трести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5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уведення карткової системи розподілу продукті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6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 плати за житло й комунальні послуги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7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трудових армій</w:t>
      </w:r>
    </w:p>
    <w:p w:rsidR="00DB1430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proofErr w:type="gramStart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</w:t>
      </w:r>
      <w:proofErr w:type="gramEnd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 культурного життя України в 1921–1928 рр. було характерно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 обов’язкової загальної десятирічної середньої освіти.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згортання антицерковної політики та відмова ві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ате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їстичної пропаганди.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згуртування літераторі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художників, театральних діячів у творчі об’єднання.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посилення боротьби з «космополітизмом» та «низькопоклонством перед Заходом».</w:t>
      </w:r>
    </w:p>
    <w:p w:rsidR="00DB1430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Що було характерним для </w:t>
      </w:r>
      <w:proofErr w:type="gramStart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</w:t>
      </w:r>
      <w:proofErr w:type="gramEnd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іально-економічного життя в УСРР періоду нової економічної політики (1921-1928 рр.)?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заміна продрозкладки продовольчим податком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уведення карткової системи розподілу продукті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скасування плати за житло й комунальні послуги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націоналізація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 промислових підприємств</w:t>
      </w:r>
    </w:p>
    <w:p w:rsidR="00DB1430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</w:t>
      </w:r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Яка зміна відбулася в </w:t>
      </w:r>
      <w:proofErr w:type="gramStart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</w:t>
      </w:r>
      <w:proofErr w:type="gramEnd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іально-економічному розвитку УСРР в умовах нової економічної політики?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уведення продовольчої розкладки (продрозверстки) для селянських господарств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перехід до зрівняльної оплати праці робітників великих промислових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 загальної трудової повинності всього працездатного населення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передавання в приватну власність або в оренду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ібних і середніх підприємств</w:t>
      </w:r>
    </w:p>
    <w:p w:rsidR="00DB1430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Яка змі</w:t>
      </w:r>
      <w:proofErr w:type="gramStart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відбулася </w:t>
      </w:r>
      <w:proofErr w:type="gramStart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сільському господарстві УСРР в умовах нової економічної політики?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дозвіл селянам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продаж сільгосппродукції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суцільна колективізація сільського господарства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 викупних платежів за отриману землю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відновлення общинного землеволодіння</w:t>
      </w:r>
    </w:p>
    <w:p w:rsidR="00DB1430" w:rsidRPr="00330D55" w:rsidRDefault="00282FFE" w:rsidP="00330D55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Укажіть складові політики «воєнного комунізму», здійснюваної в Україні в 1919-1921 рр.</w:t>
      </w:r>
      <w:r w:rsidR="00330D55" w:rsidRPr="00330D55">
        <w:rPr>
          <w:rFonts w:ascii="Times New Roman" w:hAnsi="Times New Roman" w:cs="Times New Roman"/>
          <w:sz w:val="24"/>
          <w:szCs w:val="24"/>
          <w:lang w:val="uk-UA"/>
        </w:rPr>
        <w:t xml:space="preserve"> (оберіть три)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1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викуп державою поміщицьких земель і передання їх селянам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2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націоналізація промисловості, що охопила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сфери виробництва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3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об'єднання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 селянських господарств у колгоспи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4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розгортання мережі виробничо-збутових кооперативів і товариств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5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 загальної трудової повинності та продрозверстки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6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заборона приватної торгі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та згортання товарно-грошового обігу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7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 суцільної колективізації сільського господарства</w:t>
      </w:r>
    </w:p>
    <w:p w:rsidR="00DB1430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proofErr w:type="gramStart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</w:t>
      </w:r>
      <w:proofErr w:type="gramEnd"/>
      <w:r w:rsidR="00DB143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якому уривку з історичного джерела відображено одну з причин упровадження в Україні на початку 1920-х рр. політики "коренізації"?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 завдання: добити контрреволюційні елементи, викрити націоналістичні ухили, розгорнути роботу з виховання партійних мас, а також широких мас у дусі пролетарського інтернаціоналізму..."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"Від російської літератури нам треба тікати якомога швидше, тому що вона тяжить над нами в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іках... Вигодовувати на ній наше молоде мистецтво – це значить затримати його розвиток..."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амість того, щоб... розвивати зв’язок з культурою братнього російського народу ...частина інтелігенції скочується на позиції занепадницької буржуазної культури.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митці відриваються від народу, захоплюючись техніцизмом..."</w:t>
      </w:r>
    </w:p>
    <w:p w:rsidR="00DB1430" w:rsidRPr="000E1C9F" w:rsidRDefault="00DB143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Г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ростання української культури та української інтелігенції йде швидкими темпами і якщо ми не візьмемо в руки цього руху, він може піти мимо нас. ...віддавати цей рух у руки чужих нам елементів не можна ні в якому разі..."</w:t>
      </w:r>
    </w:p>
    <w:p w:rsidR="00B91D22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Поглядам якого українського митця червневий (1926 р.) пленум ЦК К</w:t>
      </w:r>
      <w:proofErr w:type="gramStart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П(</w:t>
      </w:r>
      <w:proofErr w:type="gramEnd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б)У дав таку оцінку: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gramStart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</w:t>
      </w:r>
      <w:proofErr w:type="gramEnd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 гасла можуть бути прапором для української буржуазії, що зростає на ґрунті непу, бо вона під орієнтацією на Європу безперечно розуміє відмежування від фронту міжнародної революції, від столиці СРСР — Москви...»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="0033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Леся Курбаса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proofErr w:type="gramEnd"/>
      <w:r w:rsidR="0033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Олександра Довженка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="0033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Миколи Хвильового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="00330D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val="uk-UA"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Михайла Бойчука</w:t>
      </w:r>
    </w:p>
    <w:p w:rsidR="00B91D22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41 </w:t>
      </w:r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Яку політику більшовиків С. Петлюра характеризував таким чином: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«...У цьому напрямку нинішньої політики більшовиків я вбачаю чергову їхню поступку стихійній силі українського національного руху, а водночас логічно </w:t>
      </w:r>
      <w:proofErr w:type="gramStart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</w:t>
      </w:r>
      <w:proofErr w:type="gramEnd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ідовний і політичний захід з метою оволодіння силою цього руху й зміцнення своїх позицій в Україні...»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оєнний комунізм»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коренізацію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колективізацію</w:t>
      </w:r>
    </w:p>
    <w:p w:rsidR="00B91D22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</w:t>
      </w:r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Із якою метою ухвалено Постанову ВУЦВК і РНК УСРР, уривок з якої процитовано:</w:t>
      </w:r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91D22"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«…Щоб усунути нерівність культур, що створилися внаслідок вікового утиску, Робітничо-Селянський уряд, дотримуючись </w:t>
      </w:r>
      <w:proofErr w:type="gramStart"/>
      <w:r w:rsidR="00B91D22"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="00B91D22"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івноправності мов усіх національностей, які є на території України, вживає низку практичних заходів, що мають забезпечити українській мові місце, відповідне числу та питомій вазі українського народу на території УСРР…»</w:t>
      </w:r>
      <w:r w:rsidR="00B91D22"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 нової спільноти — радянський народ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 неписьменності дорослого населення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запровадження творчого методу —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іалістичний реалізм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реалізації політики коренізації</w:t>
      </w:r>
    </w:p>
    <w:p w:rsidR="00B91D22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</w:t>
      </w:r>
      <w:proofErr w:type="gramStart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</w:t>
      </w:r>
      <w:proofErr w:type="gramEnd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змістом агітаційного плаката можна встановити, що його створено в роки.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43648" cy="1872325"/>
            <wp:effectExtent l="19050" t="0" r="8952" b="0"/>
            <wp:docPr id="14" name="Рисунок 10" descr="https://zno.osvita.ua/doc/images/znotest/16/1608/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zno.osvita.ua/doc/images/znotest/16/1608/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28" cy="1873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Напис на плакаті: «Продовольчий податок. Віддай місту частину врожаю, рештою розпоряджайся сам».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оєнного комунізму».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 економічної політики.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суцільної колективізації.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укрупнення колгоспів.</w:t>
      </w:r>
    </w:p>
    <w:p w:rsidR="00B91D22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Яке</w:t>
      </w:r>
      <w:proofErr w:type="gramEnd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завдання вирішувалося радянською владою в галузі культури в 1920-ті рр.?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згортання політики «українізації»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системи університетської освіти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 загальної середньої обов’язкової освіти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ліквідація неписьменності серед дорослого населення</w:t>
      </w:r>
    </w:p>
    <w:p w:rsidR="00B91D22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</w:t>
      </w:r>
      <w:proofErr w:type="gramStart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</w:t>
      </w:r>
      <w:proofErr w:type="gramEnd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роки нової економічної політики у сфері трудових відносин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упроваджувалося прикріплення робітників до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здійснювалася примусова трудова мобілізація.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застосовувався вільний найм робочої сили.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 створювалися трудові армії та трудові табори.</w:t>
      </w:r>
    </w:p>
    <w:p w:rsidR="00B91D22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</w:t>
      </w:r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Установіть відповідність між </w:t>
      </w:r>
      <w:proofErr w:type="gramStart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</w:t>
      </w:r>
      <w:proofErr w:type="gramEnd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ізвищами митців і сферами їхньої творчості (фактами біографії).</w:t>
      </w:r>
    </w:p>
    <w:tbl>
      <w:tblPr>
        <w:tblStyle w:val="a3"/>
        <w:tblW w:w="0" w:type="auto"/>
        <w:tblLook w:val="04A0"/>
      </w:tblPr>
      <w:tblGrid>
        <w:gridCol w:w="4748"/>
        <w:gridCol w:w="4823"/>
      </w:tblGrid>
      <w:tr w:rsidR="00B91D22" w:rsidRPr="000E1C9F" w:rsidTr="00B91D22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22" w:rsidRPr="000E1C9F" w:rsidRDefault="00B91D22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Лисенко</w:t>
            </w:r>
          </w:p>
          <w:p w:rsidR="00B91D22" w:rsidRPr="000E1C9F" w:rsidRDefault="00B91D22" w:rsidP="000E1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22" w:rsidRPr="000E1C9F" w:rsidRDefault="00B91D22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художник, член Товариства «передвижникі</w:t>
            </w:r>
            <w:proofErr w:type="gramStart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gramStart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  <w:proofErr w:type="gramEnd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картин «Весілля в Київській губернії», «Свати», «Ворожіння», «Ярмарок»</w:t>
            </w:r>
          </w:p>
        </w:tc>
      </w:tr>
      <w:tr w:rsidR="00B91D22" w:rsidRPr="000E1C9F" w:rsidTr="00B91D22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22" w:rsidRPr="000E1C9F" w:rsidRDefault="00B91D22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Пимоненко</w:t>
            </w:r>
          </w:p>
          <w:p w:rsidR="00B91D22" w:rsidRPr="000E1C9F" w:rsidRDefault="00B91D22" w:rsidP="000E1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22" w:rsidRPr="000E1C9F" w:rsidRDefault="00B91D22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композитор, автор хорових поем «Легенда», «Моя </w:t>
            </w:r>
            <w:proofErr w:type="gramStart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існя», класичних обробок українських пісень «Козака несуть», «Дударик», «Щедрик»</w:t>
            </w:r>
          </w:p>
        </w:tc>
      </w:tr>
      <w:tr w:rsidR="00B91D22" w:rsidRPr="000E1C9F" w:rsidTr="00B91D22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22" w:rsidRPr="000E1C9F" w:rsidRDefault="00B91D22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Гулак-Артемовський</w:t>
            </w:r>
          </w:p>
          <w:p w:rsidR="00B91D22" w:rsidRPr="000E1C9F" w:rsidRDefault="00B91D22" w:rsidP="000E1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22" w:rsidRPr="000E1C9F" w:rsidRDefault="00B91D22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живописець-баталі</w:t>
            </w:r>
            <w:proofErr w:type="gramStart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графік, автор картин «Похід запорожців на Крим», «Бій Максима Кривоноса з Ієремією Вишневецьким»</w:t>
            </w:r>
          </w:p>
        </w:tc>
      </w:tr>
      <w:tr w:rsidR="00B91D22" w:rsidRPr="000E1C9F" w:rsidTr="00B91D22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22" w:rsidRPr="000E1C9F" w:rsidRDefault="00B91D22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Леонтович</w:t>
            </w:r>
          </w:p>
          <w:p w:rsidR="00B91D22" w:rsidRPr="000E1C9F" w:rsidRDefault="00B91D22" w:rsidP="000E1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22" w:rsidRPr="000E1C9F" w:rsidRDefault="00B91D22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композитор, співак, драматург, солі</w:t>
            </w:r>
            <w:proofErr w:type="gramStart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Флорентійської опери, Російської імператорської опери, автор опери «Запорожець за Дунаєм»</w:t>
            </w:r>
          </w:p>
        </w:tc>
      </w:tr>
      <w:tr w:rsidR="00B91D22" w:rsidRPr="000E1C9F" w:rsidTr="00B91D22"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22" w:rsidRPr="000E1C9F" w:rsidRDefault="00B91D22" w:rsidP="000E1C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D22" w:rsidRPr="000E1C9F" w:rsidRDefault="00B91D22" w:rsidP="000E1C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C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композитор, етнограф, учасник громадівського руху, автор опер «</w:t>
            </w:r>
            <w:proofErr w:type="gramStart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E1C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іздвяна ніч», «Утоплена», «Тарас Бульба», «Енеїда</w:t>
            </w:r>
          </w:p>
        </w:tc>
      </w:tr>
    </w:tbl>
    <w:p w:rsidR="00B91D22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proofErr w:type="gramStart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</w:t>
      </w:r>
      <w:proofErr w:type="gramEnd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якому уривку з історичних джерел відображено одну з причин впровадження в Україні на початку 1920-х рр. політики коренізації?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аше завдання: добити контрреволюційні елементи, викрити націоналістичні ухили, розгорнути роботу з виховання партійних мас, а також широких мас у дусі пролетарського інтернаціоналізму».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«Від російської літератури нам треба тікати якомога швидше, тому що вона тяжить над нами в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іках... Вигодовувати на ній наше молоде мистецтво — це значить затримати його розвиток».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ростання української культури та інтелігенції йде швидкими темпами, що коли ми не візьмемо в руки цього руху, він може піти мимо нас. ...віддавати цей рух у руки чужих нам елементів не можна ні в якому разі».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амість того, щоб... розвивати зв’язок з культурою російського народу ...частина інтелігенції скочується на позиції занепадницької буржуазної культури.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митці відриваються від народу, захоплюючись техніцизмом».</w:t>
      </w:r>
    </w:p>
    <w:p w:rsidR="00B91D22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Фундатором національного кінематографа, автором шедеврів </w:t>
      </w:r>
      <w:proofErr w:type="gramStart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</w:t>
      </w:r>
      <w:proofErr w:type="gramEnd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ітового рівня «Звенигора», «Арсенал», «Земля» був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Курбас.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ойчук.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Довженко.</w:t>
      </w:r>
    </w:p>
    <w:p w:rsidR="00B91D22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</w:t>
      </w:r>
      <w:proofErr w:type="gramStart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proofErr w:type="gramEnd"/>
      <w:r w:rsidR="00B91D22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дним із наслідків упровадження в Україні НЕПу є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прискорення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 диференціації в містах, поява «нової буржуазії».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скорочення обсягів виробництва товарів повсякденного вжитку.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іквідація закладів побутового обслуговування населення.</w:t>
      </w:r>
    </w:p>
    <w:p w:rsidR="00B91D22" w:rsidRPr="000E1C9F" w:rsidRDefault="00B91D22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 процесу формування матеріально-технічної бази колгоспів.</w:t>
      </w:r>
    </w:p>
    <w:p w:rsidR="00350BE0" w:rsidRPr="00330D55" w:rsidRDefault="00282FFE" w:rsidP="00330D55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</w:t>
      </w:r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Які заходи здійснювалися партійно-державним керівництвом УСРР у галузі сільського господарства республіки впродовж 1921—1928 рр.?</w:t>
      </w:r>
      <w:proofErr w:type="gramStart"/>
      <w:r w:rsidR="00330D55" w:rsidRPr="00330D55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  <w:proofErr w:type="gramEnd"/>
      <w:r w:rsidR="00330D55" w:rsidRPr="00330D55">
        <w:rPr>
          <w:rFonts w:ascii="Times New Roman" w:hAnsi="Times New Roman" w:cs="Times New Roman"/>
          <w:sz w:val="24"/>
          <w:szCs w:val="24"/>
          <w:lang w:val="uk-UA"/>
        </w:rPr>
        <w:t>(оберіть три)</w:t>
      </w:r>
    </w:p>
    <w:p w:rsidR="00350BE0" w:rsidRPr="000E1C9F" w:rsidRDefault="00350BE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1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 єдиного продовольчого податку.</w:t>
      </w:r>
    </w:p>
    <w:p w:rsidR="00350BE0" w:rsidRPr="000E1C9F" w:rsidRDefault="00350BE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2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агромі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із розгалуженою переробною інфраструктурою.</w:t>
      </w:r>
    </w:p>
    <w:p w:rsidR="00350BE0" w:rsidRPr="000E1C9F" w:rsidRDefault="00350BE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3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 мережі сільськогосподарських кооперативів і споживчих товариств.</w:t>
      </w:r>
    </w:p>
    <w:p w:rsidR="00350BE0" w:rsidRPr="000E1C9F" w:rsidRDefault="00350BE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4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Упровадження продрозверстки на всю сільськогосподарську продукцію.</w:t>
      </w:r>
    </w:p>
    <w:p w:rsidR="00350BE0" w:rsidRPr="000E1C9F" w:rsidRDefault="00350BE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5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Звільнення від сплати податків господарств незаможних селян.</w:t>
      </w:r>
    </w:p>
    <w:p w:rsidR="00350BE0" w:rsidRPr="000E1C9F" w:rsidRDefault="00350BE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6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мережі МТС для технічного обслуговування селянських господарств.</w:t>
      </w:r>
    </w:p>
    <w:p w:rsidR="00350BE0" w:rsidRPr="000E1C9F" w:rsidRDefault="00282FFE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Що з указаного нижче було характерним для культурного життя Украі</w:t>
      </w:r>
      <w:r w:rsidR="00350BE0" w:rsidRPr="000E1C9F"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ru-RU"/>
        </w:rPr>
        <w:t>̈</w:t>
      </w:r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 в 1921 — 1928 рр</w:t>
      </w:r>
      <w:r w:rsidR="00350BE0" w:rsidRPr="0033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Start"/>
      <w:r w:rsidR="00350BE0" w:rsidRPr="00330D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  <w:r w:rsidR="00330D55" w:rsidRPr="0033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330D55" w:rsidRPr="0033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 три)</w:t>
      </w:r>
    </w:p>
    <w:p w:rsidR="00350BE0" w:rsidRPr="000E1C9F" w:rsidRDefault="00350BE0" w:rsidP="000E1C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Здійснення політики коренізаціі та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її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складово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укра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нізаціі.</w:t>
      </w:r>
    </w:p>
    <w:p w:rsidR="00350BE0" w:rsidRPr="000E1C9F" w:rsidRDefault="00350BE0" w:rsidP="000E1C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Запровадження обов’язково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ї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десятирічно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середньо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освіти.</w:t>
      </w:r>
    </w:p>
    <w:p w:rsidR="00350BE0" w:rsidRPr="000E1C9F" w:rsidRDefault="00350BE0" w:rsidP="000E1C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Консолідація літераторі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художників, театральних діячів у творчі об’єднання.</w:t>
      </w:r>
    </w:p>
    <w:p w:rsidR="00350BE0" w:rsidRPr="000E1C9F" w:rsidRDefault="00350BE0" w:rsidP="000E1C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Посилення боротьби з «космополітизмом», «низькопоклонством перед Заходом».</w:t>
      </w:r>
    </w:p>
    <w:p w:rsidR="00350BE0" w:rsidRPr="000E1C9F" w:rsidRDefault="00350BE0" w:rsidP="000E1C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Згортання антицерковно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політики та відмова ві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ате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стично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пропаганди.</w:t>
      </w:r>
    </w:p>
    <w:p w:rsidR="00350BE0" w:rsidRPr="000E1C9F" w:rsidRDefault="00350BE0" w:rsidP="000E1C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Проведення політики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іквідаці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неписьменності дорослого населення.</w:t>
      </w:r>
    </w:p>
    <w:p w:rsidR="00350BE0" w:rsidRPr="000E1C9F" w:rsidRDefault="00350BE0" w:rsidP="000E1C9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Відкриття Українських національних університетів.</w:t>
      </w:r>
    </w:p>
    <w:p w:rsidR="00282FFE" w:rsidRDefault="00282FFE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52 </w:t>
      </w:r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Вільну академію пролетарської літератури (ВАПЛІТЕ) засновано</w:t>
      </w:r>
    </w:p>
    <w:p w:rsidR="00350BE0" w:rsidRPr="00282FFE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="00282FF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Тичиною.</w:t>
      </w:r>
    </w:p>
    <w:p w:rsidR="00350BE0" w:rsidRPr="000E1C9F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proofErr w:type="gramEnd"/>
      <w:r w:rsidR="0028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Рильським.</w:t>
      </w:r>
    </w:p>
    <w:p w:rsidR="00350BE0" w:rsidRPr="000E1C9F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="0028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Яновським.</w:t>
      </w:r>
    </w:p>
    <w:p w:rsidR="00282FFE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="0028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Хвильовим.</w:t>
      </w:r>
    </w:p>
    <w:p w:rsidR="00350BE0" w:rsidRPr="00282FFE" w:rsidRDefault="00282FFE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Стосовно якого політичного курсу було прийнято цитовану нижче резолюцію?</w:t>
      </w:r>
    </w:p>
    <w:p w:rsidR="00350BE0" w:rsidRPr="000E1C9F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«Розмови про переваги російської культури і висування положення про неминучість перемоги більш високої російської культури над культурами більш відсталих народів — українського, азербайджанського та ін. — є не що інше, як спроба закріпити панування великоросійської національності. </w:t>
      </w:r>
      <w:proofErr w:type="gramStart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ішуче борючись проти пережитків російського шовінізму, партія мусить водночас боротися і проти українського шовінізму»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0BE0" w:rsidRPr="000E1C9F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="0028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коренізації</w:t>
      </w:r>
    </w:p>
    <w:p w:rsidR="00350BE0" w:rsidRPr="000E1C9F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proofErr w:type="gramEnd"/>
      <w:r w:rsidR="0028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колективізації</w:t>
      </w:r>
    </w:p>
    <w:p w:rsidR="00350BE0" w:rsidRPr="000E1C9F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="0028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індустріалізації</w:t>
      </w:r>
    </w:p>
    <w:p w:rsidR="00282FFE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="0028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культурної революції</w:t>
      </w:r>
    </w:p>
    <w:p w:rsidR="00350BE0" w:rsidRPr="00282FFE" w:rsidRDefault="00282FFE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F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ВАПЛІТЕ — це</w:t>
      </w:r>
    </w:p>
    <w:p w:rsidR="00350BE0" w:rsidRPr="000E1C9F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="0028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об’єднання письменників і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ітераторів України у 1920-ті рр.</w:t>
      </w:r>
    </w:p>
    <w:p w:rsidR="00350BE0" w:rsidRPr="000E1C9F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="0028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спілка українських фот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й кінорежисерів при Київській кінофабриці.</w:t>
      </w:r>
    </w:p>
    <w:p w:rsidR="00350BE0" w:rsidRPr="000E1C9F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="0028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творчий союз українських художників-авангардистів 1920–1930-х рр.</w:t>
      </w:r>
    </w:p>
    <w:p w:rsidR="00350BE0" w:rsidRPr="000E1C9F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="0028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мистецьке угруповання театральних діячів України,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ідовників Леся Курбаса.</w:t>
      </w:r>
    </w:p>
    <w:p w:rsidR="00350BE0" w:rsidRPr="000E1C9F" w:rsidRDefault="00282FFE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55 </w:t>
      </w:r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Державно-політичний статус УСРР у 1921–1922 роках визначався</w:t>
      </w:r>
    </w:p>
    <w:p w:rsidR="00350BE0" w:rsidRPr="000E1C9F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оговірною федерацією» з РСФРР та іншими радянськими республіками, посиленням її підпорядкування загальнофедеративним органам влади.</w:t>
      </w:r>
    </w:p>
    <w:p w:rsidR="00350BE0" w:rsidRPr="000E1C9F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="0028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юридичною незалежністю УСРР, яка не входила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жодної сусідньої держави й не перебувала з ними в союзно-договірних відносинах.</w:t>
      </w:r>
    </w:p>
    <w:p w:rsidR="00350BE0" w:rsidRPr="000E1C9F" w:rsidRDefault="00350BE0" w:rsidP="00282FFE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оєнно-політичним союзом» з РСФРР зі збереженням УСРР формального статусу та ознак незалежної держави.</w:t>
      </w:r>
    </w:p>
    <w:p w:rsidR="00350BE0" w:rsidRPr="000E1C9F" w:rsidRDefault="00350BE0" w:rsidP="0058672F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ійськовим союзом» з РСФРР та перебуванням УСРР у її складі на правах автономного утворення.</w:t>
      </w:r>
    </w:p>
    <w:p w:rsidR="00350BE0" w:rsidRPr="000E1C9F" w:rsidRDefault="0058672F" w:rsidP="0058672F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56</w:t>
      </w:r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Розвиткові сільського господарства України в період НЕПу було притаманне</w:t>
      </w:r>
    </w:p>
    <w:p w:rsidR="00350BE0" w:rsidRPr="000E1C9F" w:rsidRDefault="00350BE0" w:rsidP="0058672F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="00586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агромі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із розгалуженою переробною інфраструктурою.</w:t>
      </w:r>
    </w:p>
    <w:p w:rsidR="00350BE0" w:rsidRPr="000E1C9F" w:rsidRDefault="00350BE0" w:rsidP="0058672F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proofErr w:type="gramEnd"/>
      <w:r w:rsidR="00586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функціонування виробничо-збутових кооперативів і товариств.</w:t>
      </w:r>
    </w:p>
    <w:p w:rsidR="00350BE0" w:rsidRPr="000E1C9F" w:rsidRDefault="00350BE0" w:rsidP="0058672F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="00586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об’єднання 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іх господарств незаможних селян у радгоспи.</w:t>
      </w:r>
    </w:p>
    <w:p w:rsidR="00350BE0" w:rsidRPr="000E1C9F" w:rsidRDefault="00350BE0" w:rsidP="0058672F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="005867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 xml:space="preserve"> 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розгортання мережі машинно-тракторних станцій і бригад.</w:t>
      </w:r>
    </w:p>
    <w:p w:rsidR="00350BE0" w:rsidRPr="000E1C9F" w:rsidRDefault="0058672F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57</w:t>
      </w:r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Чи відображають подані нижче уривки з історичних джерел окремі аспекти життя українського суспільства 1920-х рокі</w:t>
      </w:r>
      <w:proofErr w:type="gramStart"/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="00350BE0" w:rsidRPr="000E1C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?</w:t>
      </w:r>
    </w:p>
    <w:p w:rsidR="00350BE0" w:rsidRPr="000E1C9F" w:rsidRDefault="00350BE0" w:rsidP="000E1C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«До одноосібників, які... саботують хлібозаготі</w:t>
      </w:r>
      <w:proofErr w:type="gramStart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вл</w:t>
      </w:r>
      <w:proofErr w:type="gramEnd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і, негайно застосувати репресії... До одноосібників, що... не виконують плану... та про яких... відомо, що продавали хліб за спекулятивними цінами </w:t>
      </w:r>
      <w:proofErr w:type="gramStart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ринку</w:t>
      </w:r>
      <w:proofErr w:type="gramEnd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застосувати штраф...».</w:t>
      </w:r>
    </w:p>
    <w:p w:rsidR="00350BE0" w:rsidRPr="000E1C9F" w:rsidRDefault="00350BE0" w:rsidP="000E1C9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«...при </w:t>
      </w:r>
      <w:proofErr w:type="gramStart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перших</w:t>
      </w:r>
      <w:proofErr w:type="gramEnd"/>
      <w:r w:rsidRPr="000E1C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же ознаках протидії збиранню продподатку негайно вживати... заходів примусового характеру, вводячи в села військові частини, ...спрямовувати туди виїзні сесії ревтрибуналів [революційних трибуналів]».</w:t>
      </w:r>
    </w:p>
    <w:p w:rsidR="00350BE0" w:rsidRPr="000E1C9F" w:rsidRDefault="00350BE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обидва уривки відображають</w:t>
      </w:r>
    </w:p>
    <w:p w:rsidR="00350BE0" w:rsidRPr="000E1C9F" w:rsidRDefault="00350BE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тільки 1-й уривок відображає</w:t>
      </w:r>
    </w:p>
    <w:p w:rsidR="00350BE0" w:rsidRPr="000E1C9F" w:rsidRDefault="00350BE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ільки 2-й уривок відображає</w:t>
      </w:r>
    </w:p>
    <w:p w:rsidR="00350BE0" w:rsidRPr="000E1C9F" w:rsidRDefault="00350BE0" w:rsidP="000E1C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C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ні, жоден з уривкі</w:t>
      </w:r>
      <w:proofErr w:type="gramStart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E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відображає</w:t>
      </w:r>
    </w:p>
    <w:p w:rsidR="00AE40F3" w:rsidRPr="000E1C9F" w:rsidRDefault="00AE40F3" w:rsidP="000E1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40F3" w:rsidRPr="000E1C9F" w:rsidSect="000E1C9F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05D"/>
    <w:multiLevelType w:val="multilevel"/>
    <w:tmpl w:val="0554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454F0D"/>
    <w:multiLevelType w:val="multilevel"/>
    <w:tmpl w:val="E4B6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E748A8"/>
    <w:rsid w:val="00003635"/>
    <w:rsid w:val="00004E70"/>
    <w:rsid w:val="00006BAF"/>
    <w:rsid w:val="00006BC5"/>
    <w:rsid w:val="0001342A"/>
    <w:rsid w:val="000136CB"/>
    <w:rsid w:val="00013718"/>
    <w:rsid w:val="000207A3"/>
    <w:rsid w:val="000372C6"/>
    <w:rsid w:val="000423C4"/>
    <w:rsid w:val="00043385"/>
    <w:rsid w:val="00044507"/>
    <w:rsid w:val="00045069"/>
    <w:rsid w:val="0005170D"/>
    <w:rsid w:val="00052B51"/>
    <w:rsid w:val="00056B16"/>
    <w:rsid w:val="00061294"/>
    <w:rsid w:val="000639AE"/>
    <w:rsid w:val="00063D39"/>
    <w:rsid w:val="00070866"/>
    <w:rsid w:val="00071BE8"/>
    <w:rsid w:val="000745E5"/>
    <w:rsid w:val="000749AA"/>
    <w:rsid w:val="00084439"/>
    <w:rsid w:val="00090B17"/>
    <w:rsid w:val="00090C29"/>
    <w:rsid w:val="00090D42"/>
    <w:rsid w:val="000930C3"/>
    <w:rsid w:val="000A7510"/>
    <w:rsid w:val="000B0E9A"/>
    <w:rsid w:val="000B3023"/>
    <w:rsid w:val="000B45ED"/>
    <w:rsid w:val="000B5805"/>
    <w:rsid w:val="000B653A"/>
    <w:rsid w:val="000C2BE4"/>
    <w:rsid w:val="000C3E83"/>
    <w:rsid w:val="000C5C9F"/>
    <w:rsid w:val="000C67AB"/>
    <w:rsid w:val="000D5666"/>
    <w:rsid w:val="000E1C9F"/>
    <w:rsid w:val="000E4139"/>
    <w:rsid w:val="000E58E8"/>
    <w:rsid w:val="000E5B33"/>
    <w:rsid w:val="000E622E"/>
    <w:rsid w:val="000F0C52"/>
    <w:rsid w:val="000F1DA8"/>
    <w:rsid w:val="000F7090"/>
    <w:rsid w:val="001001AE"/>
    <w:rsid w:val="0010046C"/>
    <w:rsid w:val="00100C5E"/>
    <w:rsid w:val="00102220"/>
    <w:rsid w:val="00103A16"/>
    <w:rsid w:val="00104DDC"/>
    <w:rsid w:val="00106E79"/>
    <w:rsid w:val="001159D8"/>
    <w:rsid w:val="001202AC"/>
    <w:rsid w:val="00121D45"/>
    <w:rsid w:val="001221FF"/>
    <w:rsid w:val="00125247"/>
    <w:rsid w:val="0013273C"/>
    <w:rsid w:val="0013429C"/>
    <w:rsid w:val="00134872"/>
    <w:rsid w:val="0013515F"/>
    <w:rsid w:val="001354A1"/>
    <w:rsid w:val="00135826"/>
    <w:rsid w:val="00135AB1"/>
    <w:rsid w:val="00136121"/>
    <w:rsid w:val="001365C7"/>
    <w:rsid w:val="001376BF"/>
    <w:rsid w:val="0014273F"/>
    <w:rsid w:val="00143451"/>
    <w:rsid w:val="00144FA6"/>
    <w:rsid w:val="00152138"/>
    <w:rsid w:val="00153172"/>
    <w:rsid w:val="0015354A"/>
    <w:rsid w:val="00155212"/>
    <w:rsid w:val="00156085"/>
    <w:rsid w:val="0015768C"/>
    <w:rsid w:val="00167DC4"/>
    <w:rsid w:val="00173E5D"/>
    <w:rsid w:val="0017766A"/>
    <w:rsid w:val="0018745A"/>
    <w:rsid w:val="001A1AEC"/>
    <w:rsid w:val="001B2B43"/>
    <w:rsid w:val="001B6D32"/>
    <w:rsid w:val="001C4858"/>
    <w:rsid w:val="001C58C7"/>
    <w:rsid w:val="001D0136"/>
    <w:rsid w:val="001D312D"/>
    <w:rsid w:val="001D3188"/>
    <w:rsid w:val="001D3E0C"/>
    <w:rsid w:val="001D57EF"/>
    <w:rsid w:val="001D5D78"/>
    <w:rsid w:val="001E7FEC"/>
    <w:rsid w:val="001F04CE"/>
    <w:rsid w:val="001F1499"/>
    <w:rsid w:val="001F3F27"/>
    <w:rsid w:val="001F6ACA"/>
    <w:rsid w:val="0020640D"/>
    <w:rsid w:val="002064EC"/>
    <w:rsid w:val="0020698B"/>
    <w:rsid w:val="00214A6A"/>
    <w:rsid w:val="0021522D"/>
    <w:rsid w:val="002204D6"/>
    <w:rsid w:val="00221E14"/>
    <w:rsid w:val="00222DEB"/>
    <w:rsid w:val="0023299D"/>
    <w:rsid w:val="00240018"/>
    <w:rsid w:val="00245DFA"/>
    <w:rsid w:val="00252ABE"/>
    <w:rsid w:val="00253B54"/>
    <w:rsid w:val="00257756"/>
    <w:rsid w:val="00260AA8"/>
    <w:rsid w:val="00261CD6"/>
    <w:rsid w:val="0026302C"/>
    <w:rsid w:val="00270715"/>
    <w:rsid w:val="002714B5"/>
    <w:rsid w:val="002732BB"/>
    <w:rsid w:val="00277535"/>
    <w:rsid w:val="0028106E"/>
    <w:rsid w:val="0028152D"/>
    <w:rsid w:val="0028233E"/>
    <w:rsid w:val="00282793"/>
    <w:rsid w:val="00282FFE"/>
    <w:rsid w:val="0028493A"/>
    <w:rsid w:val="00285540"/>
    <w:rsid w:val="002872CA"/>
    <w:rsid w:val="002875E9"/>
    <w:rsid w:val="002918A6"/>
    <w:rsid w:val="00294CFD"/>
    <w:rsid w:val="00294FA4"/>
    <w:rsid w:val="0029679E"/>
    <w:rsid w:val="00296F4A"/>
    <w:rsid w:val="002A04DF"/>
    <w:rsid w:val="002A0BB5"/>
    <w:rsid w:val="002A2EB1"/>
    <w:rsid w:val="002A5310"/>
    <w:rsid w:val="002A5909"/>
    <w:rsid w:val="002A63C2"/>
    <w:rsid w:val="002A715B"/>
    <w:rsid w:val="002A7E00"/>
    <w:rsid w:val="002B5F15"/>
    <w:rsid w:val="002B7D44"/>
    <w:rsid w:val="002C1DDE"/>
    <w:rsid w:val="002C500B"/>
    <w:rsid w:val="002C56F1"/>
    <w:rsid w:val="002C7279"/>
    <w:rsid w:val="002C7676"/>
    <w:rsid w:val="002C7CD6"/>
    <w:rsid w:val="002D0EEC"/>
    <w:rsid w:val="002D2893"/>
    <w:rsid w:val="002D3A68"/>
    <w:rsid w:val="002D47BF"/>
    <w:rsid w:val="002D5742"/>
    <w:rsid w:val="002E0B4D"/>
    <w:rsid w:val="002E369C"/>
    <w:rsid w:val="002F251D"/>
    <w:rsid w:val="002F3A23"/>
    <w:rsid w:val="002F444A"/>
    <w:rsid w:val="002F7FF3"/>
    <w:rsid w:val="00300920"/>
    <w:rsid w:val="003023BE"/>
    <w:rsid w:val="003054FF"/>
    <w:rsid w:val="0030696D"/>
    <w:rsid w:val="00311437"/>
    <w:rsid w:val="003160BD"/>
    <w:rsid w:val="003218DB"/>
    <w:rsid w:val="00330D55"/>
    <w:rsid w:val="00335B2D"/>
    <w:rsid w:val="0034048E"/>
    <w:rsid w:val="00342301"/>
    <w:rsid w:val="00344345"/>
    <w:rsid w:val="00350BE0"/>
    <w:rsid w:val="00352A20"/>
    <w:rsid w:val="00352B67"/>
    <w:rsid w:val="0035796E"/>
    <w:rsid w:val="00360FEB"/>
    <w:rsid w:val="003639E0"/>
    <w:rsid w:val="00365071"/>
    <w:rsid w:val="003675B9"/>
    <w:rsid w:val="00373967"/>
    <w:rsid w:val="00375C76"/>
    <w:rsid w:val="00383C05"/>
    <w:rsid w:val="00387BA0"/>
    <w:rsid w:val="00390500"/>
    <w:rsid w:val="003909AD"/>
    <w:rsid w:val="003914EB"/>
    <w:rsid w:val="00393CE3"/>
    <w:rsid w:val="00394220"/>
    <w:rsid w:val="0039512D"/>
    <w:rsid w:val="00397B36"/>
    <w:rsid w:val="003A3FF4"/>
    <w:rsid w:val="003B512A"/>
    <w:rsid w:val="003C074B"/>
    <w:rsid w:val="003C0DFF"/>
    <w:rsid w:val="003C20CD"/>
    <w:rsid w:val="003C278E"/>
    <w:rsid w:val="003C2FAE"/>
    <w:rsid w:val="003C39A8"/>
    <w:rsid w:val="003C502F"/>
    <w:rsid w:val="003C6063"/>
    <w:rsid w:val="003C7CBE"/>
    <w:rsid w:val="003C7D69"/>
    <w:rsid w:val="003C7DCD"/>
    <w:rsid w:val="003D063F"/>
    <w:rsid w:val="003D3945"/>
    <w:rsid w:val="003D3CBF"/>
    <w:rsid w:val="003D3E55"/>
    <w:rsid w:val="003D5FFA"/>
    <w:rsid w:val="003D7B08"/>
    <w:rsid w:val="003D7C46"/>
    <w:rsid w:val="003E2AA6"/>
    <w:rsid w:val="003E5E7A"/>
    <w:rsid w:val="003E7CCF"/>
    <w:rsid w:val="003F0EE3"/>
    <w:rsid w:val="003F1CF6"/>
    <w:rsid w:val="003F4DE2"/>
    <w:rsid w:val="003F594D"/>
    <w:rsid w:val="003F7A90"/>
    <w:rsid w:val="00402276"/>
    <w:rsid w:val="00402871"/>
    <w:rsid w:val="0042083A"/>
    <w:rsid w:val="004213F7"/>
    <w:rsid w:val="00422422"/>
    <w:rsid w:val="004226B9"/>
    <w:rsid w:val="00426A45"/>
    <w:rsid w:val="00426B66"/>
    <w:rsid w:val="004270A3"/>
    <w:rsid w:val="0042792C"/>
    <w:rsid w:val="00437443"/>
    <w:rsid w:val="004411CA"/>
    <w:rsid w:val="004428DF"/>
    <w:rsid w:val="00444255"/>
    <w:rsid w:val="004442C4"/>
    <w:rsid w:val="004643C1"/>
    <w:rsid w:val="00470E99"/>
    <w:rsid w:val="00471570"/>
    <w:rsid w:val="00473027"/>
    <w:rsid w:val="00473713"/>
    <w:rsid w:val="00481FD9"/>
    <w:rsid w:val="00483674"/>
    <w:rsid w:val="004959C6"/>
    <w:rsid w:val="00496049"/>
    <w:rsid w:val="00496885"/>
    <w:rsid w:val="004A0011"/>
    <w:rsid w:val="004B327E"/>
    <w:rsid w:val="004B6C65"/>
    <w:rsid w:val="004C00F4"/>
    <w:rsid w:val="004D071B"/>
    <w:rsid w:val="004D3768"/>
    <w:rsid w:val="004D5E55"/>
    <w:rsid w:val="004D5E67"/>
    <w:rsid w:val="004D7E92"/>
    <w:rsid w:val="004E79F5"/>
    <w:rsid w:val="004E7D3E"/>
    <w:rsid w:val="004F1874"/>
    <w:rsid w:val="004F20FA"/>
    <w:rsid w:val="004F789E"/>
    <w:rsid w:val="005019BE"/>
    <w:rsid w:val="00502577"/>
    <w:rsid w:val="00504DFE"/>
    <w:rsid w:val="00506C2A"/>
    <w:rsid w:val="00507E90"/>
    <w:rsid w:val="00507F86"/>
    <w:rsid w:val="00510C1E"/>
    <w:rsid w:val="00510D08"/>
    <w:rsid w:val="00512AD1"/>
    <w:rsid w:val="00512EC2"/>
    <w:rsid w:val="005155C0"/>
    <w:rsid w:val="00516E55"/>
    <w:rsid w:val="00517AFB"/>
    <w:rsid w:val="00521675"/>
    <w:rsid w:val="0052630D"/>
    <w:rsid w:val="00526435"/>
    <w:rsid w:val="005401BE"/>
    <w:rsid w:val="0054238E"/>
    <w:rsid w:val="005431A4"/>
    <w:rsid w:val="0054634A"/>
    <w:rsid w:val="00551D99"/>
    <w:rsid w:val="00553526"/>
    <w:rsid w:val="00560FB5"/>
    <w:rsid w:val="00561D4B"/>
    <w:rsid w:val="0056727C"/>
    <w:rsid w:val="005677F4"/>
    <w:rsid w:val="0057074C"/>
    <w:rsid w:val="00574F71"/>
    <w:rsid w:val="005811FE"/>
    <w:rsid w:val="0058446D"/>
    <w:rsid w:val="005862BF"/>
    <w:rsid w:val="0058672F"/>
    <w:rsid w:val="00590FA5"/>
    <w:rsid w:val="0059542A"/>
    <w:rsid w:val="005A214B"/>
    <w:rsid w:val="005A2B59"/>
    <w:rsid w:val="005A3988"/>
    <w:rsid w:val="005A56BB"/>
    <w:rsid w:val="005B096A"/>
    <w:rsid w:val="005C3417"/>
    <w:rsid w:val="005D1DF4"/>
    <w:rsid w:val="005D6134"/>
    <w:rsid w:val="005E05CB"/>
    <w:rsid w:val="005E5A14"/>
    <w:rsid w:val="005F0BF7"/>
    <w:rsid w:val="005F141F"/>
    <w:rsid w:val="005F27FD"/>
    <w:rsid w:val="005F51FE"/>
    <w:rsid w:val="005F52DE"/>
    <w:rsid w:val="005F66A5"/>
    <w:rsid w:val="005F6810"/>
    <w:rsid w:val="00604741"/>
    <w:rsid w:val="00606239"/>
    <w:rsid w:val="006102AB"/>
    <w:rsid w:val="0061092E"/>
    <w:rsid w:val="00612853"/>
    <w:rsid w:val="00612D2E"/>
    <w:rsid w:val="006145A2"/>
    <w:rsid w:val="00622F22"/>
    <w:rsid w:val="0062700F"/>
    <w:rsid w:val="00633076"/>
    <w:rsid w:val="006354FC"/>
    <w:rsid w:val="00637AF0"/>
    <w:rsid w:val="00637FFD"/>
    <w:rsid w:val="00653EE7"/>
    <w:rsid w:val="006558E9"/>
    <w:rsid w:val="006620E6"/>
    <w:rsid w:val="00671232"/>
    <w:rsid w:val="0067249B"/>
    <w:rsid w:val="00675645"/>
    <w:rsid w:val="006771AC"/>
    <w:rsid w:val="00680FF1"/>
    <w:rsid w:val="00682AFA"/>
    <w:rsid w:val="006831F4"/>
    <w:rsid w:val="00684EB9"/>
    <w:rsid w:val="006914F9"/>
    <w:rsid w:val="00693A27"/>
    <w:rsid w:val="00693B34"/>
    <w:rsid w:val="0069488C"/>
    <w:rsid w:val="0069588F"/>
    <w:rsid w:val="0069724C"/>
    <w:rsid w:val="006A5EBF"/>
    <w:rsid w:val="006A6318"/>
    <w:rsid w:val="006B1D7F"/>
    <w:rsid w:val="006B247C"/>
    <w:rsid w:val="006B3CCC"/>
    <w:rsid w:val="006B4BEA"/>
    <w:rsid w:val="006B5BB2"/>
    <w:rsid w:val="006C3354"/>
    <w:rsid w:val="006C52BC"/>
    <w:rsid w:val="006C6518"/>
    <w:rsid w:val="006D3DC5"/>
    <w:rsid w:val="006D437A"/>
    <w:rsid w:val="006D51BF"/>
    <w:rsid w:val="006D6B6D"/>
    <w:rsid w:val="006D7E87"/>
    <w:rsid w:val="006E144E"/>
    <w:rsid w:val="006E2BB7"/>
    <w:rsid w:val="006E3721"/>
    <w:rsid w:val="006F34E7"/>
    <w:rsid w:val="00700DC5"/>
    <w:rsid w:val="007066AA"/>
    <w:rsid w:val="00707C8C"/>
    <w:rsid w:val="00710286"/>
    <w:rsid w:val="007103AC"/>
    <w:rsid w:val="00710D38"/>
    <w:rsid w:val="00714E0D"/>
    <w:rsid w:val="007313BC"/>
    <w:rsid w:val="007314B6"/>
    <w:rsid w:val="00731E10"/>
    <w:rsid w:val="007321B5"/>
    <w:rsid w:val="00734B11"/>
    <w:rsid w:val="00742EC8"/>
    <w:rsid w:val="00743726"/>
    <w:rsid w:val="007460E4"/>
    <w:rsid w:val="007466FC"/>
    <w:rsid w:val="00746FBC"/>
    <w:rsid w:val="00750FEE"/>
    <w:rsid w:val="007564AD"/>
    <w:rsid w:val="007579A3"/>
    <w:rsid w:val="0076228F"/>
    <w:rsid w:val="0076327E"/>
    <w:rsid w:val="00765EED"/>
    <w:rsid w:val="00773AB0"/>
    <w:rsid w:val="00776DF3"/>
    <w:rsid w:val="007808FE"/>
    <w:rsid w:val="00781EC1"/>
    <w:rsid w:val="0078522A"/>
    <w:rsid w:val="00785CEA"/>
    <w:rsid w:val="0078629D"/>
    <w:rsid w:val="0078632A"/>
    <w:rsid w:val="007906BF"/>
    <w:rsid w:val="007914E5"/>
    <w:rsid w:val="007A2291"/>
    <w:rsid w:val="007A4FA4"/>
    <w:rsid w:val="007A7124"/>
    <w:rsid w:val="007B0A8F"/>
    <w:rsid w:val="007B34AA"/>
    <w:rsid w:val="007B3D4A"/>
    <w:rsid w:val="007B3E25"/>
    <w:rsid w:val="007B7D3F"/>
    <w:rsid w:val="007C1A3B"/>
    <w:rsid w:val="007C3B46"/>
    <w:rsid w:val="007C78BC"/>
    <w:rsid w:val="007D0F67"/>
    <w:rsid w:val="007D2B06"/>
    <w:rsid w:val="007D3905"/>
    <w:rsid w:val="007D3962"/>
    <w:rsid w:val="007D6D26"/>
    <w:rsid w:val="007E696B"/>
    <w:rsid w:val="007E7B2B"/>
    <w:rsid w:val="007F06F3"/>
    <w:rsid w:val="007F27BC"/>
    <w:rsid w:val="007F468C"/>
    <w:rsid w:val="007F679A"/>
    <w:rsid w:val="007F735E"/>
    <w:rsid w:val="0082476B"/>
    <w:rsid w:val="00825768"/>
    <w:rsid w:val="0083114C"/>
    <w:rsid w:val="00834D71"/>
    <w:rsid w:val="0084213F"/>
    <w:rsid w:val="00847219"/>
    <w:rsid w:val="0085068C"/>
    <w:rsid w:val="008604C4"/>
    <w:rsid w:val="00865CF5"/>
    <w:rsid w:val="00870BA5"/>
    <w:rsid w:val="0087117D"/>
    <w:rsid w:val="00872814"/>
    <w:rsid w:val="00881425"/>
    <w:rsid w:val="0088519D"/>
    <w:rsid w:val="00886C54"/>
    <w:rsid w:val="00891A74"/>
    <w:rsid w:val="00891E0B"/>
    <w:rsid w:val="00892B22"/>
    <w:rsid w:val="008943B5"/>
    <w:rsid w:val="00895039"/>
    <w:rsid w:val="00895354"/>
    <w:rsid w:val="008A164C"/>
    <w:rsid w:val="008A1EAD"/>
    <w:rsid w:val="008A2A46"/>
    <w:rsid w:val="008A6D4A"/>
    <w:rsid w:val="008A7B5B"/>
    <w:rsid w:val="008B032F"/>
    <w:rsid w:val="008C0085"/>
    <w:rsid w:val="008C37E4"/>
    <w:rsid w:val="008C7DB2"/>
    <w:rsid w:val="008E1583"/>
    <w:rsid w:val="008E18BA"/>
    <w:rsid w:val="008E50FC"/>
    <w:rsid w:val="008E6268"/>
    <w:rsid w:val="008F030D"/>
    <w:rsid w:val="008F0AF0"/>
    <w:rsid w:val="008F2295"/>
    <w:rsid w:val="008F7592"/>
    <w:rsid w:val="008F7DD9"/>
    <w:rsid w:val="0090026A"/>
    <w:rsid w:val="009019B0"/>
    <w:rsid w:val="00901F57"/>
    <w:rsid w:val="00907CAD"/>
    <w:rsid w:val="00910F64"/>
    <w:rsid w:val="0091536A"/>
    <w:rsid w:val="00917D09"/>
    <w:rsid w:val="00917E19"/>
    <w:rsid w:val="009218EF"/>
    <w:rsid w:val="00921D65"/>
    <w:rsid w:val="009346E7"/>
    <w:rsid w:val="00935787"/>
    <w:rsid w:val="0093633B"/>
    <w:rsid w:val="009363B7"/>
    <w:rsid w:val="00936FDE"/>
    <w:rsid w:val="00941EDB"/>
    <w:rsid w:val="009462D0"/>
    <w:rsid w:val="00947240"/>
    <w:rsid w:val="009501D0"/>
    <w:rsid w:val="0095072D"/>
    <w:rsid w:val="00951171"/>
    <w:rsid w:val="00953964"/>
    <w:rsid w:val="009564D3"/>
    <w:rsid w:val="00960947"/>
    <w:rsid w:val="009617F6"/>
    <w:rsid w:val="00961B4C"/>
    <w:rsid w:val="0096342D"/>
    <w:rsid w:val="00965BEF"/>
    <w:rsid w:val="00967757"/>
    <w:rsid w:val="009678C8"/>
    <w:rsid w:val="00971541"/>
    <w:rsid w:val="00974ECC"/>
    <w:rsid w:val="009762E7"/>
    <w:rsid w:val="0097715A"/>
    <w:rsid w:val="00981E04"/>
    <w:rsid w:val="009827D4"/>
    <w:rsid w:val="00983D7F"/>
    <w:rsid w:val="009868AE"/>
    <w:rsid w:val="00991228"/>
    <w:rsid w:val="00992A95"/>
    <w:rsid w:val="0099408B"/>
    <w:rsid w:val="009A612A"/>
    <w:rsid w:val="009B2C71"/>
    <w:rsid w:val="009B4B5F"/>
    <w:rsid w:val="009B56A0"/>
    <w:rsid w:val="009B6344"/>
    <w:rsid w:val="009B72AF"/>
    <w:rsid w:val="009B7AAB"/>
    <w:rsid w:val="009C2DD2"/>
    <w:rsid w:val="009C2DDC"/>
    <w:rsid w:val="009C2E9B"/>
    <w:rsid w:val="009C3C6C"/>
    <w:rsid w:val="009C3E49"/>
    <w:rsid w:val="009C4740"/>
    <w:rsid w:val="009E0751"/>
    <w:rsid w:val="009E1F9C"/>
    <w:rsid w:val="009E3538"/>
    <w:rsid w:val="009E79B6"/>
    <w:rsid w:val="009E7C81"/>
    <w:rsid w:val="009F091F"/>
    <w:rsid w:val="009F7B29"/>
    <w:rsid w:val="009F7EAC"/>
    <w:rsid w:val="00A00AD9"/>
    <w:rsid w:val="00A05D3E"/>
    <w:rsid w:val="00A12624"/>
    <w:rsid w:val="00A12B8C"/>
    <w:rsid w:val="00A21A87"/>
    <w:rsid w:val="00A3015F"/>
    <w:rsid w:val="00A311B1"/>
    <w:rsid w:val="00A3341D"/>
    <w:rsid w:val="00A3344B"/>
    <w:rsid w:val="00A3482D"/>
    <w:rsid w:val="00A34D34"/>
    <w:rsid w:val="00A42C18"/>
    <w:rsid w:val="00A44351"/>
    <w:rsid w:val="00A45068"/>
    <w:rsid w:val="00A519EA"/>
    <w:rsid w:val="00A6154D"/>
    <w:rsid w:val="00A62A6F"/>
    <w:rsid w:val="00A63078"/>
    <w:rsid w:val="00A638A4"/>
    <w:rsid w:val="00A805EF"/>
    <w:rsid w:val="00A82616"/>
    <w:rsid w:val="00A83843"/>
    <w:rsid w:val="00A9242D"/>
    <w:rsid w:val="00A958FD"/>
    <w:rsid w:val="00A964D0"/>
    <w:rsid w:val="00AA0246"/>
    <w:rsid w:val="00AA15A5"/>
    <w:rsid w:val="00AA24C7"/>
    <w:rsid w:val="00AA62F2"/>
    <w:rsid w:val="00AB2EA4"/>
    <w:rsid w:val="00AB3882"/>
    <w:rsid w:val="00AB72C8"/>
    <w:rsid w:val="00AB7D44"/>
    <w:rsid w:val="00AC201E"/>
    <w:rsid w:val="00AC22E9"/>
    <w:rsid w:val="00AC768E"/>
    <w:rsid w:val="00AD5F7D"/>
    <w:rsid w:val="00AD765D"/>
    <w:rsid w:val="00AE40F3"/>
    <w:rsid w:val="00AE6EAB"/>
    <w:rsid w:val="00AE7CF0"/>
    <w:rsid w:val="00AF140B"/>
    <w:rsid w:val="00AF52FF"/>
    <w:rsid w:val="00AF6BC9"/>
    <w:rsid w:val="00AF75D2"/>
    <w:rsid w:val="00B02192"/>
    <w:rsid w:val="00B03E0D"/>
    <w:rsid w:val="00B07B49"/>
    <w:rsid w:val="00B14B4B"/>
    <w:rsid w:val="00B24237"/>
    <w:rsid w:val="00B24466"/>
    <w:rsid w:val="00B255C8"/>
    <w:rsid w:val="00B27CB0"/>
    <w:rsid w:val="00B30EC3"/>
    <w:rsid w:val="00B31F6A"/>
    <w:rsid w:val="00B324BF"/>
    <w:rsid w:val="00B34D73"/>
    <w:rsid w:val="00B40AAE"/>
    <w:rsid w:val="00B40B0D"/>
    <w:rsid w:val="00B44F47"/>
    <w:rsid w:val="00B45BBE"/>
    <w:rsid w:val="00B46931"/>
    <w:rsid w:val="00B473FB"/>
    <w:rsid w:val="00B51853"/>
    <w:rsid w:val="00B5382B"/>
    <w:rsid w:val="00B60BFE"/>
    <w:rsid w:val="00B613E4"/>
    <w:rsid w:val="00B61C98"/>
    <w:rsid w:val="00B6505E"/>
    <w:rsid w:val="00B66480"/>
    <w:rsid w:val="00B672D5"/>
    <w:rsid w:val="00B70420"/>
    <w:rsid w:val="00B70986"/>
    <w:rsid w:val="00B725BE"/>
    <w:rsid w:val="00B73016"/>
    <w:rsid w:val="00B73C07"/>
    <w:rsid w:val="00B76A20"/>
    <w:rsid w:val="00B77001"/>
    <w:rsid w:val="00B7750F"/>
    <w:rsid w:val="00B85148"/>
    <w:rsid w:val="00B85959"/>
    <w:rsid w:val="00B91D22"/>
    <w:rsid w:val="00B94B8D"/>
    <w:rsid w:val="00BA4A66"/>
    <w:rsid w:val="00BA553A"/>
    <w:rsid w:val="00BB0A32"/>
    <w:rsid w:val="00BB21F7"/>
    <w:rsid w:val="00BB6AB5"/>
    <w:rsid w:val="00BB777A"/>
    <w:rsid w:val="00BC3A88"/>
    <w:rsid w:val="00BC65FE"/>
    <w:rsid w:val="00BC6BEB"/>
    <w:rsid w:val="00BD1CA5"/>
    <w:rsid w:val="00BD7318"/>
    <w:rsid w:val="00BE0555"/>
    <w:rsid w:val="00BE1102"/>
    <w:rsid w:val="00BE353B"/>
    <w:rsid w:val="00BE47E8"/>
    <w:rsid w:val="00BE4913"/>
    <w:rsid w:val="00BE50BC"/>
    <w:rsid w:val="00BE5446"/>
    <w:rsid w:val="00BE60DB"/>
    <w:rsid w:val="00BF425A"/>
    <w:rsid w:val="00BF5FB5"/>
    <w:rsid w:val="00C07A58"/>
    <w:rsid w:val="00C108B9"/>
    <w:rsid w:val="00C131B0"/>
    <w:rsid w:val="00C134EB"/>
    <w:rsid w:val="00C20424"/>
    <w:rsid w:val="00C234CE"/>
    <w:rsid w:val="00C25935"/>
    <w:rsid w:val="00C27EB3"/>
    <w:rsid w:val="00C30041"/>
    <w:rsid w:val="00C30EDD"/>
    <w:rsid w:val="00C3112A"/>
    <w:rsid w:val="00C33006"/>
    <w:rsid w:val="00C33644"/>
    <w:rsid w:val="00C33C14"/>
    <w:rsid w:val="00C34D80"/>
    <w:rsid w:val="00C429AA"/>
    <w:rsid w:val="00C4350E"/>
    <w:rsid w:val="00C537F8"/>
    <w:rsid w:val="00C5498A"/>
    <w:rsid w:val="00C573BE"/>
    <w:rsid w:val="00C574A9"/>
    <w:rsid w:val="00C6342B"/>
    <w:rsid w:val="00C646A4"/>
    <w:rsid w:val="00C668C1"/>
    <w:rsid w:val="00C71CA3"/>
    <w:rsid w:val="00C76BBE"/>
    <w:rsid w:val="00C82B1E"/>
    <w:rsid w:val="00C82CEA"/>
    <w:rsid w:val="00C837C2"/>
    <w:rsid w:val="00C83D8B"/>
    <w:rsid w:val="00C83E78"/>
    <w:rsid w:val="00C83ECE"/>
    <w:rsid w:val="00C86308"/>
    <w:rsid w:val="00C91A82"/>
    <w:rsid w:val="00C91B6D"/>
    <w:rsid w:val="00C92FE1"/>
    <w:rsid w:val="00C93A4D"/>
    <w:rsid w:val="00C93E00"/>
    <w:rsid w:val="00C96039"/>
    <w:rsid w:val="00CA0169"/>
    <w:rsid w:val="00CA13BB"/>
    <w:rsid w:val="00CA28C3"/>
    <w:rsid w:val="00CB2106"/>
    <w:rsid w:val="00CB4609"/>
    <w:rsid w:val="00CC5C37"/>
    <w:rsid w:val="00CC68F7"/>
    <w:rsid w:val="00CC79B8"/>
    <w:rsid w:val="00CD1C87"/>
    <w:rsid w:val="00CD2055"/>
    <w:rsid w:val="00CD74F7"/>
    <w:rsid w:val="00CE0237"/>
    <w:rsid w:val="00CE0DED"/>
    <w:rsid w:val="00CE5596"/>
    <w:rsid w:val="00CF0E7A"/>
    <w:rsid w:val="00CF10BB"/>
    <w:rsid w:val="00CF1D35"/>
    <w:rsid w:val="00CF2B0D"/>
    <w:rsid w:val="00CF342C"/>
    <w:rsid w:val="00CF731D"/>
    <w:rsid w:val="00D03AE8"/>
    <w:rsid w:val="00D0705D"/>
    <w:rsid w:val="00D16060"/>
    <w:rsid w:val="00D1628B"/>
    <w:rsid w:val="00D16350"/>
    <w:rsid w:val="00D171C0"/>
    <w:rsid w:val="00D17932"/>
    <w:rsid w:val="00D20985"/>
    <w:rsid w:val="00D232BD"/>
    <w:rsid w:val="00D27DF6"/>
    <w:rsid w:val="00D36072"/>
    <w:rsid w:val="00D43FD3"/>
    <w:rsid w:val="00D45616"/>
    <w:rsid w:val="00D456CD"/>
    <w:rsid w:val="00D51193"/>
    <w:rsid w:val="00D545E0"/>
    <w:rsid w:val="00D623A9"/>
    <w:rsid w:val="00D62424"/>
    <w:rsid w:val="00D629A8"/>
    <w:rsid w:val="00D671F3"/>
    <w:rsid w:val="00D7258E"/>
    <w:rsid w:val="00D72BC6"/>
    <w:rsid w:val="00D73A19"/>
    <w:rsid w:val="00D73E2A"/>
    <w:rsid w:val="00D801FF"/>
    <w:rsid w:val="00D82DEF"/>
    <w:rsid w:val="00D87D94"/>
    <w:rsid w:val="00D95070"/>
    <w:rsid w:val="00D959B1"/>
    <w:rsid w:val="00D970F2"/>
    <w:rsid w:val="00DA3959"/>
    <w:rsid w:val="00DA4277"/>
    <w:rsid w:val="00DA5C6F"/>
    <w:rsid w:val="00DB0EAA"/>
    <w:rsid w:val="00DB1430"/>
    <w:rsid w:val="00DB1BC8"/>
    <w:rsid w:val="00DB5F4B"/>
    <w:rsid w:val="00DC1E33"/>
    <w:rsid w:val="00DC30A3"/>
    <w:rsid w:val="00DC3459"/>
    <w:rsid w:val="00DC42E9"/>
    <w:rsid w:val="00DD058E"/>
    <w:rsid w:val="00DD0712"/>
    <w:rsid w:val="00DD1FFA"/>
    <w:rsid w:val="00DD5324"/>
    <w:rsid w:val="00DD789C"/>
    <w:rsid w:val="00DE1219"/>
    <w:rsid w:val="00DE29AC"/>
    <w:rsid w:val="00DF12C2"/>
    <w:rsid w:val="00DF1ED0"/>
    <w:rsid w:val="00DF380D"/>
    <w:rsid w:val="00DF3E4E"/>
    <w:rsid w:val="00DF5E58"/>
    <w:rsid w:val="00E012FA"/>
    <w:rsid w:val="00E068F8"/>
    <w:rsid w:val="00E127EF"/>
    <w:rsid w:val="00E14B1E"/>
    <w:rsid w:val="00E20839"/>
    <w:rsid w:val="00E209C5"/>
    <w:rsid w:val="00E21FDB"/>
    <w:rsid w:val="00E2362D"/>
    <w:rsid w:val="00E23B8C"/>
    <w:rsid w:val="00E24088"/>
    <w:rsid w:val="00E25ADD"/>
    <w:rsid w:val="00E30DC6"/>
    <w:rsid w:val="00E427DF"/>
    <w:rsid w:val="00E4283E"/>
    <w:rsid w:val="00E44676"/>
    <w:rsid w:val="00E45DA8"/>
    <w:rsid w:val="00E51C69"/>
    <w:rsid w:val="00E51F07"/>
    <w:rsid w:val="00E57879"/>
    <w:rsid w:val="00E61A22"/>
    <w:rsid w:val="00E62493"/>
    <w:rsid w:val="00E628F5"/>
    <w:rsid w:val="00E62F30"/>
    <w:rsid w:val="00E63798"/>
    <w:rsid w:val="00E6498E"/>
    <w:rsid w:val="00E66AEC"/>
    <w:rsid w:val="00E7059E"/>
    <w:rsid w:val="00E7263A"/>
    <w:rsid w:val="00E748A8"/>
    <w:rsid w:val="00E76F5B"/>
    <w:rsid w:val="00E777DF"/>
    <w:rsid w:val="00E8114E"/>
    <w:rsid w:val="00E81B5B"/>
    <w:rsid w:val="00E82288"/>
    <w:rsid w:val="00E8254D"/>
    <w:rsid w:val="00E8329B"/>
    <w:rsid w:val="00E96A77"/>
    <w:rsid w:val="00EA072B"/>
    <w:rsid w:val="00EA1BB3"/>
    <w:rsid w:val="00EB3F58"/>
    <w:rsid w:val="00EB4193"/>
    <w:rsid w:val="00EC36E8"/>
    <w:rsid w:val="00EC59C5"/>
    <w:rsid w:val="00EC7C4F"/>
    <w:rsid w:val="00ED78D9"/>
    <w:rsid w:val="00EE436E"/>
    <w:rsid w:val="00EE609F"/>
    <w:rsid w:val="00EF0411"/>
    <w:rsid w:val="00F004F0"/>
    <w:rsid w:val="00F038AF"/>
    <w:rsid w:val="00F06FB4"/>
    <w:rsid w:val="00F12E4C"/>
    <w:rsid w:val="00F13347"/>
    <w:rsid w:val="00F16C21"/>
    <w:rsid w:val="00F20C2D"/>
    <w:rsid w:val="00F23BCC"/>
    <w:rsid w:val="00F24085"/>
    <w:rsid w:val="00F30923"/>
    <w:rsid w:val="00F30A7F"/>
    <w:rsid w:val="00F31E53"/>
    <w:rsid w:val="00F37D83"/>
    <w:rsid w:val="00F4685D"/>
    <w:rsid w:val="00F47930"/>
    <w:rsid w:val="00F5665E"/>
    <w:rsid w:val="00F57F09"/>
    <w:rsid w:val="00F62670"/>
    <w:rsid w:val="00F657E4"/>
    <w:rsid w:val="00F741AE"/>
    <w:rsid w:val="00F76A58"/>
    <w:rsid w:val="00F77919"/>
    <w:rsid w:val="00F81016"/>
    <w:rsid w:val="00F87448"/>
    <w:rsid w:val="00F9241A"/>
    <w:rsid w:val="00FA11A9"/>
    <w:rsid w:val="00FA13C2"/>
    <w:rsid w:val="00FA1EF7"/>
    <w:rsid w:val="00FA5516"/>
    <w:rsid w:val="00FB1097"/>
    <w:rsid w:val="00FB2F94"/>
    <w:rsid w:val="00FB5CE5"/>
    <w:rsid w:val="00FC09D4"/>
    <w:rsid w:val="00FC0A1F"/>
    <w:rsid w:val="00FC441B"/>
    <w:rsid w:val="00FC46A2"/>
    <w:rsid w:val="00FC4B19"/>
    <w:rsid w:val="00FC7090"/>
    <w:rsid w:val="00FD26BE"/>
    <w:rsid w:val="00FD37EC"/>
    <w:rsid w:val="00FE0EFB"/>
    <w:rsid w:val="00FE67AD"/>
    <w:rsid w:val="00FE74C4"/>
    <w:rsid w:val="00FE7AE7"/>
    <w:rsid w:val="00FF4B8E"/>
    <w:rsid w:val="00FF6E5D"/>
    <w:rsid w:val="00FF7029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3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0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2003-01-01T00:46:00Z</dcterms:created>
  <dcterms:modified xsi:type="dcterms:W3CDTF">2019-11-13T11:24:00Z</dcterms:modified>
</cp:coreProperties>
</file>