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A6D" w:rsidRPr="00392A6D" w:rsidRDefault="00392A6D" w:rsidP="00392A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</w:pPr>
      <w:r w:rsidRPr="00392A6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  <w:t>Україна в період післявоє</w:t>
      </w:r>
      <w:r w:rsidR="006553D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  <w:t>нної відбудови</w:t>
      </w:r>
    </w:p>
    <w:p w:rsidR="003F7772" w:rsidRDefault="00392A6D" w:rsidP="00392A6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392A6D">
        <w:rPr>
          <w:rFonts w:ascii="Times New Roman" w:hAnsi="Times New Roman" w:cs="Times New Roman"/>
          <w:b/>
          <w:sz w:val="24"/>
          <w:szCs w:val="24"/>
          <w:lang w:val="uk-UA"/>
        </w:rPr>
        <w:t>І варіант</w:t>
      </w:r>
    </w:p>
    <w:p w:rsidR="00392A6D" w:rsidRDefault="00EE621C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 </w:t>
      </w:r>
      <w:r w:rsidR="00392A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зумовило появу плакатів-закликів, зображених на фото?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06358" cy="2793442"/>
            <wp:effectExtent l="0" t="0" r="3810" b="6985"/>
            <wp:docPr id="1" name="Рисунок 1" descr="https://zno.osvita.ua/doc/images/znotest/174/17439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zno.osvita.ua/doc/images/znotest/174/17439/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20" cy="283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Товариші колгоспники й колгоспниці!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Переселяйтеся в багату й родючу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КРИМСЬКУ ОБЛАСТЬУ 1951 році проходить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переселення колгоспників 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колгоспи Кримської області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реалізація «надпрограми» М. Хрущова з розширення посівів кукурудзи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господарський занепад регіону внаслідок депортацій народів Криму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початок постачання дніпровської води Північно-Кримським каналом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повне знелюднення території півострова в результаті голоду 1946–1947 рр.</w:t>
      </w:r>
    </w:p>
    <w:p w:rsidR="00392A6D" w:rsidRDefault="00EE621C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 </w:t>
      </w:r>
      <w:r w:rsidR="00392A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Прочитайте уривок з історичного джерела про голод 1946–1947 рр. і виконайте завдання.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«...Посуха, особливо в червні–липні, до всіх нещасть додала ще й свої. Урожай зернових вийшов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доісторичний..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тобто один центнер посіяли, а зібрали три центнери в найліпшому разі. Та ще який тоді був обробіток ґрунту? Сяк-так, аби вкинути зерно в землю. Поля обробляли переважно кіньми-клячами, коровами, заступами, сапами, а збирали косами та жіночими руками...»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Уривок дає змогу визначити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наслідки голоду.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причини голоду.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масштаби голоду.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результати голоду.</w:t>
      </w:r>
    </w:p>
    <w:p w:rsidR="00392A6D" w:rsidRDefault="00EE621C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 </w:t>
      </w:r>
      <w:r w:rsidR="00392A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Кореспондент газети «Saturday Evening Post», відвідавши в 1945 р. Україну, написав:</w:t>
      </w:r>
      <w:r w:rsidR="00392A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392A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Те, що дехто намагається зобразити як російську славу, було, насамперед, українською війною. Жодна європейська країна не постраждала більше від глибоких ран, нанесених своїм містам, своїй промисловості, сільському господарству, людській силі».</w:t>
      </w:r>
    </w:p>
    <w:p w:rsidR="00392A6D" w:rsidRDefault="00EE621C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 </w:t>
      </w:r>
      <w:r w:rsidR="00392A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Описаний у документі стан України став офіційною підставою для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участі представників УРСР у створенні ООН.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включення Західної України до складу УРСР.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надання республіці допомоги за «планом Маршалла».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обрання України членом Наради з безпеки та співробітництва в Європі.</w:t>
      </w:r>
    </w:p>
    <w:p w:rsidR="00392A6D" w:rsidRDefault="00EE621C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5 </w:t>
      </w:r>
      <w:r w:rsidR="00392A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Укажіть причини голоду 1946-1947 рр. в Українській РСР.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державна політика хлібозаготівель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збройна боротьба загонів УПА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повоєнна розруха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посуха, що вразила територію республіки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форсована індустріалізація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ліквідація системи МТС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«Великий терор»</w:t>
      </w:r>
    </w:p>
    <w:p w:rsidR="00392A6D" w:rsidRDefault="00EE621C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E6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6 </w:t>
      </w:r>
      <w:r w:rsidR="00392A6D" w:rsidRPr="00EE62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«..</w:t>
      </w:r>
      <w:r w:rsidR="00392A6D" w:rsidRPr="00EE621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це один з керівників уніатської Церкви на Західній </w:t>
      </w:r>
      <w:proofErr w:type="gramStart"/>
      <w:r w:rsidR="00392A6D" w:rsidRPr="00EE621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Україні..</w:t>
      </w:r>
      <w:proofErr w:type="gramEnd"/>
      <w:r w:rsidR="00392A6D" w:rsidRPr="00EE621C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, що він має ненависть до радянської влади,</w:t>
      </w:r>
      <w:r w:rsidR="00392A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і що уніатське духовенство заявляло про необхідність відірвати Україну від Москви.., що український народ є давніший від російського, що історія українського народу не має </w:t>
      </w:r>
      <w:r w:rsidR="00392A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нічого спільного з історією російського народу...»</w:t>
      </w:r>
      <w:r w:rsidR="00392A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92A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 такі «злочини» інкримінувала радянська влада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Андрею Шептицькому.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Йосипу Сліпому.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Мирославу Любачівському.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Любомиру Гузару.</w:t>
      </w:r>
    </w:p>
    <w:p w:rsidR="00392A6D" w:rsidRDefault="00EE621C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7 </w:t>
      </w:r>
      <w:r w:rsidR="00392A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Уривок з історичного джерела</w:t>
      </w:r>
      <w:r w:rsidR="00392A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392A6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Улітку 1946 р. потік сільського населення з центральних і південних областей у західні області України не зменшився. У червні органами транспортної міліції УРСР було знято тільки з товарних поїздів 62 400 осіб, а за дві останні декади липня – 97 633 особи…</w:t>
      </w:r>
      <w:r w:rsidR="00392A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392A6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доречно використовувати, характеризуючи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масштаби повоєнного голоду.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операції «Вісла».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придушення збройного опору УПА.</w:t>
      </w:r>
    </w:p>
    <w:p w:rsidR="00392A6D" w:rsidRDefault="00392A6D" w:rsidP="00392A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розгортання «радянізації» на Західній Україні.</w:t>
      </w:r>
    </w:p>
    <w:p w:rsidR="00224741" w:rsidRDefault="00224741" w:rsidP="002247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Проч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итайте фрагмент історичного док</w:t>
      </w:r>
      <w:r w:rsidR="00EE6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умента та виконайте завдання 8-10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«ДЕРЖАВНИЙ КОМІТЕТ ОБОРОНИ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ПОСТАНОВА № 6372с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Москва, Кремль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передати землі колишніх татарських, болгарських та інших виселених колгоспів з наявними посівами й насадженнями колгоспам, що знову організовуються та заселяються колгоспниками-переселенцями, і закріпити зазначені землі за колгоспами на вічне користування; наділити сім’ї колгоспників-переселенців будинками з наявними надвірними будівлями та присадибними ділянками;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ru-RU"/>
        </w:rPr>
        <w:t>…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установити, що житлові будинки та надвірні споруди, передані колгоспникам-переселенцям, не можуть бути ними продані або здані в оренду…»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8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Зазначених у документі заходів було вжито на території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Криму.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Донбасу.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Закарпаття.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Слобожанщини.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9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якому році було створено цитований документ?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1941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1942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1943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1944 р.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10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Документ створено з метою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законодавчого закріплення системи продрозкладки.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ліквідації аграрного перенаселення республік СРСР.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відновлення господарської діяльності в регіоні.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приватної власності на землю.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11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Підписання генерал-лейтенантом К. Дерев’янком від імені СРСР Акта про капітуляцію Японії відбулося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травня 1945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 червня 1945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 серпня 1945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вересня 1945 р.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12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Вкажіть прізвище автора картини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78650" cy="2481943"/>
            <wp:effectExtent l="0" t="0" r="7620" b="0"/>
            <wp:docPr id="2" name="Рисунок 2" descr="https://zno.osvita.ua/doc/images/znotest/121/12112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zno.osvita.ua/doc/images/znotest/121/12112/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941" cy="251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Приймаченко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 Горська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К. Білокур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Яблонська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13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22474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Повідомляємо, що дозвіл на проведення собору греко-католицької церкви в місті Львові отримано. У зв’язку з цим… буде передано 400 тисяч рублів… через агента… «ініціативній групі».</w:t>
      </w:r>
      <w:r w:rsidR="002247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…З метою успішного проведення собору введіть до складу делегатів не менше як 60–70 % агентури... Завчасно перевірте всіх делегатів та гостей, щоб не допустити ворожий і неблагонадійний елемент…»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якому році створено цитований документ?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1944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1945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1946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1947 р.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14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22474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Повідомляємо, що дозвіл на проведення собору греко-католицької церкви в місті Львові отримано. </w:t>
      </w:r>
      <w:r w:rsidR="002247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зв’язку з цим… буде передано 400 тисяч рублів… через агента… «ініціативній групі». …З метою успішного проведення собору введіть до складу делегатів не менше як 60–70 % агентури... Завчасно перевірте всіх делегатів та гостей, щоб не допустити ворожий і неблагонадійний елемент…»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Документ є свідченням утручання в церковні справи влади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нацистської Німеччини.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Польської Народної Республіки.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Радянського Союзу.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Чехословацької Республіки.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15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="0022474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Повідомляємо, що дозвіл на проведення собору греко-католицької церкви в місті Львові отримано.</w:t>
      </w:r>
      <w:r w:rsidR="002247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У зв’язку з цим… буде передано 400 тисяч рублів… через агента… «ініціативній групі». …З метою успішного проведення собору введіть до складу делегатів не менше як 60–70 % агентури... Завчасно перевірте всіх делегатів та гостей, щоб не допустити ворожий і неблагонадійний елемент…»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Собор греко-католицької церкви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 скликався з метою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фінансової підтримки державою УГКЦ.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залучення коштів УГКЦ до реалізації заходів повоєнної відбудови.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скасування унії та об’єднання УГКЦ з Російською православною церквою.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усунення від керівництва УГКЦ осіб, які співпрацювали з окупантами.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16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Укажіть один із заходів розв’язання владою проблем відбудови важкої промисловості України в другій половині 1940-х - на початку 1950-х рр.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запровадження матеріальних стимулів праці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використання трудового ентузіазму робітників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широка виробнича інтеграція з провідними країнами Заходу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системи раднаргоспів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17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фото зображено</w:t>
      </w:r>
    </w:p>
    <w:tbl>
      <w:tblPr>
        <w:tblW w:w="7500" w:type="dxa"/>
        <w:tblCellSpacing w:w="7" w:type="dxa"/>
        <w:tblLook w:val="04A0" w:firstRow="1" w:lastRow="0" w:firstColumn="1" w:lastColumn="0" w:noHBand="0" w:noVBand="1"/>
      </w:tblPr>
      <w:tblGrid>
        <w:gridCol w:w="3575"/>
        <w:gridCol w:w="3925"/>
      </w:tblGrid>
      <w:tr w:rsidR="00224741" w:rsidTr="00224741">
        <w:trPr>
          <w:tblCellSpacing w:w="7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4741" w:rsidRDefault="00224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56527" cy="1785108"/>
                  <wp:effectExtent l="0" t="0" r="0" b="5715"/>
                  <wp:docPr id="4" name="Рисунок 4" descr="https://zno.osvita.ua/doc/images/znotest/101/10111/foto_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zno.osvita.ua/doc/images/znotest/101/10111/foto_1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672" cy="179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24741" w:rsidRDefault="002247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1858" cy="1758462"/>
                  <wp:effectExtent l="0" t="0" r="0" b="0"/>
                  <wp:docPr id="3" name="Рисунок 3" descr="https://zno.osvita.ua/doc/images/znotest/101/10111/foto_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zno.osvita.ua/doc/images/znotest/101/10111/foto_1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96" cy="176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митрополитів Української греко-католицької церкви.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ініціаторів створення Української автокефальної православної церкви.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активних учасників неканонічного Львівського церковного собору 1946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фундаторів Української православної церкви Київського патріархату.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18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Укажіть уривок з історичного джерела, де відображено проблему радянської дійсності кінця 1940-х – початку 1950-х рр., на якій фокусує увагу карикатура?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22550" cy="3185160"/>
            <wp:effectExtent l="0" t="0" r="6350" b="0"/>
            <wp:docPr id="5" name="Рисунок 5" descr="https://zno.osvita.ua/doc/images/znotest/91/9184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zno.osvita.ua/doc/images/znotest/91/9184/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Написи на карикатурі: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«“Невдахи-експериментатори”, “Вейсманізм”, “Морганізм”, “Менделізм”».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 завжди, коли ми показуємо визначного діяча минулого, святкуємо його ювілеї, наголошується на зв’язку минулого з дійсністю, вказується на роль партії і тов. Й. Сталіна…»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Редакція “Вітчизни” не поставила в центрі своєї уваги висвітлення в журналі провідних тем сучасності – перемоги радянського народу у Великій Вітчизняній війні, героїчної боротьби радянських людей за виконання сталінської п’ятирічки…»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Україні завдання наукової розробки історії українського народу покладено на Інститут історії України АН УРСР. Проте... Інститут не розробив науково витриманої, марксистсько-ленінської історії України...»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Особи, які відстоюють принципи формальної генетики, неспроможні зрозуміти вказівки Леніна про те, що “пізнання людини не є... пряма лінія, а крива лінія, що безмежно наближується до ряду кіл, до спіралі”...»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19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якому році до складу УРСР увійшла територія, заштрихована на картосхемі?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81995" cy="2532184"/>
            <wp:effectExtent l="0" t="0" r="0" b="1905"/>
            <wp:docPr id="6" name="Рисунок 6" descr="https://zno.osvita.ua/doc/images/znotest/91/9186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zno.osvita.ua/doc/images/znotest/91/9186/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66" cy="254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1939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1940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1945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1954 р.</w:t>
      </w:r>
    </w:p>
    <w:p w:rsidR="00412E98" w:rsidRPr="001F4673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20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створення радянських агітаційних плакатів.</w:t>
      </w:r>
      <w:bookmarkStart w:id="0" w:name="_GoBack"/>
      <w:bookmarkEnd w:id="0"/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88795" cy="2713355"/>
            <wp:effectExtent l="0" t="0" r="1905" b="0"/>
            <wp:docPr id="10" name="Рисунок 10" descr="https://zno.osvita.ua/doc/images/znotest/82/8248/51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zno.osvita.ua/doc/images/znotest/82/8248/51_1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68805" cy="2542540"/>
            <wp:effectExtent l="0" t="0" r="0" b="0"/>
            <wp:docPr id="9" name="Рисунок 9" descr="https://zno.osvita.ua/doc/images/znotest/82/8248/51_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zno.osvita.ua/doc/images/znotest/82/8248/51_2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08150" cy="2602230"/>
            <wp:effectExtent l="0" t="0" r="6350" b="7620"/>
            <wp:docPr id="8" name="Рисунок 8" descr="https://zno.osvita.ua/doc/images/znotest/82/8248/51_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zno.osvita.ua/doc/images/znotest/82/8248/51_3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uk-UA"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19236" cy="2602230"/>
            <wp:effectExtent l="0" t="0" r="5080" b="7620"/>
            <wp:docPr id="7" name="Рисунок 7" descr="https://zno.osvita.ua/doc/images/znotest/82/8248/51_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zno.osvita.ua/doc/images/znotest/82/8248/51_4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62" cy="261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21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Які події суспільно-політичного життя УРСР відбулися в період повоєнної відбудови (1946 — початок 1950-х рр.)?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«саморозпуск» Української греко-католицької церкви (УГКЦ)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придушення організованого збройного опору Української повстанської армії (УПА)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Української робітничо-селянської спілки (УРСС)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перенесення столиці УРСР із Харкова до Києва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утворення Закарпатської області в складі УРСР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перших альтернативних виборів до Верховної Ради УРСР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депортація кримських татар, греків, вірмен і болгар з Криму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22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Хто очолював урядові делегації Української РСР на Сан-Франциській (1945 р.), Паризькій (1946—1947 рр.) та Дунайській (1948 р.) міжнародних конференціях?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 Мануїльський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Каганович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Підгорний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Хрущов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23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якому році практику масових репресій у Радянському Союзі було офіційно засуджено як прояв «культу особи Й. Сталіна»?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1947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1956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1964 р.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1972 р.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24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Якими були особливості процесу післявоєнної відбудови народного господарства УРСР (1945 — початок 1950-х років)?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Першочергова відбудова важкої промисловості та енергетики.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Спрямування основної частини капіталовкладень у соціальну сферу.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Пріоритетний розвиток сільського господарства як джерела фінансування промисловості.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Опора лише на власні сили та ресурси Радянського Союзу.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Відсутність достатньої кількості кваліфікованої робочої сили.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Використання фінансової та технічної допомоги США за «планом Маршалла».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25 </w:t>
      </w:r>
      <w:r w:rsidR="002247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Відмінність процесу радянізації західних областей України (1944 — 1950-ті рр.) від процесу радянської модернізації України (1929 — 1938 рр.) полягала в здійсненні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колективізації сільського господарства.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відбудови народного господарства.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індустріалізації промисловості.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культурної революції.</w:t>
      </w:r>
    </w:p>
    <w:p w:rsidR="00224741" w:rsidRDefault="00EE621C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uk-UA" w:eastAsia="ru-RU"/>
        </w:rPr>
        <w:t xml:space="preserve">26 </w:t>
      </w:r>
      <w:r w:rsidR="0022474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«Засідання рекомендує, щоб Українська Радянська Соціалістична Республіка і Білоруська Радянська Соціалістична Республіка були запрошені стати членами-засновниками пропонованої Міжнародної Організації…»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Лігу Націй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Організацію Об’єднаних Націй</w:t>
      </w:r>
    </w:p>
    <w:p w:rsidR="0022474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Раду Економічної Взаємодопомоги</w:t>
      </w:r>
    </w:p>
    <w:p w:rsidR="00271881" w:rsidRDefault="00224741" w:rsidP="002247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Організацію Варшавського Договору</w:t>
      </w:r>
    </w:p>
    <w:p w:rsidR="00271881" w:rsidRDefault="00271881">
      <w:pPr>
        <w:spacing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224741" w:rsidRPr="00271881" w:rsidRDefault="00271881" w:rsidP="0027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</w:pPr>
      <w:r w:rsidRP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uk-UA" w:eastAsia="ru-RU"/>
        </w:rPr>
        <w:lastRenderedPageBreak/>
        <w:t>Україна в період десталінізації та «хрущовської відлиги»</w:t>
      </w:r>
    </w:p>
    <w:p w:rsidR="00271881" w:rsidRDefault="00271881" w:rsidP="002718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І варіант</w:t>
      </w:r>
    </w:p>
    <w:p w:rsidR="00271881" w:rsidRDefault="006553DE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 </w:t>
      </w:r>
      <w:r w:rsid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Яка група осіб, репресованих сталінським режимом, не підлягала реабілітації в роки «відлиги»?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в’язні, засуджені за статтею Карного кодексу «шкідництво»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колишні в’язні німецьких концтаборів часів Другої світової війни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в’язні, засуджені за звинуваченням в «українському буржуазному націоналізмі»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партійні функціонери – жертви політичних репресій 1937–1938 рр.</w:t>
      </w:r>
    </w:p>
    <w:p w:rsidR="00271881" w:rsidRDefault="006553DE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 </w:t>
      </w:r>
      <w:r w:rsid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Утворення раднаргоспів в Українській РСР в другій половині 1950-х – першій половині 1960-х рр. зумовило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зростання політичної ваги місцевої номенклатури.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ліквідацію командно-адміністративної системи господарювання.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нових соціально орієнтованих ринкових відносин.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започаткування екстенсивних методів господарювання.</w:t>
      </w:r>
    </w:p>
    <w:p w:rsidR="00271881" w:rsidRDefault="006553DE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3 </w:t>
      </w:r>
      <w:r w:rsid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стало одним з наслідків ухвалення рішення, опублікованого в одному з офіційних видань СРСР?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79147" cy="1798150"/>
            <wp:effectExtent l="0" t="0" r="2540" b="0"/>
            <wp:docPr id="11" name="Рисунок 11" descr="https://zno.osvita.ua/doc/images/znotest/165/16553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zno.osvita.ua/doc/images/znotest/165/16553/1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927" cy="180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отримання УРСР виходу до Чорного моря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зміна адміністративно-територіального устрою УРСР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прийняття УРСР до складу Організації Об'єднаних Націй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перетворення УРСР в найбільшу за площею республіку СРСР</w:t>
      </w:r>
    </w:p>
    <w:p w:rsidR="00271881" w:rsidRDefault="006553DE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4 </w:t>
      </w:r>
      <w:r w:rsid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 добу «відлиги» в суспільному лексиконі вперше з’являється поняття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розвинений соціалізм».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партійна номенклатура».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політична реабілітація».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безрідний космополітизм».</w:t>
      </w:r>
    </w:p>
    <w:p w:rsidR="00271881" w:rsidRDefault="006553DE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5 </w:t>
      </w:r>
      <w:r w:rsid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Нагрудні значки, зображені на фото, створювали з метою відзначення працівників за успіхи у виконанні завдань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70927" cy="1649380"/>
            <wp:effectExtent l="0" t="0" r="0" b="8255"/>
            <wp:docPr id="12" name="Рисунок 12" descr="https://zno.osvita.ua/doc/images/znotest/155/15510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zno.osvita.ua/doc/images/znotest/155/15510/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72" cy="165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Написи на значках: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«Майстер-кукурудзовод Дніпропетровщини»,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«Знатний кукурудзовод Львівщини»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однієї з «надпрограм» М. Хрущова.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економічних «реформ О. Косигіна».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Продовольчої програми Л. Брежнєва.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політики «прискорення» М. Горбачова.</w:t>
      </w:r>
    </w:p>
    <w:p w:rsidR="00271881" w:rsidRDefault="006553DE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6 </w:t>
      </w:r>
      <w:r w:rsid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суспільно-політичних подій другої половини XX ст.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ХХ з’їзду КПРС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перший політ людини в космос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утворення Української робітничо-селянської спілки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повстання політичних в’язнів у сталінських концтаборах</w:t>
      </w:r>
    </w:p>
    <w:p w:rsidR="00271881" w:rsidRDefault="006553DE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7 </w:t>
      </w:r>
      <w:r w:rsid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Які твердження відповідають політиці зображеного на фото діяча?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45996" cy="1506771"/>
            <wp:effectExtent l="0" t="0" r="0" b="0"/>
            <wp:docPr id="13" name="Рисунок 13" descr="https://zno.osvita.ua/doc/images/znotest/138/13812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zno.osvita.ua/doc/images/znotest/138/13812/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67" cy="15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надання колгоспникам права на пенсію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неодноразове зниження цін на продукти харчування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масштабного індустріального житлового будівництва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поширення орендного підряду в селі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раднаргоспів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підтримка нових течій у мистецтві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дозвіл на підприємницьку діяльність</w:t>
      </w:r>
    </w:p>
    <w:p w:rsidR="00271881" w:rsidRDefault="006553DE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8 </w:t>
      </w:r>
      <w:r w:rsid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Л. Костенко, В. Симоненко - діячі, яких об'єднує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членство в Українській робітничо-селянській спілці (УРСС).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належність до плеяди шістдесятників в українській культурі.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перебування в ув’язненні за «антирадянську агітацію та пропаганду».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участь в акції протесту в кінотеатрі «Україна» проти арештів дисидентів.</w:t>
      </w:r>
    </w:p>
    <w:p w:rsidR="00271881" w:rsidRDefault="006553DE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9 </w:t>
      </w:r>
      <w:r w:rsid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було характерним для діяльності дисидентів в УРСР?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підготовка до збройного повстання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здійснення низки терористичних актів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викривання антигуманної суті комуністичного режиму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заклики до скасування депутатської недоторканності</w:t>
      </w:r>
    </w:p>
    <w:p w:rsidR="00271881" w:rsidRDefault="006553DE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10 </w:t>
      </w:r>
      <w:r w:rsid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Проголошення керівництвом СРСР курсу на «зближення та злиття націй у «</w:t>
      </w:r>
      <w:r w:rsidR="00271881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нову історичну спільноту – радянський народ</w:t>
      </w:r>
      <w:r w:rsidR="0027188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»...» призвело до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збільшення в школах кількості навчальних годин з історії України.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зростання в суспільстві інтересу до надбань української культури.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посилення процесу русифікації та скорочення сфери вживання української мови.</w:t>
      </w:r>
    </w:p>
    <w:p w:rsidR="00271881" w:rsidRDefault="00271881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скасування цензури на літературні твори мовами національних меншин.</w:t>
      </w:r>
    </w:p>
    <w:p w:rsidR="006553DE" w:rsidRDefault="006553DE" w:rsidP="002718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9BA" w:rsidRDefault="002D09BA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Прочитайте уривок з історичного до</w:t>
      </w:r>
      <w:r w:rsidR="006553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кумента та виконайте завдання 11–13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«Цей славнозвісний і водночас “багатостраждальний” твір мало не скинув з п’єдесталу вже визнаного класика соціалістичного реалізму. Центральний образ роману – пам’ятка козацької минувшини… Основна увага в ньому приділена викриттю негативних явищ радянської дійсності, таких як бюрократія, кар’єризм, безправ’я селян, чиновницьке недбальство, зневажливе ставлення до довкілля й пам’яток історії та культури...»</w:t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11 </w:t>
      </w:r>
      <w:r w:rsidR="002D09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Хто є автором твору, про який ідеться в уривку з документа?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Стус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Гончар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Чорновіл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Довженко</w:t>
      </w:r>
    </w:p>
    <w:p w:rsidR="002D09BA" w:rsidRDefault="006553DE" w:rsidP="002D09B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a4"/>
          <w:color w:val="000000"/>
          <w:lang w:val="uk-UA"/>
        </w:rPr>
        <w:t xml:space="preserve">12 </w:t>
      </w:r>
      <w:r w:rsidR="002D09BA">
        <w:rPr>
          <w:rStyle w:val="a4"/>
          <w:color w:val="000000"/>
        </w:rPr>
        <w:t>Укажіть фото, на якому зображено пам’ятку, що стала «центральним образом роману».</w:t>
      </w:r>
    </w:p>
    <w:p w:rsidR="002D09BA" w:rsidRDefault="002D09BA" w:rsidP="002D09B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135086" cy="2446617"/>
            <wp:effectExtent l="0" t="0" r="8255" b="0"/>
            <wp:docPr id="14" name="Рисунок 14" descr="https://zno.osvita.ua/doc/images/znotest/102/10231/1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zno.osvita.ua/doc/images/znotest/102/10231/181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73" cy="245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 xml:space="preserve">13 </w:t>
      </w:r>
      <w:r w:rsidR="002D09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Роман було піддано нищівній критиці й забороні в період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відбудови».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відлиги».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застою».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перебудови».</w:t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14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зумовило появу в Українській РСР покоління митців, яке увійшло в історію під назвою «шістдесятники»?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відмова КПРС від насадження методу «соціалістичного реалізму»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припинення переслідувань діячів українського визвольного руху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активна діяльність організацій і груп українських дисидентів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лібералізація суспільно-політичного життя в республіці</w:t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15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відповідність між подією суспільно-політичного життя другої половини ХХ ст. та роком, коли вона відбулася.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7366"/>
        <w:gridCol w:w="2977"/>
      </w:tblGrid>
      <w:tr w:rsidR="002D09BA" w:rsidTr="001F2DE5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проведення польською владою операції «Вісла»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1946 р.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D09BA" w:rsidTr="001F2DE5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утворення Української робітничо-селянської спілки (УРСС)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1947 р.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D09BA" w:rsidTr="001F2DE5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засудження «культу особи» Й. Сталіна на ХХ з’їзді КПРС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1956 р.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D09BA" w:rsidTr="001F2DE5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«саморозпуск» Української греко-католицької церкви (УГКЦ)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1959 р.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D09BA" w:rsidTr="001F2DE5">
        <w:tc>
          <w:tcPr>
            <w:tcW w:w="7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1961 р.</w:t>
            </w:r>
          </w:p>
        </w:tc>
      </w:tr>
    </w:tbl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16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послідовність створення радянських агітаційних плакатів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2181" cy="1912349"/>
            <wp:effectExtent l="0" t="0" r="0" b="0"/>
            <wp:docPr id="18" name="Рисунок 18" descr="https://zno.osvita.ua/doc/images/znotest/79/7924/ansa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zno.osvita.ua/doc/images/znotest/79/7924/ansa_79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91" cy="191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Б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2523" cy="2032007"/>
            <wp:effectExtent l="0" t="0" r="7620" b="6350"/>
            <wp:docPr id="17" name="Рисунок 17" descr="https://zno.osvita.ua/doc/images/znotest/79/7924/ansb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zno.osvita.ua/doc/images/znotest/79/7924/ansb_79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30" cy="203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32668" cy="1899752"/>
            <wp:effectExtent l="0" t="0" r="0" b="5715"/>
            <wp:docPr id="16" name="Рисунок 16" descr="https://zno.osvita.ua/doc/images/znotest/79/7924/ansc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zno.osvita.ua/doc/images/znotest/79/7924/ansc_79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00" cy="19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2880" cy="1949450"/>
            <wp:effectExtent l="0" t="0" r="1270" b="0"/>
            <wp:docPr id="15" name="Рисунок 15" descr="https://zno.osvita.ua/doc/images/znotest/79/7924/ansd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zno.osvita.ua/doc/images/znotest/79/7924/ansd_79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17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Створення раднаргоспів у другій половині 1950 - першій половині 1960-х рр. призвело до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послаблення союзної номенклатури та посилення ролі місцевих керівників.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встановлення щомісячного авансування та пенсій за віком для колгоспників.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переходу підприємств на повний госпрозрахунок у межах економічних зон.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відновлення товарно-грошових відносин і централізованого планування.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відповідність між прізвищем діяча та висловлюванням, що йому належить.</w:t>
      </w:r>
    </w:p>
    <w:tbl>
      <w:tblPr>
        <w:tblStyle w:val="a5"/>
        <w:tblW w:w="10485" w:type="dxa"/>
        <w:tblInd w:w="0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2D09BA" w:rsidTr="001F2DE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Прізвище діяча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Висловлювання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D09BA" w:rsidTr="001F2DE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Патон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Потрібно примусити себе працювати: фізично і розумово, важко і багато. Для цього необхідні мотиви, надзавдання! Для мене таким "надзавданням" були спочатку хірургія, а згодом — наука і написання книг...»</w:t>
            </w:r>
          </w:p>
        </w:tc>
      </w:tr>
      <w:tr w:rsidR="002D09BA" w:rsidTr="001F2DE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 Антонов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За фахом я математик, і мій науковий потяг до питань теоретичної фізики пояснюється тим, що в цій галузі багато захоплюючих проблем, успішне розв’язання яких залежить від розробки математичних методів...»</w:t>
            </w:r>
          </w:p>
        </w:tc>
      </w:tr>
      <w:tr w:rsidR="002D09BA" w:rsidTr="001F2DE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Глушков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...Тільки розробка нової архітектури обчислювальних систем дозволить вирішити проблему створення суперЕОМ, продуктивність яких збільшується необмежено при нарощуванні апаратних засобів...»</w:t>
            </w:r>
          </w:p>
        </w:tc>
      </w:tr>
      <w:tr w:rsidR="002D09BA" w:rsidTr="001F2DE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Амосов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Найцікавіша частина нашої роботи — це краса в техніці... Конструктор часто може йти від краси до техніки, від рішень естетичних до рішень технічних. Ми добре знаємо, що красивий літак літає добре, а негарний - погано, або й взагалі не літатиме...»</w:t>
            </w:r>
          </w:p>
        </w:tc>
      </w:tr>
      <w:tr w:rsidR="002D09BA" w:rsidTr="001F2DE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Вже 10 років пройшло, як ми розробили нову технологію високочастотного електрозварювання живих тканин. Ми маємо відповідні свідоцтва, міжнародні сертифікати, які дозволяють проводити такі хірургічні операції безпосередньо на людині...»</w:t>
            </w:r>
          </w:p>
        </w:tc>
      </w:tr>
    </w:tbl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18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Укажіть прізвище лідера Радянського Союзу на момент ухвалення Указу Президії Верховної Ради СРСР «Про передачу Кримської області із складу РРФСР до складу УРСР».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Й. Сталін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Хрущов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 Брежнєв</w:t>
      </w:r>
    </w:p>
    <w:p w:rsidR="00271881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 Горбачов</w:t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19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Процес лібералізації суспільно-політичного життя в СРСР у період «відлиги»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змінив суті радянської тоталітарної моделі розвитку.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забезпечив повну реабілітацію жертв сталінських репресій.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створив передумови відновлення збройної боротьби УПА.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сприяв переходу до ринкових методів господарювання</w:t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20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Який захід партійно-радянського керівництва СРСР і УРСР в 1950 — середині 1960-х рр. вплинув на життєвий рівень населення України?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заборона робітникам і службовцям самочинно змінювати місце своєї роботи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упровадження державних позик і збільшення присадибних ділянок колгоспників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створення сфери побутових послуг і системи громадського харчування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ведення широкомасштабного індустріального житлового будівництва</w:t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21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«Реабілітація» — це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 вищого органу державної влади про повне або часткове звільнення від покарання осіб, щодо яких суд виніс вирок.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оскарження офіційно прийнятого судового рішення, що подається засудженими або їхніми захисниками до вищої посадової особи.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запобіжний захід державного впливу, застосований до осіб, що вчинили злочини, за які законом передбачено покарання у вигляді позбавлення волі.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 заходів державних органів, спрямованих на виправдання й відновлення в правах неправильно звинувачених, зганьблених чи засуджених осіб.</w:t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22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Які поняття та терміни потрібно використовувати, характеризуючи суспільне життя України в другій половині 1950 — першій половині 1960-х рр.?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«шістдесятники»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«лібералізація»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«ждановщина»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«дисиденство»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«рух Опору»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«гласність»</w:t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23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було притаманне духовному життю України в період десталінізації (1953–1964 рр.)?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відмова держави від антицерковної політики та атеїстичної пропаганди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ліквідація політико-ідеологічного контролю та цензури в галузі культури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вихід на літературний і суспільний обрії плеяди талановитої творчої молоді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припинення політики русифікації та ідеологізації системи народної освіти</w:t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24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Що було однією зі складових політики десталінізації (1953—1964 рр.)?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Ліквідація ГУЛАГу, відновлення в правах незаконно звинувачених і засуджених осіб.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Скасування монополії КПРС на владу, передання влади З'їзду народних депутатів СРСР.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Реорганізація партійного апарату та створення національних комуністичних партій.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Лібералізація державної політики щодо церкви, розширення мережі церковних громад.</w:t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25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«Раднаргоспи», створені в УРСР у 1957 р., — це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 управління, на які покладалася координація промислової кооперації підприємств України з іншими республіками Радянського Союзу.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державні установи, що здійснювали укрупнення колгоспів, їхню реорганізацію в радгоспи та продаж техніки машинно-тракторних станцій.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організації, що керували системою державних закупівель сільськогосподарської продукції у колгоспно-кооперативному секторі України.</w:t>
      </w:r>
    </w:p>
    <w:p w:rsid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 державного управління, утворені за територіальним принципом, що керували промисловістю та будівництвом у межах економічних районів.</w:t>
      </w:r>
    </w:p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26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відповідність між поняттями та їхніми визначеннями.</w:t>
      </w:r>
    </w:p>
    <w:tbl>
      <w:tblPr>
        <w:tblStyle w:val="a5"/>
        <w:tblW w:w="10485" w:type="dxa"/>
        <w:tblInd w:w="0" w:type="dxa"/>
        <w:tblLook w:val="04A0" w:firstRow="1" w:lastRow="0" w:firstColumn="1" w:lastColumn="0" w:noHBand="0" w:noVBand="1"/>
      </w:tblPr>
      <w:tblGrid>
        <w:gridCol w:w="2405"/>
        <w:gridCol w:w="8080"/>
      </w:tblGrid>
      <w:tr w:rsidR="002D09BA" w:rsidTr="001F2DE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«Плюралізм»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Можливість соціальних груп висловлювати різні позиції, погляди через своїх представників у політичних і громадських організаціях.</w:t>
            </w:r>
          </w:p>
        </w:tc>
      </w:tr>
      <w:tr w:rsidR="002D09BA" w:rsidTr="001F2DE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«Радянізація»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Практика, згідно з якою головним чинником досягнення мети є суб’єктивні бажання та довільні рішення осіб.</w:t>
            </w:r>
          </w:p>
        </w:tc>
      </w:tr>
      <w:tr w:rsidR="002D09BA" w:rsidTr="001F2DE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«Волюнтаризм»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Реабілітація Й. Сталіна та відновлення його політичного курсу, повернення до політики терору.</w:t>
            </w:r>
          </w:p>
        </w:tc>
      </w:tr>
      <w:tr w:rsidR="002D09BA" w:rsidTr="001F2DE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«Космополітизм»</w:t>
            </w:r>
          </w:p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Теорія і практика, в основу яких покладено тезу про пріоритетність загальнолюдських цінностей над цінностями окремої нації.</w:t>
            </w:r>
          </w:p>
        </w:tc>
      </w:tr>
      <w:tr w:rsidR="002D09BA" w:rsidTr="001F2DE5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9BA" w:rsidRDefault="002D09BA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9BA" w:rsidRDefault="002D09B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single" w:sz="6" w:space="0" w:color="EEEEEE" w:frame="1"/>
                <w:shd w:val="clear" w:color="auto" w:fill="EEEEEE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Насильницьке насаджування на певній території норм економічного, суспільно-політичного, культурного життя, утверджених у СРСР.</w:t>
            </w:r>
          </w:p>
        </w:tc>
      </w:tr>
    </w:tbl>
    <w:p w:rsidR="002D09BA" w:rsidRDefault="006553DE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27 </w:t>
      </w:r>
      <w:r w:rsidR="002D09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Укажіть заходи, що вплинули на рівень життя населення України впродовж 1950-х – середини 1960-х рр.:</w:t>
      </w:r>
    </w:p>
    <w:p w:rsidR="002D09BA" w:rsidRDefault="002D09BA" w:rsidP="002D09B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Скасування плати за навчання в старших класах школи й у вищих навчальних закладах.</w:t>
      </w:r>
    </w:p>
    <w:p w:rsidR="002D09BA" w:rsidRDefault="002D09BA" w:rsidP="002D09B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грошової реформи, що сприяла остаточному зникненню дефіциту товарів.</w:t>
      </w:r>
    </w:p>
    <w:p w:rsidR="002D09BA" w:rsidRDefault="002D09BA" w:rsidP="002D09B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Індустріальне будівництво житла та пом’якшення житлової проблеми.</w:t>
      </w:r>
    </w:p>
    <w:p w:rsidR="002D09BA" w:rsidRDefault="002D09BA" w:rsidP="002D09B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Заборона робітникам і службовцям самочинно змінювати місце своєї роботи.</w:t>
      </w:r>
    </w:p>
    <w:p w:rsidR="002D09BA" w:rsidRDefault="002D09BA" w:rsidP="002D09B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Перегляд і підвищення тарифної системи оплати праці, перехід на п’ятиденний робочий тиждень при восьмигодинному робочому дні.</w:t>
      </w:r>
    </w:p>
    <w:p w:rsidR="002D09BA" w:rsidRDefault="002D09BA" w:rsidP="002D09B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Інтенсифікація праці шляхом переходу на шестиденний робочий тиждень та скорочення відпусток.</w:t>
      </w:r>
    </w:p>
    <w:p w:rsidR="002D09BA" w:rsidRDefault="002D09BA" w:rsidP="002D09B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Установлення щомісячного авансування та пенсій за віком для колгоспників.</w:t>
      </w: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28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Установіть хронологічну послідовність подій.</w:t>
      </w: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відставка П. Шелеста з посади Першого секретаря ЦК КПУ</w:t>
      </w: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початок членства Української РСР в ООН</w:t>
      </w: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доповідь М. Хрущова на ХХ з’їзді КПРС “Про культ особи та його наслідки”</w:t>
      </w: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проведення операції “Вісла”</w:t>
      </w: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29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Виникнення в Україні руху «шістдесятників» зумовлено</w:t>
      </w: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лібералізацією суспільно-політичного та духовного життя.</w:t>
      </w: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збільшенням фінансування культури та народної творчості.</w:t>
      </w: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долученням до європейської та світової культурної спадщини.</w:t>
      </w: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single" w:sz="6" w:space="0" w:color="EEEEEE" w:frame="1"/>
          <w:shd w:val="clear" w:color="auto" w:fill="EEEEEE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поверненням в українську культуру забутих і репресованих імен.</w:t>
      </w:r>
    </w:p>
    <w:p w:rsidR="00326586" w:rsidRPr="00326586" w:rsidRDefault="00593F9C" w:rsidP="0032658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30 </w:t>
      </w:r>
      <w:r w:rsidR="00326586" w:rsidRPr="00326586">
        <w:rPr>
          <w:rFonts w:ascii="Times New Roman" w:hAnsi="Times New Roman" w:cs="Times New Roman"/>
          <w:b/>
          <w:sz w:val="24"/>
          <w:szCs w:val="24"/>
          <w:lang w:val="uk-UA"/>
        </w:rPr>
        <w:t>Прочитайте рядки життєпису діяча й укажіть його.</w:t>
      </w:r>
    </w:p>
    <w:p w:rsidR="00326586" w:rsidRPr="00326586" w:rsidRDefault="00326586" w:rsidP="00326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6586">
        <w:rPr>
          <w:rFonts w:ascii="Times New Roman" w:hAnsi="Times New Roman" w:cs="Times New Roman"/>
          <w:sz w:val="24"/>
          <w:szCs w:val="24"/>
          <w:lang w:val="uk-UA"/>
        </w:rPr>
        <w:t>«Роки життя – 1935-1963. Український поет. Закінчив Київський університет. Один з чільних діячів «шістдесятництва». Звинувачений у націоналістичних тенденціях. Автор збірок «Тиша і грім», «Земне тяжіння», «Лебеді материнства» та ін..»</w:t>
      </w:r>
    </w:p>
    <w:p w:rsidR="00326586" w:rsidRPr="00326586" w:rsidRDefault="00326586" w:rsidP="00326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6586">
        <w:rPr>
          <w:rFonts w:ascii="Times New Roman" w:hAnsi="Times New Roman" w:cs="Times New Roman"/>
          <w:sz w:val="24"/>
          <w:szCs w:val="24"/>
          <w:lang w:val="uk-UA"/>
        </w:rPr>
        <w:t>А) Іван Драч</w:t>
      </w:r>
    </w:p>
    <w:p w:rsidR="00326586" w:rsidRPr="00326586" w:rsidRDefault="00326586" w:rsidP="00326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6586">
        <w:rPr>
          <w:rFonts w:ascii="Times New Roman" w:hAnsi="Times New Roman" w:cs="Times New Roman"/>
          <w:sz w:val="24"/>
          <w:szCs w:val="24"/>
          <w:lang w:val="uk-UA"/>
        </w:rPr>
        <w:t>Б) Дмитро Павличко</w:t>
      </w:r>
    </w:p>
    <w:p w:rsidR="00326586" w:rsidRPr="00326586" w:rsidRDefault="00326586" w:rsidP="00326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6586">
        <w:rPr>
          <w:rFonts w:ascii="Times New Roman" w:hAnsi="Times New Roman" w:cs="Times New Roman"/>
          <w:sz w:val="24"/>
          <w:szCs w:val="24"/>
          <w:lang w:val="uk-UA"/>
        </w:rPr>
        <w:t>В) Василь Симоненко</w:t>
      </w:r>
    </w:p>
    <w:p w:rsidR="00326586" w:rsidRPr="00326586" w:rsidRDefault="00326586" w:rsidP="00326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26586">
        <w:rPr>
          <w:rFonts w:ascii="Times New Roman" w:hAnsi="Times New Roman" w:cs="Times New Roman"/>
          <w:sz w:val="24"/>
          <w:szCs w:val="24"/>
          <w:lang w:val="uk-UA"/>
        </w:rPr>
        <w:t>Г) Василь Стус</w:t>
      </w:r>
    </w:p>
    <w:p w:rsidR="006553DE" w:rsidRPr="00326586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53DE" w:rsidRDefault="006553DE" w:rsidP="006553DE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Конец формы</w:t>
      </w: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53DE" w:rsidRDefault="006553DE" w:rsidP="006553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09BA" w:rsidRPr="002D09BA" w:rsidRDefault="002D09BA" w:rsidP="002D09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2D09BA" w:rsidRPr="002D09BA" w:rsidSect="005E6015">
      <w:pgSz w:w="11906" w:h="16838"/>
      <w:pgMar w:top="567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058CA"/>
    <w:multiLevelType w:val="multilevel"/>
    <w:tmpl w:val="FF2C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0120CE"/>
    <w:multiLevelType w:val="multilevel"/>
    <w:tmpl w:val="7A50A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DCB"/>
    <w:rsid w:val="00016DCB"/>
    <w:rsid w:val="00034BE3"/>
    <w:rsid w:val="00100D00"/>
    <w:rsid w:val="001F2DE5"/>
    <w:rsid w:val="001F4673"/>
    <w:rsid w:val="00224741"/>
    <w:rsid w:val="00271881"/>
    <w:rsid w:val="002C7F79"/>
    <w:rsid w:val="002D09BA"/>
    <w:rsid w:val="00326586"/>
    <w:rsid w:val="00392A6D"/>
    <w:rsid w:val="003F37FF"/>
    <w:rsid w:val="003F7772"/>
    <w:rsid w:val="00407A58"/>
    <w:rsid w:val="00412E98"/>
    <w:rsid w:val="004315F2"/>
    <w:rsid w:val="00450E02"/>
    <w:rsid w:val="00466CCF"/>
    <w:rsid w:val="004C18FE"/>
    <w:rsid w:val="00593F9C"/>
    <w:rsid w:val="005B6DDB"/>
    <w:rsid w:val="005E6015"/>
    <w:rsid w:val="006553DE"/>
    <w:rsid w:val="008F3EFF"/>
    <w:rsid w:val="00A75775"/>
    <w:rsid w:val="00AF58A6"/>
    <w:rsid w:val="00B0151C"/>
    <w:rsid w:val="00C02516"/>
    <w:rsid w:val="00EE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F9D63-7183-4E2D-8AC6-065C1EA94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A6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0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09BA"/>
    <w:rPr>
      <w:b/>
      <w:bCs/>
    </w:rPr>
  </w:style>
  <w:style w:type="table" w:styleId="a5">
    <w:name w:val="Table Grid"/>
    <w:basedOn w:val="a1"/>
    <w:uiPriority w:val="39"/>
    <w:rsid w:val="002D09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3231</Words>
  <Characters>18422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Котя</dc:creator>
  <cp:keywords/>
  <dc:description/>
  <cp:lastModifiedBy>Котя</cp:lastModifiedBy>
  <cp:revision>11</cp:revision>
  <dcterms:created xsi:type="dcterms:W3CDTF">2020-02-03T13:18:00Z</dcterms:created>
  <dcterms:modified xsi:type="dcterms:W3CDTF">2020-02-04T11:26:00Z</dcterms:modified>
</cp:coreProperties>
</file>